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661c" w14:textId="ee366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Қартал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2014 жылғы 27 қазандағы № 37-155 шешімі. Алматы облысының Әділет департаментінде 2014 жылы 03 қарашада № 2902 болып тіркелді. Күші жойылды - Алматы облысы Қаратал аудандық мәслихатының 2016 жылғы 09 тамыздағы № 10-37 шешімімен</w:t>
      </w:r>
    </w:p>
    <w:p>
      <w:pPr>
        <w:spacing w:after="0"/>
        <w:ind w:left="0"/>
        <w:jc w:val="left"/>
      </w:pPr>
      <w:r>
        <w:rPr>
          <w:rFonts w:ascii="Times New Roman"/>
          <w:b w:val="false"/>
          <w:i w:val="false"/>
          <w:color w:val="ff0000"/>
          <w:sz w:val="28"/>
        </w:rPr>
        <w:t xml:space="preserve">      Ескерту. Күші жойылды – Алматы облысы Қаратал аудандық мәслихатының 09.08.2016 </w:t>
      </w:r>
      <w:r>
        <w:rPr>
          <w:rFonts w:ascii="Times New Roman"/>
          <w:b w:val="false"/>
          <w:i w:val="false"/>
          <w:color w:val="ff0000"/>
          <w:sz w:val="28"/>
        </w:rPr>
        <w:t>№ 10-37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Осы шешімнің қосымшасына сәйкес Қаратал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аудандық мәслихаттың "Тұрғын-үй коммуналдық шаруашылық, көлік және байланыс, тұрмыстық қызмет көрсету, заңдылықты, құқықтық тәртіпті, азаматтардың құқықтарын, бостандықтары мен мүдделерін қорғауды қамтамасыз ету мәселелер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Құмаров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ауданының әлеуметтік көмек</w:t>
            </w:r>
            <w:r>
              <w:br/>
            </w:r>
            <w:r>
              <w:rPr>
                <w:rFonts w:ascii="Times New Roman"/>
                <w:b w:val="false"/>
                <w:i w:val="false"/>
                <w:color w:val="000000"/>
                <w:sz w:val="20"/>
              </w:rPr>
              <w:t>көрсетудің, оның мөлшерлерін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Қағидаларын бекіту</w:t>
            </w:r>
            <w:r>
              <w:br/>
            </w:r>
            <w:r>
              <w:rPr>
                <w:rFonts w:ascii="Times New Roman"/>
                <w:b w:val="false"/>
                <w:i w:val="false"/>
                <w:color w:val="000000"/>
                <w:sz w:val="20"/>
              </w:rPr>
              <w:t>туралы" Қаратал аудандық мәслихатының</w:t>
            </w:r>
            <w:r>
              <w:br/>
            </w:r>
            <w:r>
              <w:rPr>
                <w:rFonts w:ascii="Times New Roman"/>
                <w:b w:val="false"/>
                <w:i w:val="false"/>
                <w:color w:val="000000"/>
                <w:sz w:val="20"/>
              </w:rPr>
              <w:t>2014 жылғы "27" қазандағы № 37-155</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w:t>
      </w:r>
      <w:r>
        <w:br/>
      </w:r>
      <w:r>
        <w:rPr>
          <w:rFonts w:ascii="Times New Roman"/>
          <w:b/>
          <w:i w:val="false"/>
          <w:color w:val="000000"/>
        </w:rPr>
        <w:t>Қағидалары</w:t>
      </w:r>
    </w:p>
    <w:p>
      <w:pPr>
        <w:spacing w:after="0"/>
        <w:ind w:left="0"/>
        <w:jc w:val="left"/>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 504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уәкiлеттi орган-жергiлiктi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жергілікті атқарушы орган мұқтаж азаматтардың жекелеген санаттарына (бұдан әрі-алушылар)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Біржолғы әлеуметтік көмек көрсету үшін атаулы күндер мен мереке күндердің тізбесі:</w:t>
      </w:r>
      <w:r>
        <w:br/>
      </w:r>
      <w:r>
        <w:rPr>
          <w:rFonts w:ascii="Times New Roman"/>
          <w:b w:val="false"/>
          <w:i w:val="false"/>
          <w:color w:val="000000"/>
          <w:sz w:val="28"/>
        </w:rPr>
        <w:t>
      </w:t>
      </w:r>
      <w:r>
        <w:rPr>
          <w:rFonts w:ascii="Times New Roman"/>
          <w:b w:val="false"/>
          <w:i w:val="false"/>
          <w:color w:val="000000"/>
          <w:sz w:val="28"/>
        </w:rPr>
        <w:t>1) 15 ақпан-Ауғаныстаннан кеңес әскерін шығарған күні;</w:t>
      </w:r>
      <w:r>
        <w:br/>
      </w:r>
      <w:r>
        <w:rPr>
          <w:rFonts w:ascii="Times New Roman"/>
          <w:b w:val="false"/>
          <w:i w:val="false"/>
          <w:color w:val="000000"/>
          <w:sz w:val="28"/>
        </w:rPr>
        <w:t>
      2) 26 сәуір-Чернобыль апатының күні;</w:t>
      </w:r>
      <w:r>
        <w:br/>
      </w:r>
      <w:r>
        <w:rPr>
          <w:rFonts w:ascii="Times New Roman"/>
          <w:b w:val="false"/>
          <w:i w:val="false"/>
          <w:color w:val="000000"/>
          <w:sz w:val="28"/>
        </w:rPr>
        <w:t>
      3) 9 мамыр-Жеңіс күні.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7. Әлеуметтік көмек алушылардың санатының тізбесі және шекті мөлшерлері:</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мүгедектері-76 айлық есептік көрсеткіш;</w:t>
      </w:r>
      <w:r>
        <w:br/>
      </w:r>
      <w:r>
        <w:rPr>
          <w:rFonts w:ascii="Times New Roman"/>
          <w:b w:val="false"/>
          <w:i w:val="false"/>
          <w:color w:val="000000"/>
          <w:sz w:val="28"/>
        </w:rPr>
        <w:t>
      </w:t>
      </w:r>
      <w:r>
        <w:rPr>
          <w:rFonts w:ascii="Times New Roman"/>
          <w:b w:val="false"/>
          <w:i w:val="false"/>
          <w:color w:val="000000"/>
          <w:sz w:val="28"/>
        </w:rPr>
        <w:t>2) женілдіктер мен кепілдіктер жағынан Ұлы Отан соғысының қатысушыларына теңестірілген адамдар-26 айлық есептік көрсеткіш;</w:t>
      </w:r>
      <w:r>
        <w:br/>
      </w:r>
      <w:r>
        <w:rPr>
          <w:rFonts w:ascii="Times New Roman"/>
          <w:b w:val="false"/>
          <w:i w:val="false"/>
          <w:color w:val="000000"/>
          <w:sz w:val="28"/>
        </w:rPr>
        <w:t>
      </w:t>
      </w:r>
      <w:r>
        <w:rPr>
          <w:rFonts w:ascii="Times New Roman"/>
          <w:b w:val="false"/>
          <w:i w:val="false"/>
          <w:color w:val="000000"/>
          <w:sz w:val="28"/>
        </w:rPr>
        <w:t>3) женілдіктер мен кепілдіктер жағынан Ұлы Отан соғысының мүгедектеріне теңестірілген адамдар-26 айлық есептік көрсеткіш;</w:t>
      </w:r>
      <w:r>
        <w:br/>
      </w:r>
      <w:r>
        <w:rPr>
          <w:rFonts w:ascii="Times New Roman"/>
          <w:b w:val="false"/>
          <w:i w:val="false"/>
          <w:color w:val="000000"/>
          <w:sz w:val="28"/>
        </w:rPr>
        <w:t>
      </w:t>
      </w:r>
      <w:r>
        <w:rPr>
          <w:rFonts w:ascii="Times New Roman"/>
          <w:b w:val="false"/>
          <w:i w:val="false"/>
          <w:color w:val="000000"/>
          <w:sz w:val="28"/>
        </w:rPr>
        <w:t>4) женілдіктер мен кепілдіктер жағынан Ұлы Отан соғысының қатысушыларына теңестірілген адамдардың басқа да санаттары-26 айлық есептік көрсеткіш;</w:t>
      </w:r>
      <w:r>
        <w:br/>
      </w:r>
      <w:r>
        <w:rPr>
          <w:rFonts w:ascii="Times New Roman"/>
          <w:b w:val="false"/>
          <w:i w:val="false"/>
          <w:color w:val="000000"/>
          <w:sz w:val="28"/>
        </w:rPr>
        <w:t>
      </w:t>
      </w:r>
      <w:r>
        <w:rPr>
          <w:rFonts w:ascii="Times New Roman"/>
          <w:b w:val="false"/>
          <w:i w:val="false"/>
          <w:color w:val="000000"/>
          <w:sz w:val="28"/>
        </w:rPr>
        <w:t>5) әлеуметтік мәні бар аурулармен ауыратын азаматтар-5 айлық есептік көрсеткіш;</w:t>
      </w:r>
      <w:r>
        <w:br/>
      </w:r>
      <w:r>
        <w:rPr>
          <w:rFonts w:ascii="Times New Roman"/>
          <w:b w:val="false"/>
          <w:i w:val="false"/>
          <w:color w:val="000000"/>
          <w:sz w:val="28"/>
        </w:rPr>
        <w:t>
      </w:t>
      </w:r>
      <w:r>
        <w:rPr>
          <w:rFonts w:ascii="Times New Roman"/>
          <w:b w:val="false"/>
          <w:i w:val="false"/>
          <w:color w:val="000000"/>
          <w:sz w:val="28"/>
        </w:rPr>
        <w:t>6) Қазақстан Республикасының жоғары білім беру, техникалық және кәсіптік білім беру, орта білімнен кейінгі білім беру ұйымдарының күндізгі бөлімдерінің оқу ақысын төлеу үшін, әлеуметтік көмек тағайындауға жүгінген, жан басына шаққандағы орташа табысы, өтініш жасалған тоқсанның алдындағы облыс бойынша белгіленген ең төмен күнкөріс деңгейінің шамасынан аспайтын, отбасы құрамында студенттері бар аз қамтылған отбасылар, табыстарын есепке алмай жетім балалар және ата-анасының қамқорлығынсыз қалған балалар-500 айлық есептік көрсеткіш, бюджетте көзделген ағымдағы қаржы жылына арналған қаражат шегінде;</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азаматқа (отбасына) не оның мүлкіне зиян келтірілгенде-отбасына 200 айлық есептік көрсеткіш.</w:t>
      </w:r>
      <w:r>
        <w:br/>
      </w:r>
      <w:r>
        <w:rPr>
          <w:rFonts w:ascii="Times New Roman"/>
          <w:b w:val="false"/>
          <w:i w:val="false"/>
          <w:color w:val="000000"/>
          <w:sz w:val="28"/>
        </w:rPr>
        <w:t>
      Бюджетте көзделген ағымдағы қаржы жылына арналған қаражат шегінде, 3 айлық есептік көрсеткіш мөлшерінде байланыс қызметін (абоненттік төлем), қатты отын шығындарын, коммуналдық қызметтер шығындарын төлеуге Ұлы Отан соғысының қатысушылары мен мүгедектеріне, табыстарын есепке алмай, ай сайынғы әлеуметтік көмек көрсетіледі.</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облыс бойынша ең төмен күнкөріс деңгейіне бір еселік қатынас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r>
        <w:br/>
      </w:r>
      <w:r>
        <w:rPr>
          <w:rFonts w:ascii="Times New Roman"/>
          <w:b w:val="false"/>
          <w:i w:val="false"/>
          <w:color w:val="000000"/>
          <w:sz w:val="28"/>
        </w:rPr>
        <w:t>
      </w:t>
      </w:r>
      <w:r>
        <w:rPr>
          <w:rFonts w:ascii="Times New Roman"/>
          <w:b w:val="false"/>
          <w:i w:val="false"/>
          <w:color w:val="000000"/>
          <w:sz w:val="28"/>
        </w:rPr>
        <w:t>8.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9.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Әлеуметтік көмек көрсету тәртібі</w:t>
      </w:r>
    </w:p>
    <w:p>
      <w:pPr>
        <w:spacing w:after="0"/>
        <w:ind w:left="0"/>
        <w:jc w:val="left"/>
      </w:pPr>
      <w:r>
        <w:rPr>
          <w:rFonts w:ascii="Times New Roman"/>
          <w:b w:val="false"/>
          <w:i w:val="false"/>
          <w:color w:val="000000"/>
          <w:sz w:val="28"/>
        </w:rPr>
        <w:t>      </w:t>
      </w:r>
      <w:r>
        <w:rPr>
          <w:rFonts w:ascii="Times New Roman"/>
          <w:b w:val="false"/>
          <w:i w:val="false"/>
          <w:color w:val="000000"/>
          <w:sz w:val="28"/>
        </w:rPr>
        <w:t>10.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11.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 № 504 қаулысының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көмекке өтініш білдіру мерзімі-үш ай.</w:t>
      </w:r>
      <w:r>
        <w:br/>
      </w:r>
      <w:r>
        <w:rPr>
          <w:rFonts w:ascii="Times New Roman"/>
          <w:b w:val="false"/>
          <w:i w:val="false"/>
          <w:color w:val="000000"/>
          <w:sz w:val="28"/>
        </w:rPr>
        <w:t>
      </w:t>
      </w:r>
      <w:r>
        <w:rPr>
          <w:rFonts w:ascii="Times New Roman"/>
          <w:b w:val="false"/>
          <w:i w:val="false"/>
          <w:color w:val="000000"/>
          <w:sz w:val="28"/>
        </w:rPr>
        <w:t>12.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көрсетуге өтініш келіп түскен кезде уәкілетті орган немесе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құжаттарды алған күннен бастап екі жұмыс күні ішінде өтініш берушіге тексеру жүргізеді, оның нәтижелері бойынша Үлгілік қағиданың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15.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16.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17.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18.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19.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20. Уәкілетті орган шешім қабылдаған күннен бастап үш жұмыс күні ішінде қабылданған шешім туралы (бас тартқан жағдайда-негіздемесін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21.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22.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23. Әлеуметтік көмек ұсынуға шығыстарды қаржыландыру жергілікті бюджетте көзделген ағымдағы қаржы жылына арналған қаражат шегінде жүзеге асырылады.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p>
      <w:pPr>
        <w:spacing w:after="0"/>
        <w:ind w:left="0"/>
        <w:jc w:val="left"/>
      </w:pPr>
      <w:r>
        <w:rPr>
          <w:rFonts w:ascii="Times New Roman"/>
          <w:b w:val="false"/>
          <w:i w:val="false"/>
          <w:color w:val="000000"/>
          <w:sz w:val="28"/>
        </w:rPr>
        <w:t>      </w:t>
      </w:r>
      <w:r>
        <w:rPr>
          <w:rFonts w:ascii="Times New Roman"/>
          <w:b w:val="false"/>
          <w:i w:val="false"/>
          <w:color w:val="000000"/>
          <w:sz w:val="28"/>
        </w:rPr>
        <w:t>24.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25.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Қорытынды 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27. Осы Қағидалармен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