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1ed8" w14:textId="20c1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2014 жылғы 02 маусымдағы № 32-134 шешімі. Алматы облысының Әділет департаментінде 2014 жылы 23 маусымда № 2761 болып тіркелді. Күші жойылды - Алматы облысы Қаратал аудандық мәслихатының 2015 жылғы 24 сәуірдегі № 45-184</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24.04.2015 № 45-184.</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"Тұрғын үй-коммуналдық шаруашылық, көлік және байланыс, тұрмыстық қызмет көрсету, сауда, қоғамдық тамақтану, халыққа әлеуметтік-мәдени қызмет көрсету, заңдылық, құқықтық тәртіпті, азаматтардың құқықтарын, бостандықтары мен мүдделерін қорғауды қамтамасыз ету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С. Дәркенбаева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Смаилов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"Қаратал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С. Амандосов</w:t>
      </w:r>
      <w:r>
        <w:br/>
      </w:r>
      <w:r>
        <w:rPr>
          <w:rFonts w:ascii="Times New Roman"/>
          <w:b w:val="false"/>
          <w:i w:val="false"/>
          <w:color w:val="000000"/>
          <w:sz w:val="28"/>
        </w:rPr>
        <w:t>
      "02" маусым 2014 жыл</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Ж. Байкенже</w:t>
      </w:r>
      <w:r>
        <w:br/>
      </w:r>
      <w:r>
        <w:rPr>
          <w:rFonts w:ascii="Times New Roman"/>
          <w:b w:val="false"/>
          <w:i w:val="false"/>
          <w:color w:val="000000"/>
          <w:sz w:val="28"/>
        </w:rPr>
        <w:t>
      "02" маусым 2014 жыл</w:t>
      </w:r>
    </w:p>
    <w:bookmarkStart w:name="z5"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2014 жылғы "02" маусымдағы</w:t>
      </w:r>
      <w:r>
        <w:br/>
      </w:r>
      <w:r>
        <w:rPr>
          <w:rFonts w:ascii="Times New Roman"/>
          <w:b w:val="false"/>
          <w:i w:val="false"/>
          <w:color w:val="000000"/>
          <w:sz w:val="28"/>
        </w:rPr>
        <w:t>
"Қаратал ауданындағы</w:t>
      </w:r>
      <w:r>
        <w:br/>
      </w:r>
      <w:r>
        <w:rPr>
          <w:rFonts w:ascii="Times New Roman"/>
          <w:b w:val="false"/>
          <w:i w:val="false"/>
          <w:color w:val="000000"/>
          <w:sz w:val="28"/>
        </w:rPr>
        <w:t>
аз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 және</w:t>
      </w:r>
      <w:r>
        <w:br/>
      </w:r>
      <w:r>
        <w:rPr>
          <w:rFonts w:ascii="Times New Roman"/>
          <w:b w:val="false"/>
          <w:i w:val="false"/>
          <w:color w:val="000000"/>
          <w:sz w:val="28"/>
        </w:rPr>
        <w:t>
тәртібін айқындау туралы"</w:t>
      </w:r>
      <w:r>
        <w:br/>
      </w:r>
      <w:r>
        <w:rPr>
          <w:rFonts w:ascii="Times New Roman"/>
          <w:b w:val="false"/>
          <w:i w:val="false"/>
          <w:color w:val="000000"/>
          <w:sz w:val="28"/>
        </w:rPr>
        <w:t>
№ 32-134 шешіміне қосымша</w:t>
      </w:r>
    </w:p>
    <w:bookmarkEnd w:id="1"/>
    <w:bookmarkStart w:name="z6" w:id="2"/>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"Қаратал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Қаратал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тұтыну: 1 адамға – бір айға 70 киловатт, 3 және одан да көп адамы бар отбасы үшін – бір айға 210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7) қатты отынды тұтынушылар үшін: пешпен жылытатын тұрғын үйлерге – жылыту маусымына төрт тонна көмір.</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Start w:name="z10" w:id="6"/>
    <w:p>
      <w:pPr>
        <w:spacing w:after="0"/>
        <w:ind w:left="0"/>
        <w:jc w:val="left"/>
      </w:pPr>
      <w:r>
        <w:rPr>
          <w:rFonts w:ascii="Times New Roman"/>
          <w:b/>
          <w:i w:val="false"/>
          <w:color w:val="000000"/>
        </w:rPr>
        <w:t xml:space="preserve"> 
4. Қортынды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