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d579" w14:textId="bf0d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2014 жылғы 18 сәуірдегі № 29-8 шешімі. Алматы облысының Әділет департаментінде 2014 жылы 19 мамырда № 2711 болып тіркелді. Күші жойылды - Алматы облысы Қарасай аудандық мәслихатының 2014 жылғы 13 маусымдағы № 32-6 шешімімен</w:t>
      </w:r>
    </w:p>
    <w:p>
      <w:pPr>
        <w:spacing w:after="0"/>
        <w:ind w:left="0"/>
        <w:jc w:val="both"/>
      </w:pPr>
      <w:r>
        <w:rPr>
          <w:rFonts w:ascii="Times New Roman"/>
          <w:b w:val="false"/>
          <w:i w:val="false"/>
          <w:color w:val="ff0000"/>
          <w:sz w:val="28"/>
        </w:rPr>
        <w:t>      Ескерту. Күші жойылды - Алматы облысы Қарасай аудандық мәслихатының 13.06.2014 № 32-6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Қарасай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Қарасай аудандық мәслихатының 2013 жылғы 09 желтоқсандағы "Қарасай ауданындағы аз қамтылғын отбасыларға (азаматтарға) тұрғын үй көмегін көрсетудің мөлшерін және тәртібін айқындау туралы" № 25-5 (нормативтік құқықтық актілерді мемлекеттік тіркеу Тізілімінде 2013 жылы 11 желтоқсандағы № 2501 тіркелген, 2013 жылғы 24 желтоқсандағы аудандық "Заман жаршысы" газетінің 52 (8066)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29-ші сессиясының</w:t>
      </w:r>
      <w:r>
        <w:br/>
      </w:r>
      <w:r>
        <w:rPr>
          <w:rFonts w:ascii="Times New Roman"/>
          <w:b w:val="false"/>
          <w:i w:val="false"/>
          <w:color w:val="000000"/>
          <w:sz w:val="28"/>
        </w:rPr>
        <w:t>
</w:t>
      </w:r>
      <w:r>
        <w:rPr>
          <w:rFonts w:ascii="Times New Roman"/>
          <w:b w:val="false"/>
          <w:i/>
          <w:color w:val="000000"/>
          <w:sz w:val="28"/>
        </w:rPr>
        <w:t>      төрағасы                                   А. Марат</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"Қарасай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Жұмағұлов Махмудбек Нүсіпбекұлы</w:t>
      </w:r>
      <w:r>
        <w:br/>
      </w:r>
      <w:r>
        <w:rPr>
          <w:rFonts w:ascii="Times New Roman"/>
          <w:b w:val="false"/>
          <w:i w:val="false"/>
          <w:color w:val="000000"/>
          <w:sz w:val="28"/>
        </w:rPr>
        <w:t>
      "18" сәуір 2014 жыл</w:t>
      </w:r>
    </w:p>
    <w:bookmarkStart w:name="z6" w:id="1"/>
    <w:p>
      <w:pPr>
        <w:spacing w:after="0"/>
        <w:ind w:left="0"/>
        <w:jc w:val="both"/>
      </w:pPr>
      <w:r>
        <w:rPr>
          <w:rFonts w:ascii="Times New Roman"/>
          <w:b w:val="false"/>
          <w:i w:val="false"/>
          <w:color w:val="000000"/>
          <w:sz w:val="28"/>
        </w:rPr>
        <w:t>
Қарасай аудандық мәслихатының</w:t>
      </w:r>
      <w:r>
        <w:br/>
      </w:r>
      <w:r>
        <w:rPr>
          <w:rFonts w:ascii="Times New Roman"/>
          <w:b w:val="false"/>
          <w:i w:val="false"/>
          <w:color w:val="000000"/>
          <w:sz w:val="28"/>
        </w:rPr>
        <w:t>
2014 жылғы "18" сәуірдегі</w:t>
      </w:r>
      <w:r>
        <w:br/>
      </w:r>
      <w:r>
        <w:rPr>
          <w:rFonts w:ascii="Times New Roman"/>
          <w:b w:val="false"/>
          <w:i w:val="false"/>
          <w:color w:val="000000"/>
          <w:sz w:val="28"/>
        </w:rPr>
        <w:t>
"Қарасай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w:t>
      </w:r>
      <w:r>
        <w:br/>
      </w:r>
      <w:r>
        <w:rPr>
          <w:rFonts w:ascii="Times New Roman"/>
          <w:b w:val="false"/>
          <w:i w:val="false"/>
          <w:color w:val="000000"/>
          <w:sz w:val="28"/>
        </w:rPr>
        <w:t>
туралы" № 29-8 шешіміне қосымша</w:t>
      </w:r>
    </w:p>
    <w:bookmarkEnd w:id="1"/>
    <w:bookmarkStart w:name="z7" w:id="2"/>
    <w:p>
      <w:pPr>
        <w:spacing w:after="0"/>
        <w:ind w:left="0"/>
        <w:jc w:val="left"/>
      </w:pPr>
      <w:r>
        <w:rPr>
          <w:rFonts w:ascii="Times New Roman"/>
          <w:b/>
          <w:i w:val="false"/>
          <w:color w:val="000000"/>
        </w:rPr>
        <w:t xml:space="preserve"> 
Қарасай ауданында аз қамтылған</w:t>
      </w:r>
      <w:r>
        <w:br/>
      </w:r>
      <w:r>
        <w:rPr>
          <w:rFonts w:ascii="Times New Roman"/>
          <w:b/>
          <w:i w:val="false"/>
          <w:color w:val="000000"/>
        </w:rPr>
        <w:t>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 азаматының )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"Қарасай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Қарасай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 азаматтардың )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проценті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Тұрғын үй көмегі:</w:t>
      </w:r>
      <w:r>
        <w:br/>
      </w:r>
      <w:r>
        <w:rPr>
          <w:rFonts w:ascii="Times New Roman"/>
          <w:b w:val="false"/>
          <w:i w:val="false"/>
          <w:color w:val="000000"/>
          <w:sz w:val="28"/>
        </w:rPr>
        <w:t>
      1)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Start w:name="z9"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төлем түбіртектерінің көшірмесін ұсыну қажет (төленген шығыстардың ең жоғары мөлшердің көрсеткіштерді есепке алынады).</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қызметтерді тұтыну нормалары табиғи монополияларды (монополистік қызметті) реттеу бойынша аумақтық уәкілетті орган қолданатып, олармен көрселетін қызметтерге тарифтерді (бағаларды) бекіткен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жекеменшік секторында жұмсалатын табиғи газ, тамақ дайындау үшін 1 отбасына – 12,5 м3;</w:t>
      </w:r>
      <w:r>
        <w:br/>
      </w:r>
      <w:r>
        <w:rPr>
          <w:rFonts w:ascii="Times New Roman"/>
          <w:b w:val="false"/>
          <w:i w:val="false"/>
          <w:color w:val="000000"/>
          <w:sz w:val="28"/>
        </w:rPr>
        <w:t>
      Пайданалатын табиғи газ көп пәтерлі тұрғын үйде тұратын отбасыларына тамақ дайындау үшін жұмсалатын табиғи газ 1 отбасына – 22,5 м3;</w:t>
      </w:r>
      <w:r>
        <w:br/>
      </w:r>
      <w:r>
        <w:rPr>
          <w:rFonts w:ascii="Times New Roman"/>
          <w:b w:val="false"/>
          <w:i w:val="false"/>
          <w:color w:val="000000"/>
          <w:sz w:val="28"/>
        </w:rPr>
        <w:t>
      Пешпен жылытатын тұрғын үйде тұратын отбасыларына айына бір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Жекеменшік секторы, бар қажетпен жабдықталған пәтерлерді жылытуына табиғы газ пайдаланатын, әр отбасының мүшелерін қоса тұрғын үй көмегін есептегенде тұрғын үй шаршының нормасы көп дегенде он сегіз шаршы метр пайдалы алаң, бірақ кемінде бір бөлмелі пәтер мөлшерінде қабылданады.</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15. Көмірдің құнын және коммуналдық қызметтерді тұтыну төлемінің тарифтерін есептеу үшін "Қарасай ауданының тұрғын үй-коммуналдық шаруашылық және тұрғын үй инспекциясы" мемлекеттік мекемесі ұсынған аудан бойынша орташа баға қолданылады.</w:t>
      </w:r>
    </w:p>
    <w:bookmarkStart w:name="z10"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қамтамасыз етілген отбасыларға (азаматтарға) тұрғын үй көмегін төлеуді уәкілетті органмен екінші деңгейлі банктер арқылы жүзеге асырады.</w:t>
      </w:r>
    </w:p>
    <w:bookmarkStart w:name="z11"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