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bf75" w14:textId="ed7b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2014 жылғы 10 ақпандағы N 28-131 шешімі. Алматы облысының Әділет департаментімен 2014 жылы 07 наурызда N 2607 болып тіркелді. Күші жойылды - Алматы облысы Іле аудандық мәслихатының 2014 жылғы 02 маусымдағы № 33-162 шешімімен</w:t>
      </w:r>
    </w:p>
    <w:p>
      <w:pPr>
        <w:spacing w:after="0"/>
        <w:ind w:left="0"/>
        <w:jc w:val="left"/>
      </w:pPr>
      <w:r>
        <w:rPr>
          <w:rFonts w:ascii="Times New Roman"/>
          <w:b w:val="false"/>
          <w:i w:val="false"/>
          <w:color w:val="ff0000"/>
          <w:sz w:val="28"/>
        </w:rPr>
        <w:t>      Ескерту. Күші жойылды - Алматы облысы Іле аудандық мәслихатының 02.06.2014 № 33-162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Іле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Іле аудандық мәслихаттың халықты әлеуметтік қорғау, еңбек, жұмыспен қамту, білім, денсаулық сақтау, мәдениет және тіл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Мұхтарова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Құматаев Нұрлан Орынбасарұлы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ауданының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Естеусізова Гүлнар Таутайқызы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w:t>
            </w:r>
            <w:r>
              <w:br/>
            </w:r>
            <w:r>
              <w:rPr>
                <w:rFonts w:ascii="Times New Roman"/>
                <w:b w:val="false"/>
                <w:i w:val="false"/>
                <w:color w:val="000000"/>
                <w:sz w:val="20"/>
              </w:rPr>
              <w:t>2014 жылғы 10 ақпандағы "Іле</w:t>
            </w:r>
            <w:r>
              <w:br/>
            </w:r>
            <w:r>
              <w:rPr>
                <w:rFonts w:ascii="Times New Roman"/>
                <w:b w:val="false"/>
                <w:i w:val="false"/>
                <w:color w:val="000000"/>
                <w:sz w:val="20"/>
              </w:rPr>
              <w:t>ауданындағы аз қамтылған</w:t>
            </w:r>
            <w:r>
              <w:br/>
            </w:r>
            <w:r>
              <w:rPr>
                <w:rFonts w:ascii="Times New Roman"/>
                <w:b w:val="false"/>
                <w:i w:val="false"/>
                <w:color w:val="000000"/>
                <w:sz w:val="20"/>
              </w:rPr>
              <w:t>отбасыларға (азаматтарға)</w:t>
            </w:r>
            <w:r>
              <w:br/>
            </w:r>
            <w:r>
              <w:rPr>
                <w:rFonts w:ascii="Times New Roman"/>
                <w:b w:val="false"/>
                <w:i w:val="false"/>
                <w:color w:val="000000"/>
                <w:sz w:val="20"/>
              </w:rPr>
              <w:t>тұрғын үй көмегін көрсетудің</w:t>
            </w:r>
            <w:r>
              <w:br/>
            </w:r>
            <w:r>
              <w:rPr>
                <w:rFonts w:ascii="Times New Roman"/>
                <w:b w:val="false"/>
                <w:i w:val="false"/>
                <w:color w:val="000000"/>
                <w:sz w:val="20"/>
              </w:rPr>
              <w:t>мөлшерін және тәртібін айқындау</w:t>
            </w:r>
            <w:r>
              <w:br/>
            </w:r>
            <w:r>
              <w:rPr>
                <w:rFonts w:ascii="Times New Roman"/>
                <w:b w:val="false"/>
                <w:i w:val="false"/>
                <w:color w:val="000000"/>
                <w:sz w:val="20"/>
              </w:rPr>
              <w:t>туралы" N 28-131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Іле ауданындағы аз қамтылған отбасыларға (азаматтарға) тұрғын</w:t>
      </w:r>
      <w:r>
        <w:br/>
      </w:r>
      <w:r>
        <w:rPr>
          <w:rFonts w:ascii="Times New Roman"/>
          <w:b/>
          <w:i w:val="false"/>
          <w:color w:val="000000"/>
        </w:rPr>
        <w:t>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"Іле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Іле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тағайындаудан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xml:space="preserve">
      11.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жеке үйде тұратындарға тағам дайындау үшін отбасына – 12,5 текше метр табиғи газ, көп пәтерлі тұрғын үйлерде тағам дайындау үшін отбасына – 18,5 текше метр табиғи газ;</w:t>
      </w:r>
      <w:r>
        <w:br/>
      </w:r>
      <w:r>
        <w:rPr>
          <w:rFonts w:ascii="Times New Roman"/>
          <w:b w:val="false"/>
          <w:i w:val="false"/>
          <w:color w:val="000000"/>
          <w:sz w:val="28"/>
        </w:rPr>
        <w:t>
      2) бір шаршы метр ауданды жылытуға - 7 текше метр табиғи газ;</w:t>
      </w:r>
      <w:r>
        <w:br/>
      </w:r>
      <w:r>
        <w:rPr>
          <w:rFonts w:ascii="Times New Roman"/>
          <w:b w:val="false"/>
          <w:i w:val="false"/>
          <w:color w:val="000000"/>
          <w:sz w:val="28"/>
        </w:rPr>
        <w:t>
      3) қатты отынды қолданатындарға: пеш жағатын тұрғын үйлерге - жылыту маусымына - 5 тонна көмір, бар қажетпен жабдықталған пәтерлерді жылыту үшін электр қуатын пайдаланатындарға 5 тонна көмірдің құны от жағу маусымына;</w:t>
      </w:r>
      <w:r>
        <w:br/>
      </w:r>
      <w:r>
        <w:rPr>
          <w:rFonts w:ascii="Times New Roman"/>
          <w:b w:val="false"/>
          <w:i w:val="false"/>
          <w:color w:val="000000"/>
          <w:sz w:val="28"/>
        </w:rPr>
        <w:t>
      4) газ тұтыну – тағам дайындау үшін отбасына айына 10 килограмм (бір кішкене газ баллон);</w:t>
      </w:r>
      <w:r>
        <w:br/>
      </w:r>
      <w:r>
        <w:rPr>
          <w:rFonts w:ascii="Times New Roman"/>
          <w:b w:val="false"/>
          <w:i w:val="false"/>
          <w:color w:val="000000"/>
          <w:sz w:val="28"/>
        </w:rPr>
        <w:t>
      5) электр энергиясын қолдану: 1 адамға - бір айға 70 киловатт, 2 адамға - 140 киловатт, 3 адамға - 160 киловатт, 4 және одан көп адамы бар отбасы үшін – бір айға 180 киловатт;</w:t>
      </w:r>
      <w:r>
        <w:br/>
      </w:r>
      <w:r>
        <w:rPr>
          <w:rFonts w:ascii="Times New Roman"/>
          <w:b w:val="false"/>
          <w:i w:val="false"/>
          <w:color w:val="000000"/>
          <w:sz w:val="28"/>
        </w:rPr>
        <w:t>
      6) электр плитасымен жабдықталған үйлерге тағам дайындау үшін 1 адамға бір айға - 90 киловатт, 2 адамға - 150 киловатт, 3 адамға – 210 киловатт, 4 және одан көп адамы бар отбасы үшін - бір айға 250 киловатт;</w:t>
      </w:r>
      <w:r>
        <w:br/>
      </w:r>
      <w:r>
        <w:rPr>
          <w:rFonts w:ascii="Times New Roman"/>
          <w:b w:val="false"/>
          <w:i w:val="false"/>
          <w:color w:val="000000"/>
          <w:sz w:val="28"/>
        </w:rPr>
        <w:t>
      7) суық суды қолдану: айына 1 адамға - 6,93 текше метр, жеке үйде тұратындар үшін – 4,57 текше метр;</w:t>
      </w:r>
      <w:r>
        <w:br/>
      </w:r>
      <w:r>
        <w:rPr>
          <w:rFonts w:ascii="Times New Roman"/>
          <w:b w:val="false"/>
          <w:i w:val="false"/>
          <w:color w:val="000000"/>
          <w:sz w:val="28"/>
        </w:rPr>
        <w:t xml:space="preserve">
      8) ыстық суды қолдану: айына 1 адамға - 3,56 текше метр, жеке үйде тұратындар үшін – 5,78 текше метр. </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15.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16. Аз қамтылған отбасыларға (азаматтарға) тұрғын үй көмегін төлеуді уәкілетті органмен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xml:space="preserve">      17. Осы тұрғын үй көмегiн көрсетудiң мөлшерi және тәртiбiмен реттелмеген қатынастар Қазақстан Республикасының қолданыстағы заңнамасына сәйкес реттеледi.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