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9a68" w14:textId="ce99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2014 жылғы 12 желтоқсандағы №194 қаулысы. Алматы облысының Әділет департаментімен 2015 жылы 14 қаңтарда № 2999 болып тіркелді. Күші жойылды - Алматы облысы Балқаш ауданы әкімдігінің 2024 жылғы 30 қаңтардағы № 25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Балқаш ауданы әкімдігінің 30.01.2024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түпнұсқасының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 Заңының 7-бабының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20-бабының 5-тармағының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xml:space="preserve"> № 836</w:t>
      </w:r>
      <w:r>
        <w:rPr>
          <w:rFonts w:ascii="Times New Roman"/>
          <w:b w:val="false"/>
          <w:i w:val="false"/>
          <w:color w:val="000000"/>
          <w:sz w:val="28"/>
        </w:rPr>
        <w:t xml:space="preserve"> Қазақстан Республикасы Үкіметінің қаулысына сәйкес, Балқаш ауданының әкімдігі ҚАУЛЫ ЕТЕДІ:</w:t>
      </w:r>
    </w:p>
    <w:bookmarkEnd w:id="1"/>
    <w:bookmarkStart w:name="z6" w:id="2"/>
    <w:p>
      <w:pPr>
        <w:spacing w:after="0"/>
        <w:ind w:left="0"/>
        <w:jc w:val="both"/>
      </w:pPr>
      <w:r>
        <w:rPr>
          <w:rFonts w:ascii="Times New Roman"/>
          <w:b w:val="false"/>
          <w:i w:val="false"/>
          <w:color w:val="000000"/>
          <w:sz w:val="28"/>
        </w:rPr>
        <w:t>
      1. Балқаш ауданында қоғамдық жұмыстар ұйымдастырылсын.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Балқаш ауданы бойынша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бекітілсін, сондай-ақ қоғамдық жұмыстарға сұраныс пен ұсыныс айқындалсын.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2014 жылғы 12 желтоқсандағы "Балқаш ауданы бойынша қоғамдық жұмыстарды ұйымдастыру туралы" № 194 қаулысына қосымша</w:t>
            </w:r>
          </w:p>
        </w:tc>
      </w:tr>
    </w:tbl>
    <w:bookmarkStart w:name="z10" w:id="6"/>
    <w:p>
      <w:pPr>
        <w:spacing w:after="0"/>
        <w:ind w:left="0"/>
        <w:jc w:val="left"/>
      </w:pPr>
      <w:r>
        <w:rPr>
          <w:rFonts w:ascii="Times New Roman"/>
          <w:b/>
          <w:i w:val="false"/>
          <w:color w:val="000000"/>
        </w:rPr>
        <w:t xml:space="preserve"> </w:t>
      </w:r>
      <w:r>
        <w:rPr>
          <w:rFonts w:ascii="Times New Roman"/>
          <w:b/>
          <w:i w:val="false"/>
          <w:color w:val="000000"/>
        </w:rPr>
        <w:t>Балқаш ауданы бойынша қоғамдық жұмыстар жүргізілетін ұйымдардың тізбесі, қоғамдық жұмыстардың</w:t>
      </w:r>
      <w:r>
        <w:rPr>
          <w:rFonts w:ascii="Times New Roman"/>
          <w:b/>
          <w:i w:val="false"/>
          <w:color w:val="000000"/>
        </w:rPr>
        <w:t xml:space="preserve"> түрлері, көлемі мен нақты жағдайлары, қатысушылардың еңбекақысының мөлшері және оларды қаржыландыру көздері, сондай-ақ қоғамдық жұмыстарға сұраныс пен ұсыныс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w:t>
            </w:r>
          </w:p>
          <w:bookmarkEnd w:id="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(бір қатысу</w:t>
            </w:r>
          </w:p>
          <w:p>
            <w:pPr>
              <w:spacing w:after="20"/>
              <w:ind w:left="20"/>
              <w:jc w:val="both"/>
            </w:pPr>
            <w:r>
              <w:rPr>
                <w:rFonts w:ascii="Times New Roman"/>
                <w:b w:val="false"/>
                <w:i w:val="false"/>
                <w:color w:val="000000"/>
                <w:sz w:val="20"/>
              </w:rPr>
              <w:t>
шыға)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мұрағатқа өткізілетін құжаттарды өңдеу (тігу, түптеу, нөмірлеу)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500 құжатқа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w:t>
            </w:r>
          </w:p>
          <w:p>
            <w:pPr>
              <w:spacing w:after="20"/>
              <w:ind w:left="20"/>
              <w:jc w:val="both"/>
            </w:pPr>
            <w:r>
              <w:rPr>
                <w:rFonts w:ascii="Times New Roman"/>
                <w:b w:val="false"/>
                <w:i w:val="false"/>
                <w:color w:val="000000"/>
                <w:sz w:val="20"/>
              </w:rPr>
              <w:t>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қорғаныс істері жөніндегі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шақыру қағаздарын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шақыру қағазға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3</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ауданы Әкімінің аудандық кітапханасы"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Кітаптарды қалпына келтіру, тігу, түптеу кезінде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4</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қоғамдық бірлестігінің Алматы облысы Балқаш аудандық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xml:space="preserve">
мұрағатқа өткізілетін </w:t>
            </w:r>
          </w:p>
          <w:p>
            <w:pPr>
              <w:spacing w:after="20"/>
              <w:ind w:left="20"/>
              <w:jc w:val="both"/>
            </w:pPr>
            <w:r>
              <w:rPr>
                <w:rFonts w:ascii="Times New Roman"/>
                <w:b w:val="false"/>
                <w:i w:val="false"/>
                <w:color w:val="000000"/>
                <w:sz w:val="20"/>
              </w:rPr>
              <w:t>
құжаттарды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құжатқа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5</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әйелдер қауымдастығының "Ақжүніс" қоғамдық бірлестігі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 санау және нөмірлеу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6</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Әкімінің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шараларды ұйымдастыруға көмектесу (Мерекелік шараларға безендіру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мәдени шараға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7</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Алматы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 материалдарын өңдеу кезінде тексттерді теру және басу </w:t>
            </w:r>
          </w:p>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8</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Бақанас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xml:space="preserve">
Шаруашылық кітаптарды толтыруға көмек көрсету (әр шаруашылық бойынша есепке алуды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9</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Ақдала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10</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Ақкөл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11</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Көктал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12</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Қарой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13</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Құйған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14</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Жиделі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15</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Балатопар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16</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Топар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17</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Ақжар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18</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Желторанғы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19</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Береке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20</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Бақбақты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Миялы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22</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Бірлік селолық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 көрсету (әр шаруашылық бойынша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23</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мәдениет, мұрағаттар және құжаттама басқармасы" мемлекеттік мекемесінің "Алматы облысы мемлекеттік мұрағаты" коммуналдық мемлекеттік мекемесінің Балқаш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xml:space="preserve">
мұрағатқа өткізілетін құжаттарды өңдеу (тігу, түптеу, нөмірлеу)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құжатқа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p>
          <w:p>
            <w:pPr>
              <w:spacing w:after="20"/>
              <w:ind w:left="20"/>
              <w:jc w:val="both"/>
            </w:pPr>
            <w:r>
              <w:rPr>
                <w:rFonts w:ascii="Times New Roman"/>
                <w:b w:val="false"/>
                <w:i w:val="false"/>
                <w:color w:val="000000"/>
                <w:sz w:val="20"/>
              </w:rPr>
              <w:t>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24</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Тіркеу қызметі және құқықтық көмек көрсету комитетінің "Алматы облысы бойынша Жылжымайтын мүлік орталығы" республикалық мемлекеттік қазыналық кәсіпорынның Балқаш аудандық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мұрағатқа өткізілетін құжаттарды өңдеу (тігу, түптеу, нөмірлеу)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құжатқа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p>
          <w:p>
            <w:pPr>
              <w:spacing w:after="20"/>
              <w:ind w:left="20"/>
              <w:jc w:val="both"/>
            </w:pPr>
            <w:r>
              <w:rPr>
                <w:rFonts w:ascii="Times New Roman"/>
                <w:b w:val="false"/>
                <w:i w:val="false"/>
                <w:color w:val="000000"/>
                <w:sz w:val="20"/>
              </w:rPr>
              <w:t>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25</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Алматы облысының әділет департаменті Балқаш ауданының әділет басқармасы"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мұрағатқа өткізілетін құжаттарды өңдеу (тігу, түптеу, нөмірлеу)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құжатқа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p>
          <w:p>
            <w:pPr>
              <w:spacing w:after="20"/>
              <w:ind w:left="20"/>
              <w:jc w:val="both"/>
            </w:pPr>
            <w:r>
              <w:rPr>
                <w:rFonts w:ascii="Times New Roman"/>
                <w:b w:val="false"/>
                <w:i w:val="false"/>
                <w:color w:val="000000"/>
                <w:sz w:val="20"/>
              </w:rPr>
              <w:t>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26</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аудандық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p>
          <w:p>
            <w:pPr>
              <w:spacing w:after="20"/>
              <w:ind w:left="20"/>
              <w:jc w:val="both"/>
            </w:pPr>
            <w:r>
              <w:rPr>
                <w:rFonts w:ascii="Times New Roman"/>
                <w:b w:val="false"/>
                <w:i w:val="false"/>
                <w:color w:val="000000"/>
                <w:sz w:val="20"/>
              </w:rPr>
              <w:t>
мұрағатқа өткізілетін құжаттарды өңдеу (тігу, түптеу, нөмірлеу)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құжатқа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p>
          <w:p>
            <w:pPr>
              <w:spacing w:after="20"/>
              <w:ind w:left="20"/>
              <w:jc w:val="both"/>
            </w:pPr>
            <w:r>
              <w:rPr>
                <w:rFonts w:ascii="Times New Roman"/>
                <w:b w:val="false"/>
                <w:i w:val="false"/>
                <w:color w:val="000000"/>
                <w:sz w:val="20"/>
              </w:rPr>
              <w:t>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27</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статистика департаменті Балқаш аудандық статистика басқармасы"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халық және мал санағы жұмыстарын жүргізуге көмектесу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құжатқа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p>
          <w:p>
            <w:pPr>
              <w:spacing w:after="20"/>
              <w:ind w:left="20"/>
              <w:jc w:val="both"/>
            </w:pPr>
            <w:r>
              <w:rPr>
                <w:rFonts w:ascii="Times New Roman"/>
                <w:b w:val="false"/>
                <w:i w:val="false"/>
                <w:color w:val="000000"/>
                <w:sz w:val="20"/>
              </w:rPr>
              <w:t>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r>
    </w:tbl>
    <w:p>
      <w:pPr>
        <w:spacing w:after="0"/>
        <w:ind w:left="0"/>
        <w:jc w:val="left"/>
      </w:pP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xml:space="preserve">
Қатысушылардың еңбегіне төленетін ақының мөлшері </w:t>
            </w:r>
          </w:p>
          <w:bookmarkEnd w:id="36"/>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Қаржылан</w:t>
            </w:r>
          </w:p>
          <w:bookmarkEnd w:id="37"/>
          <w:p>
            <w:pPr>
              <w:spacing w:after="20"/>
              <w:ind w:left="20"/>
              <w:jc w:val="both"/>
            </w:pPr>
            <w:r>
              <w:rPr>
                <w:rFonts w:ascii="Times New Roman"/>
                <w:b w:val="false"/>
                <w:i w:val="false"/>
                <w:color w:val="000000"/>
                <w:sz w:val="20"/>
              </w:rPr>
              <w:t>
дыру көздері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(қатысушы)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Ұсыныс</w:t>
            </w:r>
          </w:p>
          <w:bookmarkEnd w:id="38"/>
          <w:p>
            <w:pPr>
              <w:spacing w:after="20"/>
              <w:ind w:left="20"/>
              <w:jc w:val="both"/>
            </w:pPr>
            <w:r>
              <w:rPr>
                <w:rFonts w:ascii="Times New Roman"/>
                <w:b w:val="false"/>
                <w:i w:val="false"/>
                <w:color w:val="000000"/>
                <w:sz w:val="20"/>
              </w:rPr>
              <w:t>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Қазақстан Республикасының</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Қазақстан Республикасының</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Қазақстан Республикасының</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Қазақстан Республикасының</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Қазақстан Республикасының</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Қазақстан Республикасының</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Қазақстан Республикасының</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Қазақстан Республикасының</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Қазақстан Республикасының</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Қазақстан Республикасының</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Қазақстан Республикасының</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Қазақстан Республикасының</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Қазақстан Республикасының</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Қазақстан Республикасының</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Қазақстан Республикасының</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Қазақстан Республикасының</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Қазақстан Республикасының</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Қазақстан Республикасының</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Қазақстан Республикасының</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Қазақстан Республикасының</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Қазақстан Республикасының</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Қазақстан Республикасының</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Қазақстан Республикасының</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Қазақстан Республикасының</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
          <w:p>
            <w:pPr>
              <w:spacing w:after="20"/>
              <w:ind w:left="20"/>
              <w:jc w:val="both"/>
            </w:pPr>
            <w:r>
              <w:rPr>
                <w:rFonts w:ascii="Times New Roman"/>
                <w:b w:val="false"/>
                <w:i w:val="false"/>
                <w:color w:val="000000"/>
                <w:sz w:val="20"/>
              </w:rPr>
              <w:t>
Қазақстан Республикасының</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Қазақстан Республикасының</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Қазақстан Республикасының</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