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aa4e" w14:textId="245a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2014 жылғы 27 ақпандағы N 27-1 шешімі. Алматы облысының Әділет департаментінде 2014 жылы 20 наурызда N 2626 болып тіркелді. Күші жойылды - Алматы облысы Алакөл аудандық мәслихатының 2018 жылғы 27 наурыздағы № 31-3 шешімімен</w:t>
      </w:r>
    </w:p>
    <w:p>
      <w:pPr>
        <w:spacing w:after="0"/>
        <w:ind w:left="0"/>
        <w:jc w:val="both"/>
      </w:pPr>
      <w:r>
        <w:rPr>
          <w:rFonts w:ascii="Times New Roman"/>
          <w:b w:val="false"/>
          <w:i w:val="false"/>
          <w:color w:val="ff0000"/>
          <w:sz w:val="28"/>
        </w:rPr>
        <w:t xml:space="preserve">
      Ескерту. Күші жойылды - Алматы облысы Алакөл аудандық мәслихатының 27.03.2018 </w:t>
      </w:r>
      <w:r>
        <w:rPr>
          <w:rFonts w:ascii="Times New Roman"/>
          <w:b w:val="false"/>
          <w:i w:val="false"/>
          <w:color w:val="ff0000"/>
          <w:sz w:val="28"/>
        </w:rPr>
        <w:t>№ 31-3</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N 704 </w:t>
      </w:r>
      <w:r>
        <w:rPr>
          <w:rFonts w:ascii="Times New Roman"/>
          <w:b w:val="false"/>
          <w:i w:val="false"/>
          <w:color w:val="000000"/>
          <w:sz w:val="28"/>
        </w:rPr>
        <w:t>Жарлығына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Алакөл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Ақтымбаев Сағындық Қауанұлына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Жазылбеков А.Б</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Сейрбаев Б.Т.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w:t>
            </w:r>
            <w:r>
              <w:br/>
            </w:r>
            <w:r>
              <w:rPr>
                <w:rFonts w:ascii="Times New Roman"/>
                <w:b w:val="false"/>
                <w:i w:val="false"/>
                <w:color w:val="000000"/>
                <w:sz w:val="20"/>
              </w:rPr>
              <w:t>2014 жылғы 27 ақпандағы</w:t>
            </w:r>
            <w:r>
              <w:br/>
            </w:r>
            <w:r>
              <w:rPr>
                <w:rFonts w:ascii="Times New Roman"/>
                <w:b w:val="false"/>
                <w:i w:val="false"/>
                <w:color w:val="000000"/>
                <w:sz w:val="20"/>
              </w:rPr>
              <w:t>"Алакөл аудандық мәслихатының</w:t>
            </w:r>
            <w:r>
              <w:br/>
            </w:r>
            <w:r>
              <w:rPr>
                <w:rFonts w:ascii="Times New Roman"/>
                <w:b w:val="false"/>
                <w:i w:val="false"/>
                <w:color w:val="000000"/>
                <w:sz w:val="20"/>
              </w:rPr>
              <w:t>Регламентін бекіту туралы"</w:t>
            </w:r>
            <w:r>
              <w:br/>
            </w:r>
            <w:r>
              <w:rPr>
                <w:rFonts w:ascii="Times New Roman"/>
                <w:b w:val="false"/>
                <w:i w:val="false"/>
                <w:color w:val="000000"/>
                <w:sz w:val="20"/>
              </w:rPr>
              <w:t>N 27-1 шешіміне қосымша</w:t>
            </w:r>
          </w:p>
        </w:tc>
      </w:tr>
    </w:tbl>
    <w:bookmarkStart w:name="z6" w:id="4"/>
    <w:p>
      <w:pPr>
        <w:spacing w:after="0"/>
        <w:ind w:left="0"/>
        <w:jc w:val="left"/>
      </w:pPr>
      <w:r>
        <w:rPr>
          <w:rFonts w:ascii="Times New Roman"/>
          <w:b/>
          <w:i w:val="false"/>
          <w:color w:val="000000"/>
        </w:rPr>
        <w:t xml:space="preserve"> Алакөл аудандық мәслихатының регламенті</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Алакөл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p>
      <w:pPr>
        <w:spacing w:after="0"/>
        <w:ind w:left="0"/>
        <w:jc w:val="both"/>
      </w:pPr>
      <w:r>
        <w:rPr>
          <w:rFonts w:ascii="Times New Roman"/>
          <w:b w:val="false"/>
          <w:i w:val="false"/>
          <w:color w:val="000000"/>
          <w:sz w:val="28"/>
        </w:rPr>
        <w:t>
      2. Алакөл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Start w:name="z8" w:id="5"/>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5"/>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p>
    <w:p>
      <w:pPr>
        <w:spacing w:after="0"/>
        <w:ind w:left="0"/>
        <w:jc w:val="both"/>
      </w:pPr>
      <w:r>
        <w:rPr>
          <w:rFonts w:ascii="Times New Roman"/>
          <w:b w:val="false"/>
          <w:i w:val="false"/>
          <w:color w:val="000000"/>
          <w:sz w:val="28"/>
        </w:rPr>
        <w:t>
      13. Мәслихаттың қарауына жататын мәселелер бойынша аудан мәслихатының сессияларына ауданның әкімі, аудандық маңызы бар қала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10" w:id="6"/>
    <w:p>
      <w:pPr>
        <w:spacing w:after="0"/>
        <w:ind w:left="0"/>
        <w:jc w:val="left"/>
      </w:pPr>
      <w:r>
        <w:rPr>
          <w:rFonts w:ascii="Times New Roman"/>
          <w:b/>
          <w:i w:val="false"/>
          <w:color w:val="000000"/>
        </w:rPr>
        <w:t xml:space="preserve"> 2.2. Мәслихат актілерін қабылдау тәртібі</w:t>
      </w:r>
    </w:p>
    <w:bookmarkEnd w:id="6"/>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p>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p>
      <w:pPr>
        <w:spacing w:after="0"/>
        <w:ind w:left="0"/>
        <w:jc w:val="both"/>
      </w:pP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Start w:name="z11" w:id="7"/>
    <w:p>
      <w:pPr>
        <w:spacing w:after="0"/>
        <w:ind w:left="0"/>
        <w:jc w:val="left"/>
      </w:pPr>
      <w:r>
        <w:rPr>
          <w:rFonts w:ascii="Times New Roman"/>
          <w:b/>
          <w:i w:val="false"/>
          <w:color w:val="000000"/>
        </w:rPr>
        <w:t xml:space="preserve"> 3. Есептерді тыңдау тәртібі</w:t>
      </w:r>
    </w:p>
    <w:bookmarkEnd w:id="7"/>
    <w:p>
      <w:pPr>
        <w:spacing w:after="0"/>
        <w:ind w:left="0"/>
        <w:jc w:val="both"/>
      </w:pPr>
      <w:r>
        <w:rPr>
          <w:rFonts w:ascii="Times New Roman"/>
          <w:b w:val="false"/>
          <w:i w:val="false"/>
          <w:color w:val="000000"/>
          <w:sz w:val="28"/>
        </w:rPr>
        <w:t>
      31. Мәслихат аудан әкімінің есептерін тыңдау жолымен аудандық бюджеттің, аумақтарды дамыту бағдарламаларының орындалуын бақылауды жүзеге асырады.</w:t>
      </w:r>
    </w:p>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p>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p>
      <w:pPr>
        <w:spacing w:after="0"/>
        <w:ind w:left="0"/>
        <w:jc w:val="both"/>
      </w:pPr>
      <w:r>
        <w:rPr>
          <w:rFonts w:ascii="Times New Roman"/>
          <w:b w:val="false"/>
          <w:i w:val="false"/>
          <w:color w:val="000000"/>
          <w:sz w:val="28"/>
        </w:rPr>
        <w:t>
      Облыстың тексеру комиссиясының бюджеттің атқарылуы туралы есебін мәслихат жыл сайын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Алматы облысы Алакөл аудандық мәслихатының 05.05.2014 </w:t>
      </w:r>
      <w:r>
        <w:rPr>
          <w:rFonts w:ascii="Times New Roman"/>
          <w:b w:val="false"/>
          <w:i w:val="false"/>
          <w:color w:val="000000"/>
          <w:sz w:val="28"/>
        </w:rPr>
        <w:t>N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p>
    <w:p>
      <w:pPr>
        <w:spacing w:after="0"/>
        <w:ind w:left="0"/>
        <w:jc w:val="both"/>
      </w:pPr>
      <w:r>
        <w:rPr>
          <w:rFonts w:ascii="Times New Roman"/>
          <w:b w:val="false"/>
          <w:i w:val="false"/>
          <w:color w:val="000000"/>
          <w:sz w:val="28"/>
        </w:rPr>
        <w:t>
      Аудандық маңызы бар қала,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12" w:id="8"/>
    <w:p>
      <w:pPr>
        <w:spacing w:after="0"/>
        <w:ind w:left="0"/>
        <w:jc w:val="left"/>
      </w:pPr>
      <w:r>
        <w:rPr>
          <w:rFonts w:ascii="Times New Roman"/>
          <w:b/>
          <w:i w:val="false"/>
          <w:color w:val="000000"/>
        </w:rPr>
        <w:t xml:space="preserve"> 4. Депутаттардың сауалдарын қарау тәртібі</w:t>
      </w:r>
    </w:p>
    <w:bookmarkEnd w:id="8"/>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p>
      <w:pPr>
        <w:spacing w:after="0"/>
        <w:ind w:left="0"/>
        <w:jc w:val="both"/>
      </w:pP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p>
    <w:bookmarkStart w:name="z13" w:id="9"/>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9"/>
    <w:p>
      <w:pPr>
        <w:spacing w:after="0"/>
        <w:ind w:left="0"/>
        <w:jc w:val="both"/>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p>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p>
      <w:pPr>
        <w:spacing w:after="0"/>
        <w:ind w:left="0"/>
        <w:jc w:val="both"/>
      </w:pPr>
      <w:r>
        <w:rPr>
          <w:rFonts w:ascii="Times New Roman"/>
          <w:b w:val="false"/>
          <w:i w:val="false"/>
          <w:color w:val="000000"/>
          <w:sz w:val="28"/>
        </w:rPr>
        <w:t>
      41. Мәслихат сессиясының төрағасы:</w:t>
      </w:r>
    </w:p>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p>
      <w:pPr>
        <w:spacing w:after="0"/>
        <w:ind w:left="0"/>
        <w:jc w:val="both"/>
      </w:pPr>
      <w:r>
        <w:rPr>
          <w:rFonts w:ascii="Times New Roman"/>
          <w:b w:val="false"/>
          <w:i w:val="false"/>
          <w:color w:val="000000"/>
          <w:sz w:val="28"/>
        </w:rPr>
        <w:t xml:space="preserve">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p>
    <w:bookmarkStart w:name="z15" w:id="10"/>
    <w:p>
      <w:pPr>
        <w:spacing w:after="0"/>
        <w:ind w:left="0"/>
        <w:jc w:val="left"/>
      </w:pPr>
      <w:r>
        <w:rPr>
          <w:rFonts w:ascii="Times New Roman"/>
          <w:b/>
          <w:i w:val="false"/>
          <w:color w:val="000000"/>
        </w:rPr>
        <w:t xml:space="preserve"> 5.2. Мәслихат хатшысы</w:t>
      </w:r>
    </w:p>
    <w:bookmarkEnd w:id="10"/>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p>
      <w:pPr>
        <w:spacing w:after="0"/>
        <w:ind w:left="0"/>
        <w:jc w:val="both"/>
      </w:pP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Start w:name="z16" w:id="11"/>
    <w:p>
      <w:pPr>
        <w:spacing w:after="0"/>
        <w:ind w:left="0"/>
        <w:jc w:val="left"/>
      </w:pPr>
      <w:r>
        <w:rPr>
          <w:rFonts w:ascii="Times New Roman"/>
          <w:b/>
          <w:i w:val="false"/>
          <w:color w:val="000000"/>
        </w:rPr>
        <w:t xml:space="preserve"> 5.3. Мәслихаттың тұрақты және уақытша комиссиялары</w:t>
      </w:r>
    </w:p>
    <w:bookmarkEnd w:id="11"/>
    <w:p>
      <w:pPr>
        <w:spacing w:after="0"/>
        <w:ind w:left="0"/>
        <w:jc w:val="both"/>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p>
      <w:pPr>
        <w:spacing w:after="0"/>
        <w:ind w:left="0"/>
        <w:jc w:val="both"/>
      </w:pP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p>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p>
      <w:pPr>
        <w:spacing w:after="0"/>
        <w:ind w:left="0"/>
        <w:jc w:val="both"/>
      </w:pPr>
      <w:r>
        <w:rPr>
          <w:rFonts w:ascii="Times New Roman"/>
          <w:b w:val="false"/>
          <w:i w:val="false"/>
          <w:color w:val="000000"/>
          <w:sz w:val="28"/>
        </w:rPr>
        <w:t>
      50.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17" w:id="12"/>
    <w:p>
      <w:pPr>
        <w:spacing w:after="0"/>
        <w:ind w:left="0"/>
        <w:jc w:val="left"/>
      </w:pPr>
      <w:r>
        <w:rPr>
          <w:rFonts w:ascii="Times New Roman"/>
          <w:b/>
          <w:i w:val="false"/>
          <w:color w:val="000000"/>
        </w:rPr>
        <w:t xml:space="preserve"> 5.4. Мәслихаттың редакциялық және есеп комиссиялары</w:t>
      </w:r>
    </w:p>
    <w:bookmarkEnd w:id="12"/>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p>
      <w:pPr>
        <w:spacing w:after="0"/>
        <w:ind w:left="0"/>
        <w:jc w:val="both"/>
      </w:pPr>
      <w:r>
        <w:rPr>
          <w:rFonts w:ascii="Times New Roman"/>
          <w:b w:val="false"/>
          <w:i w:val="false"/>
          <w:color w:val="000000"/>
          <w:sz w:val="28"/>
        </w:rPr>
        <w:t>
      Редакциялық комиссия кезекті сессияға да сайлануы мүмкін.</w:t>
      </w:r>
    </w:p>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18" w:id="13"/>
    <w:p>
      <w:pPr>
        <w:spacing w:after="0"/>
        <w:ind w:left="0"/>
        <w:jc w:val="left"/>
      </w:pPr>
      <w:r>
        <w:rPr>
          <w:rFonts w:ascii="Times New Roman"/>
          <w:b/>
          <w:i w:val="false"/>
          <w:color w:val="000000"/>
        </w:rPr>
        <w:t xml:space="preserve"> 5.5. Мәслихаттардағы депутаттық бірлестіктер</w:t>
      </w:r>
    </w:p>
    <w:bookmarkEnd w:id="13"/>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56. Депутаттық бірлестіктердің мүшелері:</w:t>
      </w:r>
    </w:p>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Start w:name="z19" w:id="14"/>
    <w:p>
      <w:pPr>
        <w:spacing w:after="0"/>
        <w:ind w:left="0"/>
        <w:jc w:val="left"/>
      </w:pPr>
      <w:r>
        <w:rPr>
          <w:rFonts w:ascii="Times New Roman"/>
          <w:b/>
          <w:i w:val="false"/>
          <w:color w:val="000000"/>
        </w:rPr>
        <w:t xml:space="preserve"> 6. Депутаттық этика</w:t>
      </w:r>
    </w:p>
    <w:bookmarkEnd w:id="14"/>
    <w:p>
      <w:pPr>
        <w:spacing w:after="0"/>
        <w:ind w:left="0"/>
        <w:jc w:val="both"/>
      </w:pPr>
      <w:r>
        <w:rPr>
          <w:rFonts w:ascii="Times New Roman"/>
          <w:b w:val="false"/>
          <w:i w:val="false"/>
          <w:color w:val="000000"/>
          <w:sz w:val="28"/>
        </w:rPr>
        <w:t>
      58. Мәслихат депутаттары:</w:t>
      </w:r>
    </w:p>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p>
      <w:pPr>
        <w:spacing w:after="0"/>
        <w:ind w:left="0"/>
        <w:jc w:val="both"/>
      </w:pPr>
      <w:r>
        <w:rPr>
          <w:rFonts w:ascii="Times New Roman"/>
          <w:b w:val="false"/>
          <w:i w:val="false"/>
          <w:color w:val="000000"/>
          <w:sz w:val="28"/>
        </w:rPr>
        <w:t>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Start w:name="z20" w:id="15"/>
    <w:p>
      <w:pPr>
        <w:spacing w:after="0"/>
        <w:ind w:left="0"/>
        <w:jc w:val="left"/>
      </w:pPr>
      <w:r>
        <w:rPr>
          <w:rFonts w:ascii="Times New Roman"/>
          <w:b/>
          <w:i w:val="false"/>
          <w:color w:val="000000"/>
        </w:rPr>
        <w:t xml:space="preserve"> 7. Мәслихат аппаратының жұмысын ұйымдастыру</w:t>
      </w:r>
    </w:p>
    <w:bookmarkEnd w:id="15"/>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