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c191" w14:textId="35cc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кейбір әкiмшiлiк-аумақтық бiрлiктерін қайта атау туралы</w:t>
      </w:r>
    </w:p>
    <w:p>
      <w:pPr>
        <w:spacing w:after="0"/>
        <w:ind w:left="0"/>
        <w:jc w:val="both"/>
      </w:pPr>
      <w:r>
        <w:rPr>
          <w:rFonts w:ascii="Times New Roman"/>
          <w:b w:val="false"/>
          <w:i w:val="false"/>
          <w:color w:val="000000"/>
          <w:sz w:val="28"/>
        </w:rPr>
        <w:t>Алматы облысы мәслихатының 2014 жылғы 12 желтоқсандағы № 40-230 шешімі және Алматы облысы әкімдігінің 2014 жылғы 12 желтоқсандағы № 453 қаулысы. Алматы облысының Әділет департаментінде 2014 жылы 29 желтоқсанда № 2990 болып тіркелді</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әкімшілік-аумақтық құрылысы туралы» 1993 жылғы 8 желтоқсандағы Қазақстан Республикасы Заңының 11-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тиісті аумақ халқының пікірін ескере отырып, Еңбекшіқазақ ауданының жергілікті өкілді және атқарушы органдарының ұсынуы бойынша облыстық ономастика комиссиясының қорытындысы негізінде Алматы облысының мәслихаты ШЕШІМ ҚАБЫЛДАДЫ және Алматы облысының әкімдігі ҚАУЛЫ ЕТЕДІ:</w:t>
      </w:r>
      <w:r>
        <w:br/>
      </w:r>
      <w:r>
        <w:rPr>
          <w:rFonts w:ascii="Times New Roman"/>
          <w:b w:val="false"/>
          <w:i w:val="false"/>
          <w:color w:val="000000"/>
          <w:sz w:val="28"/>
        </w:rPr>
        <w:t>
      1. 
</w:t>
      </w:r>
      <w:r>
        <w:rPr>
          <w:rFonts w:ascii="Times New Roman"/>
          <w:b w:val="false"/>
          <w:i w:val="false"/>
          <w:color w:val="000000"/>
          <w:sz w:val="28"/>
        </w:rPr>
        <w:t>
Еңбекшіқазақ ауданы Евгенемаловодное ауылдық округі мен Маловодное ауылының атауы Бәйдібек би ауылдық округі және Бәйдібек би ауылы деп қайта аталсын.</w:t>
      </w:r>
      <w:r>
        <w:br/>
      </w:r>
      <w:r>
        <w:rPr>
          <w:rFonts w:ascii="Times New Roman"/>
          <w:b w:val="false"/>
          <w:i w:val="false"/>
          <w:color w:val="000000"/>
          <w:sz w:val="28"/>
        </w:rPr>
        <w:t>
      2. 
</w:t>
      </w:r>
      <w:r>
        <w:rPr>
          <w:rFonts w:ascii="Times New Roman"/>
          <w:b w:val="false"/>
          <w:i w:val="false"/>
          <w:color w:val="000000"/>
          <w:sz w:val="28"/>
        </w:rPr>
        <w:t>
Осы бірлескен Алматы облысы мәслихатының шешімі мен әкімдігі қаулысының орындалуын бақылау облыс әкімінің орынбасары Бахтияр Әлтайұлы Өнербаевқа (келісім бойынша) жүктелсін.</w:t>
      </w:r>
      <w:r>
        <w:br/>
      </w:r>
      <w:r>
        <w:rPr>
          <w:rFonts w:ascii="Times New Roman"/>
          <w:b w:val="false"/>
          <w:i w:val="false"/>
          <w:color w:val="000000"/>
          <w:sz w:val="28"/>
        </w:rPr>
        <w:t>
      3. 
</w:t>
      </w:r>
      <w:r>
        <w:rPr>
          <w:rFonts w:ascii="Times New Roman"/>
          <w:b w:val="false"/>
          <w:i w:val="false"/>
          <w:color w:val="000000"/>
          <w:sz w:val="28"/>
        </w:rPr>
        <w:t>
Осы бірлескен Алматы облысы мәслихатының шешімі мен әкімдігінің қаулысы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Облыстық мәслихат</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сессиясының төрағасы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Облыс әкімі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Хатшысы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Қожабеков</w:t>
            </w:r>
            <w:r>
              <w:br/>
            </w:r>
            <w:r>
              <w:rPr>
                <w:rFonts w:ascii="Times New Roman"/>
                <w:b w:val="false"/>
                <w:i w:val="false"/>
                <w:color w:val="000000"/>
                <w:sz w:val="20"/>
              </w:rPr>
              <w:t>
</w:t>
            </w:r>
            <w:r>
              <w:rPr>
                <w:rFonts w:ascii="Times New Roman"/>
                <w:b w:val="false"/>
                <w:i/>
                <w:color w:val="000000"/>
                <w:sz w:val="20"/>
              </w:rPr>
              <w:t>А. Баталов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Е. Келемсеиіт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