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61face" w14:textId="161fac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"Субсидияланатын гербицидтердің түрлерін және нормаларын белгілеу туралы" облыс әкімдігінің 2014 жылғы 30 шілдедегі № 278 қаулысына толықтырулар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облысы әкімдігінің 2014 жылғы 18 қарашадағы № 401 қаулысы. Алматы облысының Әділет департаментінде 2014 жылы 09 желтоқсанда № 2957 болып тіркелді. Күші жойылды - Алматы облысы әкімдігінің 2015 жылғы 25 тамыздағы № 378 қаулысымен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Ескерту. Күші жойылды - Алматы облысы әкімдігінің 25.08.2015 </w:t>
      </w:r>
      <w:r>
        <w:rPr>
          <w:rFonts w:ascii="Times New Roman"/>
          <w:b w:val="false"/>
          <w:i w:val="false"/>
          <w:color w:val="ff0000"/>
          <w:sz w:val="28"/>
        </w:rPr>
        <w:t>№ 378</w:t>
      </w:r>
      <w:r>
        <w:rPr>
          <w:rFonts w:ascii="Times New Roman"/>
          <w:b w:val="false"/>
          <w:i w:val="false"/>
          <w:color w:val="ff0000"/>
          <w:sz w:val="28"/>
        </w:rPr>
        <w:t> қаулысымен (алғашқы ресми жарияланған күнінен кейін күнтізбелік он күн өткен соң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РҚАО ескертпесі.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Құжаттың мәтінінде түпнұсқасының пунктуациясы мен орфографиясы сақталған.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"Нормативтік құқықтық актілер туралы" 1998 жылғы 24 наурыздағы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 xml:space="preserve"> 21-бабына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2001 жылғы </w:t>
      </w:r>
      <w:r>
        <w:rPr>
          <w:rFonts w:ascii="Times New Roman"/>
          <w:b w:val="false"/>
          <w:i w:val="false"/>
          <w:color w:val="000000"/>
          <w:sz w:val="28"/>
        </w:rPr>
        <w:t xml:space="preserve">23 қаңтардағы Қазақстан Республикасы Заңының 27-бабы 1-тармағының </w:t>
      </w:r>
      <w:r>
        <w:rPr>
          <w:rFonts w:ascii="Times New Roman"/>
          <w:b w:val="false"/>
          <w:i w:val="false"/>
          <w:color w:val="000000"/>
          <w:sz w:val="28"/>
        </w:rPr>
        <w:t xml:space="preserve"> 5)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"Өсімдіктерді қорғау мақсатында ауылшаруашылық дақылдарын өңдеуге арналған гербицидтердің, биоагенттердің (энтомофагтардың) және биопрепараттардың құнын субсидиялау қағидаларын бекіту туралы" 2014 жылғы 29 мамырдағы № 573 Қазақстан Республикасы Үкіметінің қаулысымен бекітілген Қағидаларының 8–тармағының </w:t>
      </w:r>
      <w:r>
        <w:rPr>
          <w:rFonts w:ascii="Times New Roman"/>
          <w:b w:val="false"/>
          <w:i w:val="false"/>
          <w:color w:val="000000"/>
          <w:sz w:val="28"/>
        </w:rPr>
        <w:t xml:space="preserve"> 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облыс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1. </w:t>
      </w:r>
      <w:r>
        <w:rPr>
          <w:rFonts w:ascii="Times New Roman"/>
          <w:b w:val="false"/>
          <w:i w:val="false"/>
          <w:color w:val="000000"/>
          <w:sz w:val="28"/>
        </w:rPr>
        <w:t xml:space="preserve">Облыс әкімдігінің 2014 жылғы 30 шілдедегі "Субсидияланатын гербицидтердің түрлерін және нормаларын белгілеу туралы" № 278 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(2014 жылғы 12 тамызда нормативтік құқықтық актілерді мемлекеттік тіркеу Тізілімінде № 2803 тіркелген және 2014 жылғы 14 тамызда № 94 "Жетісу" және "Огни Алатау" газеттерінде жарияланған) мынадай толықтырулар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көрсетілген қаулының </w:t>
      </w:r>
      <w:r>
        <w:rPr>
          <w:rFonts w:ascii="Times New Roman"/>
          <w:b w:val="false"/>
          <w:i w:val="false"/>
          <w:color w:val="000000"/>
          <w:sz w:val="28"/>
        </w:rPr>
        <w:t xml:space="preserve">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қаулының </w:t>
      </w:r>
      <w:r>
        <w:rPr>
          <w:rFonts w:ascii="Times New Roman"/>
          <w:b w:val="false"/>
          <w:i w:val="false"/>
          <w:color w:val="000000"/>
          <w:sz w:val="28"/>
        </w:rPr>
        <w:t xml:space="preserve"> 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112, 113, 114, 115, 116 жолдармен толықтырылсын.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2. </w:t>
      </w:r>
      <w:r>
        <w:rPr>
          <w:rFonts w:ascii="Times New Roman"/>
          <w:b w:val="false"/>
          <w:i w:val="false"/>
          <w:color w:val="000000"/>
          <w:sz w:val="28"/>
        </w:rPr>
        <w:t xml:space="preserve">Осы қаулының орындалуын бақылау облыс әкімінің орынбасары Тынышбай Досымбекұлы Досымбековке жүктелсін.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3. </w:t>
      </w:r>
      <w:r>
        <w:rPr>
          <w:rFonts w:ascii="Times New Roman"/>
          <w:b w:val="false"/>
          <w:i w:val="false"/>
          <w:color w:val="000000"/>
          <w:sz w:val="28"/>
        </w:rPr>
        <w:t>Осы қаулы әділет органдарында мемлекеттік тіркелген күннен бастап күшіне енеді және алғашқы ресми жарияланған күнінен кейін күнтізбелік он күн өткен соң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Облыс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Баталов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943"/>
        <w:gridCol w:w="4702"/>
      </w:tblGrid>
      <w:tr>
        <w:trPr>
          <w:trHeight w:val="30" w:hRule="atLeast"/>
        </w:trPr>
        <w:tc>
          <w:tcPr>
            <w:tcW w:w="79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70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"Облыс әкімдігінің 2014 жылғы 30 шілдедегі "Субсидияланатын гербицидтердің түрлерін және нормаларын белгілеу туралы № 278 қаулысына толықтырулар енгізу туралы" облыс әкімдігінің 2014 жылғы "18" қарашадағы № 401 қаулысына қосымша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13"/>
        <w:gridCol w:w="7272"/>
        <w:gridCol w:w="165"/>
        <w:gridCol w:w="996"/>
        <w:gridCol w:w="2454"/>
      </w:tblGrid>
      <w:tr>
        <w:trPr>
          <w:trHeight w:val="30" w:hRule="atLeast"/>
        </w:trPr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Акцент Прима, 96 %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эмульсия концентраты (метолахлор, 960 г/л)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Балерина, суспензия эмульсия (күрделі 2-этилгексил эфирі түріндегі 2,4 – Д қышқылы, 410 г/л)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949,6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Тапир, 10 %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сулы концентраты (имазетапир 100 г/л)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Торнадо 500,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 ерітіндісі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(глифосат, 500 г/л)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509,67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Рамон Супер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эмульсия концентраты (104 г/л галоксифоп-Р-метил 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литр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