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af9" w14:textId="fa57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18 тамыздағы № 319 қаулысы. Алматы облысының Әділет департаментінде 2014 жылы 25 қыркүйекте № 2859 болып тіркелді. Күші жойылды - Алматы облысы әкімдігінің 2015 жылғы 22 қазандағы № 464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15.09.2015 </w:t>
      </w:r>
      <w:r>
        <w:rPr>
          <w:rFonts w:ascii="Times New Roman"/>
          <w:b w:val="false"/>
          <w:i w:val="false"/>
          <w:color w:val="ff0000"/>
          <w:sz w:val="28"/>
        </w:rPr>
        <w:t>№ 464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рәсімдеу,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бірінші орынбасары Амандық Ғаббасұлы Баталовқа жүктелсiн.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18 тамыздағы</w:t>
            </w:r>
            <w:r>
              <w:br/>
            </w:r>
            <w:r>
              <w:rPr>
                <w:rFonts w:ascii="Times New Roman"/>
                <w:b w:val="false"/>
                <w:i w:val="false"/>
                <w:color w:val="000000"/>
                <w:sz w:val="20"/>
              </w:rPr>
              <w:t>№ 319 қаулысымен бекітілген</w:t>
            </w:r>
          </w:p>
        </w:tc>
      </w:tr>
    </w:tbl>
    <w:bookmarkStart w:name="z6" w:id="0"/>
    <w:p>
      <w:pPr>
        <w:spacing w:after="0"/>
        <w:ind w:left="0"/>
        <w:jc w:val="left"/>
      </w:pPr>
      <w:r>
        <w:rPr>
          <w:rFonts w:ascii="Times New Roman"/>
          <w:b/>
          <w:i w:val="false"/>
          <w:color w:val="000000"/>
        </w:rPr>
        <w:t xml:space="preserve"> "Жолаушыларды облысаралық қалааралық, ауданаралық (облысішілік</w:t>
      </w:r>
      <w:r>
        <w:br/>
      </w:r>
      <w:r>
        <w:rPr>
          <w:rFonts w:ascii="Times New Roman"/>
          <w:b/>
          <w:i w:val="false"/>
          <w:color w:val="000000"/>
        </w:rPr>
        <w:t>қалааралық) және халықаралық қатынастарда автобустармен, шағын</w:t>
      </w:r>
      <w:r>
        <w:br/>
      </w:r>
      <w:r>
        <w:rPr>
          <w:rFonts w:ascii="Times New Roman"/>
          <w:b/>
          <w:i w:val="false"/>
          <w:color w:val="000000"/>
        </w:rPr>
        <w:t>автобустармен тұрақты емес тасымалдау, сондай-ақ жолаушыларды</w:t>
      </w:r>
      <w:r>
        <w:br/>
      </w:r>
      <w:r>
        <w:rPr>
          <w:rFonts w:ascii="Times New Roman"/>
          <w:b/>
          <w:i w:val="false"/>
          <w:color w:val="000000"/>
        </w:rPr>
        <w:t>халықаралық қатынаста автобустармен, шағын автобустармен</w:t>
      </w:r>
      <w:r>
        <w:br/>
      </w:r>
      <w:r>
        <w:rPr>
          <w:rFonts w:ascii="Times New Roman"/>
          <w:b/>
          <w:i w:val="false"/>
          <w:color w:val="000000"/>
        </w:rPr>
        <w:t>тұрақты тасымалдау жөніндегі қызметпен айналысу үшін лицензия</w:t>
      </w:r>
      <w:r>
        <w:br/>
      </w:r>
      <w:r>
        <w:rPr>
          <w:rFonts w:ascii="Times New Roman"/>
          <w:b/>
          <w:i w:val="false"/>
          <w:color w:val="000000"/>
        </w:rPr>
        <w:t>беру, қайта ресімдеу, лицензияның телнұсқаларын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1.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(бұдан әрі – мемлекеттік көрсетілетін қызмет) заңды және жеке тұлғаларға (бұдан әрі – көрсетілетін қызметті алушы), "Алматы облысының жолаушы көлігі және автомобиль жолдары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26 наурыздағы № 265 қаулысымен бекітілген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стандарты негізінде (бұдан әрі – Стандарт) ұсынылады.</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(бұдан әрі – лицензия) не мемлекеттік қызмет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мемлекеттік қызмет көрсету рәсімінің (іс-қимылдың) нәтижесі:</w:t>
      </w:r>
      <w:r>
        <w:br/>
      </w:r>
      <w:r>
        <w:rPr>
          <w:rFonts w:ascii="Times New Roman"/>
          <w:b w:val="false"/>
          <w:i w:val="false"/>
          <w:color w:val="000000"/>
          <w:sz w:val="28"/>
        </w:rPr>
        <w:t>
      1) құжаттарды қабылдау, тіркеу, жауапты орындаушыны анықтау үшін көрсетілетін қызметті берушінің басшысына жібереді. Нәтижесі – құжаттарды қабылдау және тіркеу;</w:t>
      </w:r>
      <w:r>
        <w:br/>
      </w:r>
      <w:r>
        <w:rPr>
          <w:rFonts w:ascii="Times New Roman"/>
          <w:b w:val="false"/>
          <w:i w:val="false"/>
          <w:color w:val="000000"/>
          <w:sz w:val="28"/>
        </w:rPr>
        <w:t>
      2) ұсынылған құжаттарды қарау және жауапты орындаушысын анықтау. Нәтижесі – жауапты орындаушыны анықтау;</w:t>
      </w:r>
      <w:r>
        <w:br/>
      </w:r>
      <w:r>
        <w:rPr>
          <w:rFonts w:ascii="Times New Roman"/>
          <w:b w:val="false"/>
          <w:i w:val="false"/>
          <w:color w:val="000000"/>
          <w:sz w:val="28"/>
        </w:rPr>
        <w:t>
      3) құжаттарды қойылған талаптарға сәйкестігіне қарау, лицензияны не мемлекеттік қызмет көрсету нәтижесін беруден бас тарту туралы жазбаша дәлелді жауапты ресімдеу. Нәтижесі – лицензияны не беруден бас тарту туралы жазбаша дәлелді жауапты ресімдеу;</w:t>
      </w:r>
      <w:r>
        <w:br/>
      </w:r>
      <w:r>
        <w:rPr>
          <w:rFonts w:ascii="Times New Roman"/>
          <w:b w:val="false"/>
          <w:i w:val="false"/>
          <w:color w:val="000000"/>
          <w:sz w:val="28"/>
        </w:rPr>
        <w:t>
      4) лицензияға, не мемлекеттік қызметті көрсету нәтижесін беруден бас тарту туралы дәлелді жауапқа қол қою. Нәтижесі – лицензия, не беруден бас тарту туралы дәлелді жауап;</w:t>
      </w:r>
      <w:r>
        <w:br/>
      </w:r>
      <w:r>
        <w:rPr>
          <w:rFonts w:ascii="Times New Roman"/>
          <w:b w:val="false"/>
          <w:i w:val="false"/>
          <w:color w:val="000000"/>
          <w:sz w:val="28"/>
        </w:rPr>
        <w:t>
      5) лицензияны не мемлекеттік қызметті көрсетуден бас тарту туралы дәлелді жауапты орталыққа жіберу. Нәтижесі – мемлекеттік қызметті көрсету нәтижесін орталыққа жіберу.</w:t>
      </w:r>
      <w:r>
        <w:br/>
      </w:r>
      <w:r>
        <w:rPr>
          <w:rFonts w:ascii="Times New Roman"/>
          <w:b w:val="false"/>
          <w:i w:val="false"/>
          <w:color w:val="000000"/>
          <w:sz w:val="28"/>
        </w:rPr>
        <w:t>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Мемлекеттік қызмет көрсету процесіне қатысатын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8. Мемлекеттік көрсетілетін қызметті алу үшін көрсетілетін қызметті алушы (не сенімхат бойынша оның өкілі) Стандарттың 9–тармағында көрсетілген құжаттарды халыққа қызмет көрсету орталығына (бұдан әрі – орталық) ұсынады.</w:t>
      </w:r>
      <w:r>
        <w:br/>
      </w:r>
      <w:r>
        <w:rPr>
          <w:rFonts w:ascii="Times New Roman"/>
          <w:b w:val="false"/>
          <w:i w:val="false"/>
          <w:color w:val="000000"/>
          <w:sz w:val="28"/>
        </w:rPr>
        <w:t>
      9. Мемлекеттік қызмет көрсетудің нәтижесін орталық арқылы алу процесінің сипаттамасы осы регламенттің 2-қосымшасында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3-қосымшасында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w:t>
            </w:r>
            <w:r>
              <w:br/>
            </w:r>
            <w:r>
              <w:rPr>
                <w:rFonts w:ascii="Times New Roman"/>
                <w:b w:val="false"/>
                <w:i w:val="false"/>
                <w:color w:val="000000"/>
                <w:sz w:val="20"/>
              </w:rPr>
              <w:t>ауданаралық (облысішілік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 сондай-ақ</w:t>
            </w:r>
            <w:r>
              <w:br/>
            </w:r>
            <w:r>
              <w:rPr>
                <w:rFonts w:ascii="Times New Roman"/>
                <w:b w:val="false"/>
                <w:i w:val="false"/>
                <w:color w:val="000000"/>
                <w:sz w:val="20"/>
              </w:rPr>
              <w:t>жолаушыларды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тасымалдау жөніндегі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12" w:id="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w:t>
            </w:r>
            <w:r>
              <w:br/>
            </w:r>
            <w:r>
              <w:rPr>
                <w:rFonts w:ascii="Times New Roman"/>
                <w:b w:val="false"/>
                <w:i w:val="false"/>
                <w:color w:val="000000"/>
                <w:sz w:val="20"/>
              </w:rPr>
              <w:t>(облысішілік қалааралық) және халықаралық</w:t>
            </w:r>
            <w:r>
              <w:br/>
            </w:r>
            <w:r>
              <w:rPr>
                <w:rFonts w:ascii="Times New Roman"/>
                <w:b w:val="false"/>
                <w:i w:val="false"/>
                <w:color w:val="000000"/>
                <w:sz w:val="20"/>
              </w:rPr>
              <w:t>қатынастарда автобустармен, шағын автобустармен</w:t>
            </w:r>
            <w:r>
              <w:br/>
            </w:r>
            <w:r>
              <w:rPr>
                <w:rFonts w:ascii="Times New Roman"/>
                <w:b w:val="false"/>
                <w:i w:val="false"/>
                <w:color w:val="000000"/>
                <w:sz w:val="20"/>
              </w:rPr>
              <w:t>тұрақты емес тасымалдау, сондай-ақ жолаушыларды</w:t>
            </w:r>
            <w:r>
              <w:br/>
            </w:r>
            <w:r>
              <w:rPr>
                <w:rFonts w:ascii="Times New Roman"/>
                <w:b w:val="false"/>
                <w:i w:val="false"/>
                <w:color w:val="000000"/>
                <w:sz w:val="20"/>
              </w:rPr>
              <w:t>халықаралық қатынаста автобустармен, шағын</w:t>
            </w:r>
            <w:r>
              <w:br/>
            </w:r>
            <w:r>
              <w:rPr>
                <w:rFonts w:ascii="Times New Roman"/>
                <w:b w:val="false"/>
                <w:i w:val="false"/>
                <w:color w:val="000000"/>
                <w:sz w:val="20"/>
              </w:rPr>
              <w:t>автобустармен тұрақты тасымалдау жөніндегі</w:t>
            </w:r>
            <w:r>
              <w:br/>
            </w:r>
            <w:r>
              <w:rPr>
                <w:rFonts w:ascii="Times New Roman"/>
                <w:b w:val="false"/>
                <w:i w:val="false"/>
                <w:color w:val="000000"/>
                <w:sz w:val="20"/>
              </w:rPr>
              <w:t>қызметпен айналысу үшін лицензия беру, қайта ресімдеу,</w:t>
            </w:r>
            <w:r>
              <w:br/>
            </w:r>
            <w:r>
              <w:rPr>
                <w:rFonts w:ascii="Times New Roman"/>
                <w:b w:val="false"/>
                <w:i w:val="false"/>
                <w:color w:val="000000"/>
                <w:sz w:val="20"/>
              </w:rPr>
              <w:t>лицензияның телнұсқаларын беру" мемлекеттік</w:t>
            </w:r>
            <w:r>
              <w:br/>
            </w:r>
            <w:r>
              <w:rPr>
                <w:rFonts w:ascii="Times New Roman"/>
                <w:b w:val="false"/>
                <w:i w:val="false"/>
                <w:color w:val="000000"/>
                <w:sz w:val="20"/>
              </w:rPr>
              <w:t>көрсетілетін қызмет регламентіне 2-қосымша</w:t>
            </w:r>
          </w:p>
        </w:tc>
      </w:tr>
    </w:tbl>
    <w:bookmarkStart w:name="z14" w:id="5"/>
    <w:p>
      <w:pPr>
        <w:spacing w:after="0"/>
        <w:ind w:left="0"/>
        <w:jc w:val="left"/>
      </w:pPr>
      <w:r>
        <w:rPr>
          <w:rFonts w:ascii="Times New Roman"/>
          <w:b/>
          <w:i w:val="false"/>
          <w:color w:val="000000"/>
        </w:rPr>
        <w:t xml:space="preserve"> Мемлекеттік көрсетілетін қызметті алу схемасы орталыққа</w:t>
      </w:r>
      <w:r>
        <w:br/>
      </w:r>
      <w:r>
        <w:rPr>
          <w:rFonts w:ascii="Times New Roman"/>
          <w:b/>
          <w:i w:val="false"/>
          <w:color w:val="000000"/>
        </w:rPr>
        <w:t>жүгінген кезде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w:t>
            </w:r>
            <w:r>
              <w:br/>
            </w:r>
            <w:r>
              <w:rPr>
                <w:rFonts w:ascii="Times New Roman"/>
                <w:b w:val="false"/>
                <w:i w:val="false"/>
                <w:color w:val="000000"/>
                <w:sz w:val="20"/>
              </w:rPr>
              <w:t>ауданаралық (облысішілік қалааралық) және</w:t>
            </w:r>
            <w:r>
              <w:br/>
            </w:r>
            <w:r>
              <w:rPr>
                <w:rFonts w:ascii="Times New Roman"/>
                <w:b w:val="false"/>
                <w:i w:val="false"/>
                <w:color w:val="000000"/>
                <w:sz w:val="20"/>
              </w:rPr>
              <w:t>халықаралық қатынастарда автобустармен,</w:t>
            </w:r>
            <w:r>
              <w:br/>
            </w:r>
            <w:r>
              <w:rPr>
                <w:rFonts w:ascii="Times New Roman"/>
                <w:b w:val="false"/>
                <w:i w:val="false"/>
                <w:color w:val="000000"/>
                <w:sz w:val="20"/>
              </w:rPr>
              <w:t>шағын автобустармен тұрақты емес</w:t>
            </w:r>
            <w:r>
              <w:br/>
            </w:r>
            <w:r>
              <w:rPr>
                <w:rFonts w:ascii="Times New Roman"/>
                <w:b w:val="false"/>
                <w:i w:val="false"/>
                <w:color w:val="000000"/>
                <w:sz w:val="20"/>
              </w:rPr>
              <w:t>тасымалдау, сондай-ақ жолаушыларды</w:t>
            </w:r>
            <w:r>
              <w:br/>
            </w:r>
            <w:r>
              <w:rPr>
                <w:rFonts w:ascii="Times New Roman"/>
                <w:b w:val="false"/>
                <w:i w:val="false"/>
                <w:color w:val="000000"/>
                <w:sz w:val="20"/>
              </w:rPr>
              <w:t>халықаралық қатынаста автобустармен,</w:t>
            </w:r>
            <w:r>
              <w:br/>
            </w:r>
            <w:r>
              <w:rPr>
                <w:rFonts w:ascii="Times New Roman"/>
                <w:b w:val="false"/>
                <w:i w:val="false"/>
                <w:color w:val="000000"/>
                <w:sz w:val="20"/>
              </w:rPr>
              <w:t>шағын автобустармен тұрақты тасымалдау</w:t>
            </w:r>
            <w:r>
              <w:br/>
            </w:r>
            <w:r>
              <w:rPr>
                <w:rFonts w:ascii="Times New Roman"/>
                <w:b w:val="false"/>
                <w:i w:val="false"/>
                <w:color w:val="000000"/>
                <w:sz w:val="20"/>
              </w:rPr>
              <w:t>жөніндегі қызметпен айналысу үшін</w:t>
            </w:r>
            <w:r>
              <w:br/>
            </w:r>
            <w:r>
              <w:rPr>
                <w:rFonts w:ascii="Times New Roman"/>
                <w:b w:val="false"/>
                <w:i w:val="false"/>
                <w:color w:val="000000"/>
                <w:sz w:val="20"/>
              </w:rPr>
              <w:t>лицензия беру, қайта ресімдеу, лицензияның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регламентіне 3-қосымша</w:t>
            </w:r>
          </w:p>
        </w:tc>
      </w:tr>
    </w:tbl>
    <w:bookmarkStart w:name="z16" w:id="6"/>
    <w:p>
      <w:pPr>
        <w:spacing w:after="0"/>
        <w:ind w:left="0"/>
        <w:jc w:val="left"/>
      </w:pPr>
      <w:r>
        <w:rPr>
          <w:rFonts w:ascii="Times New Roman"/>
          <w:b/>
          <w:i w:val="false"/>
          <w:color w:val="000000"/>
        </w:rPr>
        <w:t xml:space="preserve"> Мемлекеттік көрсетілетін қызметті алу схемасы портал арқылы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660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18 тамыздағы</w:t>
            </w:r>
            <w:r>
              <w:br/>
            </w:r>
            <w:r>
              <w:rPr>
                <w:rFonts w:ascii="Times New Roman"/>
                <w:b w:val="false"/>
                <w:i w:val="false"/>
                <w:color w:val="000000"/>
                <w:sz w:val="20"/>
              </w:rPr>
              <w:t>№ 319 қаулысымен бекітілген</w:t>
            </w:r>
          </w:p>
        </w:tc>
      </w:tr>
    </w:tbl>
    <w:bookmarkStart w:name="z18" w:id="7"/>
    <w:p>
      <w:pPr>
        <w:spacing w:after="0"/>
        <w:ind w:left="0"/>
        <w:jc w:val="left"/>
      </w:pPr>
      <w:r>
        <w:rPr>
          <w:rFonts w:ascii="Times New Roman"/>
          <w:b/>
          <w:i w:val="false"/>
          <w:color w:val="000000"/>
        </w:rPr>
        <w:t xml:space="preserve"> "Халықаралық техникалық байқау сертификатын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1.Жалпы ережелер</w:t>
      </w:r>
    </w:p>
    <w:bookmarkEnd w:id="7"/>
    <w:p>
      <w:pPr>
        <w:spacing w:after="0"/>
        <w:ind w:left="0"/>
        <w:jc w:val="left"/>
      </w:pPr>
      <w:r>
        <w:rPr>
          <w:rFonts w:ascii="Times New Roman"/>
          <w:b w:val="false"/>
          <w:i w:val="false"/>
          <w:color w:val="000000"/>
          <w:sz w:val="28"/>
        </w:rPr>
        <w:t>      1. "Халықаралық техникалық байқау сертификатын беру" мемлекеттік көрсетілетін қызмет (бұдан әрі – мемлекеттік көрсетілетін қызмет) заңды және жеке тұлғаларға (бұдан әрі – көрсетілетін қызметті алушы) "Алматы облысының жолаушы көлігі және автомобиль жолдары басқармасы" мемлекеттік мекемесімен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26 наурыздағы № 265 қаулысымен бекітілген "Халықаралық техникалық байқау сертификатын беру" мемлекеттік көрсетілетін қызмет стандарты негізінде (бұдан әрі – Стандарт) ұсынылады.</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 – халықаралық техникалық байқау сертификаты (бұдан әрі – халықаралық сертификат) қағаз түрінде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8"/>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мемлекеттік қызмет көрсету рәсімінің (іс-қимылдың) нәтижесі:</w:t>
      </w:r>
      <w:r>
        <w:br/>
      </w:r>
      <w:r>
        <w:rPr>
          <w:rFonts w:ascii="Times New Roman"/>
          <w:b w:val="false"/>
          <w:i w:val="false"/>
          <w:color w:val="000000"/>
          <w:sz w:val="28"/>
        </w:rPr>
        <w:t>
      1) құжаттарды қабылдау, тіркеу және жауапты орындаушыны анықтау үшін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2) ұсынылған құжаттарды қарау және жауапты орындаушысын анықтау. Нәтижесі – жауапты орындаушыны анықтау;</w:t>
      </w:r>
      <w:r>
        <w:br/>
      </w:r>
      <w:r>
        <w:rPr>
          <w:rFonts w:ascii="Times New Roman"/>
          <w:b w:val="false"/>
          <w:i w:val="false"/>
          <w:color w:val="000000"/>
          <w:sz w:val="28"/>
        </w:rPr>
        <w:t>
      3) құжаттарды қойылған талаптарға сәйкестігіне қарау, халықаралық сертификатты не мемлекеттік қызметті көрсету нәтижесін беруден бас тарту туралы дәлелді жауапты ресімдеу. Нәтижесі – халықаралық сертификатты не беруден бас тарту туралы дәлелді жауапты ресімдеу;</w:t>
      </w:r>
      <w:r>
        <w:br/>
      </w:r>
      <w:r>
        <w:rPr>
          <w:rFonts w:ascii="Times New Roman"/>
          <w:b w:val="false"/>
          <w:i w:val="false"/>
          <w:color w:val="000000"/>
          <w:sz w:val="28"/>
        </w:rPr>
        <w:t>
      4) халықаралық сертификатқа, не мемлекеттік қызметті көрсету нәтижесін беруден бас тарту туралы дәлелді жауапқа қол қою. Нәтижесі – халықаралық сертификат не беруден бас тарту туралы дәлелді жауап;</w:t>
      </w:r>
      <w:r>
        <w:br/>
      </w:r>
      <w:r>
        <w:rPr>
          <w:rFonts w:ascii="Times New Roman"/>
          <w:b w:val="false"/>
          <w:i w:val="false"/>
          <w:color w:val="000000"/>
          <w:sz w:val="28"/>
        </w:rPr>
        <w:t>
      5) халықаралық сертификатты не мемлекеттік қызметті көрсетуден бас тарту туралы дәлелді жауапты орталыққа жіберу. Нәтижесі – мемлекеттік қызметті көрсету нәтижесін орталыққа жіберу.</w:t>
      </w:r>
      <w:r>
        <w:br/>
      </w:r>
      <w:r>
        <w:rPr>
          <w:rFonts w:ascii="Times New Roman"/>
          <w:b w:val="false"/>
          <w:i w:val="false"/>
          <w:color w:val="000000"/>
          <w:sz w:val="28"/>
        </w:rPr>
        <w:t>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21" w:id="9"/>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9"/>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0"/>
    <w:p>
      <w:pPr>
        <w:spacing w:after="0"/>
        <w:ind w:left="0"/>
        <w:jc w:val="left"/>
      </w:pPr>
      <w:r>
        <w:rPr>
          <w:rFonts w:ascii="Times New Roman"/>
          <w:b w:val="false"/>
          <w:i w:val="false"/>
          <w:color w:val="000000"/>
          <w:sz w:val="28"/>
        </w:rPr>
        <w:t>      8. Мемлекеттік көрсетілетін қызметті алу үшін көрсетілетін қызметті алушы (не сенімхат бойынша оның өкілі) Стандарттың 9–тармағында көрсетілген құжаттарды халыққа қызмет көрсету орталығына (бұдан әрі – орталық) ұсынады.</w:t>
      </w:r>
      <w:r>
        <w:br/>
      </w:r>
      <w:r>
        <w:rPr>
          <w:rFonts w:ascii="Times New Roman"/>
          <w:b w:val="false"/>
          <w:i w:val="false"/>
          <w:color w:val="000000"/>
          <w:sz w:val="28"/>
        </w:rPr>
        <w:t>
      9. Мемлекеттік қызмет көрсетудің нәтижесін орталық арқылы алу процесінің сипаттамасы осы регламенттің 2-қосымшасында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3-қосымшасында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4" w:id="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6" w:id="12"/>
    <w:p>
      <w:pPr>
        <w:spacing w:after="0"/>
        <w:ind w:left="0"/>
        <w:jc w:val="left"/>
      </w:pPr>
      <w:r>
        <w:rPr>
          <w:rFonts w:ascii="Times New Roman"/>
          <w:b/>
          <w:i w:val="false"/>
          <w:color w:val="000000"/>
        </w:rPr>
        <w:t xml:space="preserve"> Мемлекеттік көрсетілетін қызметті алу схемасы орталыққа</w:t>
      </w:r>
      <w:r>
        <w:br/>
      </w:r>
      <w:r>
        <w:rPr>
          <w:rFonts w:ascii="Times New Roman"/>
          <w:b/>
          <w:i w:val="false"/>
          <w:color w:val="000000"/>
        </w:rPr>
        <w:t>жүгінген кезде</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28" w:id="13"/>
    <w:p>
      <w:pPr>
        <w:spacing w:after="0"/>
        <w:ind w:left="0"/>
        <w:jc w:val="left"/>
      </w:pPr>
      <w:r>
        <w:rPr>
          <w:rFonts w:ascii="Times New Roman"/>
          <w:b/>
          <w:i w:val="false"/>
          <w:color w:val="000000"/>
        </w:rPr>
        <w:t xml:space="preserve"> Мемлекеттік көрсетілетін қызметті алу схемасы портал арқылы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15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151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