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4e25" w14:textId="7914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әлеуметтік мәні бар ауданаралық (облысішілік қалааралық) және қала маңындағы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2014 жылғы 29 мамырдағы № 32-195 шешімі. Алматы облысының Әділет департаментінде 2014 жылы 10 маусымда № 2742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 көлігі туралы" 2001 жылғы 8 желтоқсандағы Қазақстан Республикасы Заңының 14-бабы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теміржол көлігі саласындағы әлеуметтік мәні бар ауданаралық (облысішілік қалааралық) және қала маңындағы жолаушылар қатынасының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жүргізу жетекшілік ететін облыс әкімінің орынбасарына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Миразов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Келемсеиіт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32-195 шешімімен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теміржол көлігі саласындағы әлеуметтік мәні</w:t>
      </w:r>
      <w:r>
        <w:br/>
      </w:r>
      <w:r>
        <w:rPr>
          <w:rFonts w:ascii="Times New Roman"/>
          <w:b/>
          <w:i w:val="false"/>
          <w:color w:val="000000"/>
        </w:rPr>
        <w:t>
бар ауданаралық (облысішілік қалааралық) және қала маңындағы</w:t>
      </w:r>
      <w:r>
        <w:br/>
      </w:r>
      <w:r>
        <w:rPr>
          <w:rFonts w:ascii="Times New Roman"/>
          <w:b/>
          <w:i w:val="false"/>
          <w:color w:val="000000"/>
        </w:rPr>
        <w:t>
жолаушылар қатынасының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8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Талдықорған-Жетісу-Талдықорған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