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4c6a7" w14:textId="1a4c6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 Айшуақ селолық округі әкімінің 2009 жылғы 11 тамыздағы № 10 "Елді мекендерге көше атауын беру туралы" шешіміне өзгерістер енгізу туралы</w:t>
      </w:r>
    </w:p>
    <w:p>
      <w:pPr>
        <w:spacing w:after="0"/>
        <w:ind w:left="0"/>
        <w:jc w:val="both"/>
      </w:pPr>
      <w:r>
        <w:rPr>
          <w:rFonts w:ascii="Times New Roman"/>
          <w:b w:val="false"/>
          <w:i w:val="false"/>
          <w:color w:val="000000"/>
          <w:sz w:val="28"/>
        </w:rPr>
        <w:t>Ақтөбе облысы Шалқар ауданы Айшуақ ауылдық округі әкімінің 2014 жылғы 3 қарашадағы № 16 шешімі. Ақтөбе облысының Әділет департаментінде 2014 жылғы 27 қарашада № 4083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Шалқар ауданы Айшуақ ауылдық округінің әкімі </w:t>
      </w:r>
      <w:r>
        <w:rPr>
          <w:rFonts w:ascii="Times New Roman"/>
          <w:b/>
          <w:i w:val="false"/>
          <w:color w:val="000000"/>
          <w:sz w:val="28"/>
        </w:rPr>
        <w:t>ШЕШІМ ҚАБЫЛДАДЫ:</w:t>
      </w:r>
      <w:r>
        <w:rPr>
          <w:rFonts w:ascii="Times New Roman"/>
          <w:b w:val="false"/>
          <w:i w:val="false"/>
          <w:color w:val="000000"/>
          <w:sz w:val="28"/>
        </w:rPr>
        <w:t xml:space="preserve"> </w:t>
      </w:r>
      <w:r>
        <w:br/>
      </w:r>
      <w:r>
        <w:rPr>
          <w:rFonts w:ascii="Times New Roman"/>
          <w:b w:val="false"/>
          <w:i w:val="false"/>
          <w:color w:val="000000"/>
          <w:sz w:val="28"/>
        </w:rPr>
        <w:t xml:space="preserve">
      1. </w:t>
      </w:r>
      <w:r>
        <w:rPr>
          <w:rFonts w:ascii="Times New Roman"/>
          <w:b w:val="false"/>
          <w:i w:val="false"/>
          <w:color w:val="000000"/>
          <w:sz w:val="28"/>
        </w:rPr>
        <w:t xml:space="preserve"> Шалқар ауданы Айшуақ ауылдық округінің әкімінің 2009 жылғы 11 тамыздағы № 10 "Елді мекендерге көше атауын беру туралы" (нормативтік құқықтық актілерді мемлекеттік тіркеу тізілімінде № 3-13-116 санымен тіркелген, 2009 жылғы 9 қыркүйектегі "Шалқар"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көрсетілген мемлекеттік тіліндегі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бабына</w:t>
      </w:r>
      <w:r>
        <w:rPr>
          <w:rFonts w:ascii="Times New Roman"/>
          <w:b w:val="false"/>
          <w:i w:val="false"/>
          <w:color w:val="000000"/>
          <w:sz w:val="28"/>
        </w:rPr>
        <w:t xml:space="preserve"> сәйкес және Айшуақ ауылдық округі Бегімбет және Есет ауылдары халқының пiкiрiн ескере отырып, Шалқар ауданы Айшуақ ауылдық округінің әкімі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мемлекеттік тіліндегі </w:t>
      </w:r>
      <w:r>
        <w:rPr>
          <w:rFonts w:ascii="Times New Roman"/>
          <w:b w:val="false"/>
          <w:i w:val="false"/>
          <w:color w:val="000000"/>
          <w:sz w:val="28"/>
        </w:rPr>
        <w:t>шешімнің</w:t>
      </w:r>
      <w:r>
        <w:rPr>
          <w:rFonts w:ascii="Times New Roman"/>
          <w:b w:val="false"/>
          <w:i w:val="false"/>
          <w:color w:val="000000"/>
          <w:sz w:val="28"/>
        </w:rPr>
        <w:t xml:space="preserve"> бүкіл мәтіні бойынша "селолық" сөзі "ауылдық" сөзімен ауыстырылсын.</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Шалқар ауданы Айшуақ ауылдық округі әкімінің 14.04.2015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2. </w:t>
      </w:r>
      <w:r>
        <w:rPr>
          <w:rFonts w:ascii="Times New Roman"/>
          <w:b w:val="false"/>
          <w:i w:val="false"/>
          <w:color w:val="000000"/>
          <w:sz w:val="28"/>
        </w:rPr>
        <w:t xml:space="preserve"> Осы шешім оның алғашқы ресми жарияланған күнінен кейін күнтізбелік он күн өткен соң қолданысқа енгізіледі.</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Айшуақ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