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f672" w14:textId="532f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121 "Шалқар ауданының 2014-2016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21 қазандағы № 173 шешімі. Ақтөбе облысының Әділет департаментінде 2014 жылғы 06 қарашада № 4061 болып тіркелді. Күші жойылды - Ақтөбе облысы Шалқар аудандық мәслихатының 24.12.2014 № 188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Ақтөбе облысы Шалқар аудандық мәслихатының 24.12.2014 № 188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Шалқар аудандық мәслихатының 2013 жылғы 25 желтоқсандағы № 121 «Шалқар ауданының 2014-2016 жылдарға арналған бюджеті туралы» (нормативтік құқықтық актілерді мемлекеттік тіркеу тізілімінде № 3742 санымен тіркелген, 2014 жылғы 30 қаңтардағы «Шалқар» газетінің № 4-5(8320)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«1.Шалқар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xml:space="preserve">
      1) кірістер                          6111282,7 мың теңге, </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1755667,0 мың теңге,</w:t>
      </w:r>
      <w:r>
        <w:br/>
      </w:r>
      <w:r>
        <w:rPr>
          <w:rFonts w:ascii="Times New Roman"/>
          <w:b w:val="false"/>
          <w:i w:val="false"/>
          <w:color w:val="000000"/>
          <w:sz w:val="28"/>
        </w:rPr>
        <w:t>
      салықтық емес түсімдер                         10236,8 мың теңге,</w:t>
      </w:r>
      <w:r>
        <w:br/>
      </w:r>
      <w:r>
        <w:rPr>
          <w:rFonts w:ascii="Times New Roman"/>
          <w:b w:val="false"/>
          <w:i w:val="false"/>
          <w:color w:val="000000"/>
          <w:sz w:val="28"/>
        </w:rPr>
        <w:t>
      негізгі капиталды сатудан түсетін түсімдер       19099,0 мың теңге,</w:t>
      </w:r>
      <w:r>
        <w:br/>
      </w:r>
      <w:r>
        <w:rPr>
          <w:rFonts w:ascii="Times New Roman"/>
          <w:b w:val="false"/>
          <w:i w:val="false"/>
          <w:color w:val="000000"/>
          <w:sz w:val="28"/>
        </w:rPr>
        <w:t>
      трансферттердің түсімдері                         4326279,9 мың теңге;</w:t>
      </w:r>
      <w:r>
        <w:br/>
      </w:r>
      <w:r>
        <w:rPr>
          <w:rFonts w:ascii="Times New Roman"/>
          <w:b w:val="false"/>
          <w:i w:val="false"/>
          <w:color w:val="000000"/>
          <w:sz w:val="28"/>
        </w:rPr>
        <w:t>
      2) шығындар                                     6136854,3 мың теңге;</w:t>
      </w:r>
      <w:r>
        <w:br/>
      </w:r>
      <w:r>
        <w:rPr>
          <w:rFonts w:ascii="Times New Roman"/>
          <w:b w:val="false"/>
          <w:i w:val="false"/>
          <w:color w:val="000000"/>
          <w:sz w:val="28"/>
        </w:rPr>
        <w:t>
      3) таза бюджеттік кредиттеу                    12621,0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14968,0 мың теңге,</w:t>
      </w:r>
      <w:r>
        <w:br/>
      </w:r>
      <w:r>
        <w:rPr>
          <w:rFonts w:ascii="Times New Roman"/>
          <w:b w:val="false"/>
          <w:i w:val="false"/>
          <w:color w:val="000000"/>
          <w:sz w:val="28"/>
        </w:rPr>
        <w:t>
      бюджеттік кредиттерді өтеу                         2347,0 мың теңге;</w:t>
      </w:r>
      <w:r>
        <w:br/>
      </w:r>
      <w:r>
        <w:rPr>
          <w:rFonts w:ascii="Times New Roman"/>
          <w:b w:val="false"/>
          <w:i w:val="false"/>
          <w:color w:val="000000"/>
          <w:sz w:val="28"/>
        </w:rPr>
        <w:t>
      4) тапшылық                                     -38192,6 мың теңге;</w:t>
      </w:r>
      <w:r>
        <w:br/>
      </w:r>
      <w:r>
        <w:rPr>
          <w:rFonts w:ascii="Times New Roman"/>
          <w:b w:val="false"/>
          <w:i w:val="false"/>
          <w:color w:val="000000"/>
          <w:sz w:val="28"/>
        </w:rPr>
        <w:t xml:space="preserve">
      5) бюджет тапшылығын қаржыландыру </w:t>
      </w:r>
      <w:r>
        <w:br/>
      </w:r>
      <w:r>
        <w:rPr>
          <w:rFonts w:ascii="Times New Roman"/>
          <w:b w:val="false"/>
          <w:i w:val="false"/>
          <w:color w:val="000000"/>
          <w:sz w:val="28"/>
        </w:rPr>
        <w:t>
      (профицитті пайдалану)                         38192,6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«19446,0» сандары «14968,0»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«4942,0» сандары «4895,0» сандарымен ауыстырылсын;</w:t>
      </w:r>
      <w:r>
        <w:br/>
      </w:r>
      <w:r>
        <w:rPr>
          <w:rFonts w:ascii="Times New Roman"/>
          <w:b w:val="false"/>
          <w:i w:val="false"/>
          <w:color w:val="000000"/>
          <w:sz w:val="28"/>
        </w:rPr>
        <w:t>
</w:t>
      </w:r>
      <w:r>
        <w:rPr>
          <w:rFonts w:ascii="Times New Roman"/>
          <w:b w:val="false"/>
          <w:i w:val="false"/>
          <w:color w:val="000000"/>
          <w:sz w:val="28"/>
        </w:rPr>
        <w:t>
      төмендегі мазмұндағы </w:t>
      </w:r>
      <w:r>
        <w:rPr>
          <w:rFonts w:ascii="Times New Roman"/>
          <w:b w:val="false"/>
          <w:i w:val="false"/>
          <w:color w:val="000000"/>
          <w:sz w:val="28"/>
        </w:rPr>
        <w:t>10-2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«10-2.Ауданның 2014 жылға арналған бюджетінде облыстық бюджеттен нысаналы даму трансферттері түскені ескерілсін: </w:t>
      </w:r>
      <w:r>
        <w:br/>
      </w:r>
      <w:r>
        <w:rPr>
          <w:rFonts w:ascii="Times New Roman"/>
          <w:b w:val="false"/>
          <w:i w:val="false"/>
          <w:color w:val="000000"/>
          <w:sz w:val="28"/>
        </w:rPr>
        <w:t>
      Шалқар ауданы Біршоғыр ауылындағы бір пәтерлік жалдамалы коммуналдық тұрғын үйінің сыртқы инженерлік-коммуникациялық желілерінің құрылысына - 678,0 мың теңге;</w:t>
      </w:r>
      <w:r>
        <w:br/>
      </w:r>
      <w:r>
        <w:rPr>
          <w:rFonts w:ascii="Times New Roman"/>
          <w:b w:val="false"/>
          <w:i w:val="false"/>
          <w:color w:val="000000"/>
          <w:sz w:val="28"/>
        </w:rPr>
        <w:t>
      Шалқар ауданы Бозой ауылындағы екі пәтерлік жалдамалы коммуналдық тұрғын үйінің сыртқы инженерлік-коммуникациялық желілерінің құрылысына - 1145,0 мың теңге.</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xml:space="preserve">
Осы шешім 2014 жылдың 1 қаңтарынан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8"/>
        <w:gridCol w:w="3482"/>
      </w:tblGrid>
      <w:tr>
        <w:trPr>
          <w:trHeight w:val="30" w:hRule="atLeast"/>
        </w:trPr>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сессия төрағасы,</w:t>
            </w:r>
            <w:r>
              <w:br/>
            </w:r>
            <w:r>
              <w:rPr>
                <w:rFonts w:ascii="Times New Roman"/>
                <w:b w:val="false"/>
                <w:i w:val="false"/>
                <w:color w:val="000000"/>
                <w:sz w:val="20"/>
              </w:rPr>
              <w:t>
</w:t>
            </w:r>
            <w:r>
              <w:rPr>
                <w:rFonts w:ascii="Times New Roman"/>
                <w:b w:val="false"/>
                <w:i/>
                <w:color w:val="000000"/>
                <w:sz w:val="20"/>
              </w:rPr>
              <w:t>      аудандық мәслихаттың хатшысы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Тулемисов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Аудандық мәслихаттың 2014 жылғы 21 қазандағы № 173 шешіміне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желтоксандағы № 121 шешіміне 1 қосымша</w:t>
            </w:r>
          </w:p>
        </w:tc>
      </w:tr>
    </w:tbl>
    <w:p>
      <w:pPr>
        <w:spacing w:after="0"/>
        <w:ind w:left="0"/>
        <w:jc w:val="left"/>
      </w:pPr>
      <w:r>
        <w:rPr>
          <w:rFonts w:ascii="Times New Roman"/>
          <w:b/>
          <w:i w:val="false"/>
          <w:color w:val="000000"/>
        </w:rPr>
        <w:t xml:space="preserve"> Шалқар ауданының 2014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І Р І С Т Е 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6111282,7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секторының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4326279,9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4326279,9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4326279,9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о р ғ а н ы 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і л і м б е р 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4016830,8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3158999,8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 о р 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 с қ а л а 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 с қ а л а 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Аудандық мәслихаттың 2014 жылғы 21 қазандағы № 173 шешіміне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желтоқсандағы № 121 шешіміне 5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2014 жылға арналған бюджеттік бағдарламаларын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942"/>
        <w:gridCol w:w="3942"/>
        <w:gridCol w:w="3942"/>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15261,9</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11244,7</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206548,3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02"/>
        <w:gridCol w:w="2402"/>
        <w:gridCol w:w="2402"/>
        <w:gridCol w:w="2402"/>
        <w:gridCol w:w="2403"/>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дамытуга жәрдемдесу жөніндегі шараларды іске асыру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28225,1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