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2e3b" w14:textId="b282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2013 жылғы 25 желтоқсандағы № 127 "2014-2016 жылдарға арналған Мұғалжар ауданының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8 тамыздағы № 174 шешімі. Ақтөбе облысының Әділет департаментінде 2014 жылғы 26 тамызда № 4003 болып тіркелді. 2015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106 баптың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және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2013 жылғы 25 желтоқсандағы № 127 "2014-2016 жылдарға арналған Мұғалжар ауданының бюджеті туралы" (Нормативтік құқықтық кесімдерді тіркеу тізілімінде № 3734 тіркелген, 2014 жылғы 20 қаңтардағы "Мұғалжар" газетінде № 3 санында және "Әділет" ақпараттық-құқықтық жүйесінде 2014 жылғы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"12 522 648 " деген сандары "12 627 188"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"3 616 431" деген сандары "3 720 971"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"12 353 868,4" деген сандары "12 458 408,4" сандарына өзгертілсін;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 xml:space="preserve"> </w:t>
      </w:r>
      <w:r>
        <w:br/>
      </w:r>
      <w:r>
        <w:rPr>
          <w:rFonts w:ascii="Times New Roman"/>
          <w:b w:val="false"/>
          <w:i w:val="false"/>
          <w:color w:val="000000"/>
          <w:sz w:val="28"/>
        </w:rPr>
        <w:t>
      "768 041" деген сандары "809 118" сандарына өзгертілсін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"мемлекеттік тұрғын үй қорының сақталуын ұйымдастыруға".</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9 тармақта</w:t>
      </w:r>
      <w:r>
        <w:br/>
      </w:r>
      <w:r>
        <w:rPr>
          <w:rFonts w:ascii="Times New Roman"/>
          <w:b w:val="false"/>
          <w:i w:val="false"/>
          <w:color w:val="000000"/>
          <w:sz w:val="28"/>
        </w:rPr>
        <w:t>
      "2 691 403" деген сандары "2 754 866" деген сандарына өзгертілсін.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 1</w:t>
      </w:r>
      <w:r>
        <w:rPr>
          <w:rFonts w:ascii="Times New Roman"/>
          <w:b w:val="false"/>
          <w:i w:val="false"/>
          <w:color w:val="000000"/>
          <w:sz w:val="28"/>
        </w:rPr>
        <w:t xml:space="preserve">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И.Қарабасова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8 тамыздағы № 174 шешіміне</w:t>
            </w:r>
            <w:r>
              <w:br/>
            </w:r>
            <w:r>
              <w:rPr>
                <w:rFonts w:ascii="Times New Roman"/>
                <w:b w:val="false"/>
                <w:i w:val="false"/>
                <w:color w:val="000000"/>
                <w:sz w:val="20"/>
              </w:rPr>
              <w:t>№ 1 ҚОСЫМША</w:t>
            </w:r>
            <w:r>
              <w:br/>
            </w: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5921"/>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12 627 188,0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8 856 397,0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6 946 099,0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6 813 684,0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3 720 971,0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3 720 971,0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3 720 971,0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12 458 408,4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402 921,7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368 429,5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240 731,5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220 454,0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20 342,2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20 342,2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4 353 108,0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550 012,0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550 012,0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446 716,0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2 812 846,0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2 812 846,0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2 736 688,0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160 925,0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829 325,0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829 325,0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280 717,8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248 578,8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245 799,8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4 302,8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1 873 969,0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398 465,0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286 905,0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64 199,3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222 705,7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1 395 979,0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1 352 647,0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1 158 227,0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43 581,0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283 588,2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154 594,2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154 594,2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154 594,2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274 694,0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274 694,0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206 294,0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150 776,0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558 492,5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549 923,5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124 365,5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124 365,5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4 155 147,0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пайдаланылмаған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8 тамыздағы № 174 шешіміне</w:t>
            </w:r>
            <w:r>
              <w:br/>
            </w:r>
            <w:r>
              <w:rPr>
                <w:rFonts w:ascii="Times New Roman"/>
                <w:b w:val="false"/>
                <w:i w:val="false"/>
                <w:color w:val="000000"/>
                <w:sz w:val="20"/>
              </w:rPr>
              <w:t>№ 2 ҚОСЫМША</w:t>
            </w:r>
            <w:r>
              <w:br/>
            </w: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2014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4"/>
        <w:gridCol w:w="3102"/>
        <w:gridCol w:w="1656"/>
        <w:gridCol w:w="1449"/>
        <w:gridCol w:w="1552"/>
        <w:gridCol w:w="2000"/>
        <w:gridCol w:w="1554"/>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28498,0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11902,0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220454,0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2779,0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43581,0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18294,0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6"/>
        <w:gridCol w:w="2968"/>
        <w:gridCol w:w="1650"/>
        <w:gridCol w:w="2776"/>
        <w:gridCol w:w="2126"/>
        <w:gridCol w:w="173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67875,5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115256,0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3626,0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12948,0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14123,0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22825,0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20277,5</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398198,5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