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ef76" w14:textId="df4ef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2013 жылғы 25 желтоқсандағы № 127 "2014-2016 жылдарға арналған Мұғалжар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2014 жылғы 26 мамырдағы № 167 шешімі. Ақтөбе облысының Әділет департаментінде 2014 жылғы 06 маусымда № 3927 болып тіркелді. 2015 жылдың 1 қаңтарына дейін қолданыста болды</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 95-IV Бюджеттік Кодексінің </w:t>
      </w:r>
      <w:r>
        <w:rPr>
          <w:rFonts w:ascii="Times New Roman"/>
          <w:b w:val="false"/>
          <w:i w:val="false"/>
          <w:color w:val="000000"/>
          <w:sz w:val="28"/>
        </w:rPr>
        <w:t>9 бабына</w:t>
      </w:r>
      <w:r>
        <w:rPr>
          <w:rFonts w:ascii="Times New Roman"/>
          <w:b w:val="false"/>
          <w:i w:val="false"/>
          <w:color w:val="000000"/>
          <w:sz w:val="28"/>
        </w:rPr>
        <w:t xml:space="preserve">, 106 баптың </w:t>
      </w:r>
      <w:r>
        <w:rPr>
          <w:rFonts w:ascii="Times New Roman"/>
          <w:b w:val="false"/>
          <w:i w:val="false"/>
          <w:color w:val="000000"/>
          <w:sz w:val="28"/>
        </w:rPr>
        <w:t>2 тармағының</w:t>
      </w:r>
      <w:r>
        <w:rPr>
          <w:rFonts w:ascii="Times New Roman"/>
          <w:b w:val="false"/>
          <w:i w:val="false"/>
          <w:color w:val="000000"/>
          <w:sz w:val="28"/>
        </w:rPr>
        <w:t xml:space="preserve"> 5) тармақшасына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Мұғалжар аудандық мәслихатының 2013 жылғы 25 желтоқсандағы № 127 "2014-2016 жылдарға арналған Мұғалжар ауданының бюджеті туралы" (Нормативтік құқықтық кесімдерді тіркеу тізілімінде № 3734 тіркелген, 2014 жылғы 20 қаңтардағы "Мұғалжар" газетінде № 3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"12 410 588" деген сандары "12 522 648" сандарына өзгертілсін;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түсімі бойынша</w:t>
      </w:r>
      <w:r>
        <w:br/>
      </w:r>
      <w:r>
        <w:rPr>
          <w:rFonts w:ascii="Times New Roman"/>
          <w:b w:val="false"/>
          <w:i w:val="false"/>
          <w:color w:val="000000"/>
          <w:sz w:val="28"/>
        </w:rPr>
        <w:t>
      "3 504 371" деген сандары "3 616 431" сандарына өзгертілсін;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"12 241 808,4" деген сандары "12 353 868,4" сандарына өзгертілсін;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8 тармақта</w:t>
      </w:r>
      <w:r>
        <w:br/>
      </w:r>
      <w:r>
        <w:rPr>
          <w:rFonts w:ascii="Times New Roman"/>
          <w:b w:val="false"/>
          <w:i w:val="false"/>
          <w:color w:val="000000"/>
          <w:sz w:val="28"/>
        </w:rPr>
        <w:t>
      "732 507" деген сандары "768 041" сандарына өзгертілсін</w:t>
      </w:r>
      <w:r>
        <w:br/>
      </w: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"ведомстволық бағыныстағы білім беру мекемелері мен ұйымдарының күрделі шығыстарына";</w:t>
      </w:r>
      <w:r>
        <w:br/>
      </w:r>
      <w:r>
        <w:rPr>
          <w:rFonts w:ascii="Times New Roman"/>
          <w:b w:val="false"/>
          <w:i w:val="false"/>
          <w:color w:val="000000"/>
          <w:sz w:val="28"/>
        </w:rPr>
        <w:t>
      "ауданның коммуналдық меншігіндегі жылу жүйелерін қолдануды ұйымдастыруға".</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9 тармақта</w:t>
      </w:r>
      <w:r>
        <w:br/>
      </w:r>
      <w:r>
        <w:rPr>
          <w:rFonts w:ascii="Times New Roman"/>
          <w:b w:val="false"/>
          <w:i w:val="false"/>
          <w:color w:val="000000"/>
          <w:sz w:val="28"/>
        </w:rPr>
        <w:t>
      "2 614 877" деген сандары "2 691 403" деген сандарына өзгертілсін.</w:t>
      </w:r>
      <w:r>
        <w:br/>
      </w:r>
      <w:r>
        <w:rPr>
          <w:rFonts w:ascii="Times New Roman"/>
          <w:b w:val="false"/>
          <w:i w:val="false"/>
          <w:color w:val="000000"/>
          <w:sz w:val="28"/>
        </w:rPr>
        <w:t xml:space="preserve">
      Көрсетілген шешімдегі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 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 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төрайымы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И.Қарабасова</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С.Салықбаев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r>
              <w:br/>
            </w:r>
            <w:r>
              <w:rPr>
                <w:rFonts w:ascii="Times New Roman"/>
                <w:b w:val="false"/>
                <w:i w:val="false"/>
                <w:color w:val="000000"/>
                <w:sz w:val="20"/>
              </w:rPr>
              <w:t>2014 жылғы 26 мамырдағы</w:t>
            </w:r>
            <w:r>
              <w:br/>
            </w:r>
            <w:r>
              <w:rPr>
                <w:rFonts w:ascii="Times New Roman"/>
                <w:b w:val="false"/>
                <w:i w:val="false"/>
                <w:color w:val="000000"/>
                <w:sz w:val="20"/>
              </w:rPr>
              <w:t>№ 167 шешіміне № 1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127 шешіміне № 1 қосымша</w:t>
            </w:r>
          </w:p>
        </w:tc>
      </w:tr>
    </w:tbl>
    <w:p>
      <w:pPr>
        <w:spacing w:after="0"/>
        <w:ind w:left="0"/>
        <w:jc w:val="left"/>
      </w:pPr>
      <w:r>
        <w:rPr>
          <w:rFonts w:ascii="Times New Roman"/>
          <w:b/>
          <w:i w:val="false"/>
          <w:color w:val="000000"/>
        </w:rPr>
        <w:t xml:space="preserve"> 2014 жылға арналған Мұғалжар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5921"/>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12 522 648,0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8 856 397,0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947 175,0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947 175,0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692 658,0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692 658,0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6 946 099,0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6 813 684,0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18 315,0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261 870,0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13 470,0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8 595,0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8 595,0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13 720,0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3 616 431,0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3 616 431,0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3 616 431,0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22"/>
        <w:gridCol w:w="1025"/>
        <w:gridCol w:w="1025"/>
        <w:gridCol w:w="5516"/>
        <w:gridCol w:w="32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12 353 868,4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390 597,5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356 124,5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14 759,0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13 959,0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113 139,0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69 639,0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228 226,5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220 254,0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7 972,5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20 338,0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20 338,0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16 538,0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14 135,0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14 135,0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13 485,0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4 344 371,0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546 462,0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546 462,0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443 166,0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103 296,0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2 807 686,0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2 807 686,0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2 731 528,0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76 158,0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160 925,0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27 987,0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20 145,0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90 793,0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829 298,0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829 298,0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298 462,0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266 323,0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2 779,0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2 779,0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263 544,0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114 867,0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8 227,0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84 427,0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22 904,0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16 875,0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5 261,0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32 139,0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29 292,0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27 667,0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1 809 654,0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323 254,0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47 305,0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20 155,0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265 070,0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42 673,3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222 396,7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1 407 453,0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1 364 121,0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53 279,0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8 751,0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10 149,0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1 158 227,0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88 091,0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43 332,0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43 332,0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78 947,0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72 097,0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42 981,0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16 616,0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кеністік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280 536,2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153 894,2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153 894,2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153 894,2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11 743,0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11 743,0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3 743,0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62 926,0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51 426,0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50 426,0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51 973,0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34 667,0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10 387,0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17 306,0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6 693,0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7 217,0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140 883,0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57 516,0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44 339,0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16 051,0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14 513,0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8 498,0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8 498,0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7 398,0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74 869,0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74 869,0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74 869,0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33 086,0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33 086,0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33 086,0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257 232,0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257 232,0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68 400,0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188 832,0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46 756,0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137 776,0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531 587,5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8 569,0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8 569,0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523 018,5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138 498,5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138 498,5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368 270,0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357 569,0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4 247 139,2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4 247 139,2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4 247 139,2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3 249,2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4 155 147,0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88 743,0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Қаржылық активтермен операциялар бойынша сальдо</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249 278,5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249 278,5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249 278,5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249 278,5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249 278,5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156 987,0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92 291,5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(дефицит)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-98 499,9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98 499,9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6 005,4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6 005,4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6 005,4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6 005,4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пайдаланылмаған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82 281,3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82 281,3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82 281,3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r>
              <w:br/>
            </w:r>
            <w:r>
              <w:rPr>
                <w:rFonts w:ascii="Times New Roman"/>
                <w:b w:val="false"/>
                <w:i w:val="false"/>
                <w:color w:val="000000"/>
                <w:sz w:val="20"/>
              </w:rPr>
              <w:t>2014 жылғы 26 мамырдағы</w:t>
            </w:r>
            <w:r>
              <w:br/>
            </w:r>
            <w:r>
              <w:rPr>
                <w:rFonts w:ascii="Times New Roman"/>
                <w:b w:val="false"/>
                <w:i w:val="false"/>
                <w:color w:val="000000"/>
                <w:sz w:val="20"/>
              </w:rPr>
              <w:t>№ 167 шешіміне № 1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127 шешіміне № 5 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 аппаратының 2014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66"/>
        <w:gridCol w:w="3550"/>
        <w:gridCol w:w="1895"/>
        <w:gridCol w:w="1658"/>
        <w:gridCol w:w="1777"/>
        <w:gridCol w:w="2290"/>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"Мұқтаж азаматтарға үйінде әлеуметтік көмек көрсету"</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25264,0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17500,0</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11500,0</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27898,0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5880,0</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3028,0</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қалалық округі</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14214,0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3468,0</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12957,0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511,0</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1518,0</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11869,0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1514,0</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10473,0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665,0</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801,0</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11902,0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10800,0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1074,0</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11465,0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1270,0</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14756,0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267,0</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11451,0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11590,0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333,0</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11486,0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2059,0</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селосы</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20829,0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220254,0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2779,0</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42981,0</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16616,0</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463"/>
        <w:gridCol w:w="1455"/>
        <w:gridCol w:w="2617"/>
        <w:gridCol w:w="1455"/>
        <w:gridCol w:w="2448"/>
        <w:gridCol w:w="1874"/>
        <w:gridCol w:w="1526"/>
      </w:tblGrid>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 Мемлекеттік органдардың күрделі шығыстары"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11000,0</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271,5</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66135,5</w:t>
            </w: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67000,0</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110606,0</w:t>
            </w: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қалалық округі</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1582,0</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19664,0</w:t>
            </w: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626,0</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1622,0</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17434,0</w:t>
            </w: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781,0</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14364,0</w:t>
            </w: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2102,0</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17611,0</w:t>
            </w: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249,0</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12215,0</w:t>
            </w: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2765,0</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16920,0</w:t>
            </w: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904,0</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12948,0</w:t>
            </w: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2036,0</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16931,0</w:t>
            </w: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1111,0</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16142,0</w:t>
            </w: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1411,0</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14262,0</w:t>
            </w: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785,0</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14908,0</w:t>
            </w: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861,0</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14547,0</w:t>
            </w: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селосы</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1872,0</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23065,0</w:t>
            </w: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12200,0</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7972,5</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16250,0</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67000,0</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387752,5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