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136c" w14:textId="9af1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И.Құрманов атындағы ауылдық округі әкімінің 2011 жылғы 12 шілдедегі № 22 "Исламғали Құрманов атындағы ауылдық округіне қарасты елді мекендердің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И.Құрманов атындағы ауылдық округі әкімінің 2014 жылғы 30 желтоқсандағы № 13 шешімі. Ақтөбе облысының Әділет департаментінде 2015 жылғы 28 қаңтарда № 4184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И.Құрманов атындағы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Қобда ауданының И.Құрманов атындағы ауылдық округі әкімінің 2011 жылғы 12 шілдедегі № 22 "Исламғали Құрманов атындағы ауылдық округіне қарасты елді мекендердің көшелеріне атау беру және атауларын өзгерту туралы" (нормативтік құқықтық актілерді мемлекеттік тіркеу тізілімінде № 3-7-119 болып тіркелген, 2011 жылғы 11 тамызда "Қобда"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атауы мынадай жаңа редакцияда жазылсын:</w:t>
      </w:r>
      <w:r>
        <w:br/>
      </w:r>
      <w:r>
        <w:rPr>
          <w:rFonts w:ascii="Times New Roman"/>
          <w:b w:val="false"/>
          <w:i w:val="false"/>
          <w:color w:val="000000"/>
          <w:sz w:val="28"/>
        </w:rPr>
        <w:t>
      "И. Құрманов атындағы ауылдық округінің елді мекендерінің көшелеріне атау беру және атауларын өзгерту туралы";</w:t>
      </w:r>
      <w:r>
        <w:br/>
      </w:r>
      <w:r>
        <w:rPr>
          <w:rFonts w:ascii="Times New Roman"/>
          <w:b w:val="false"/>
          <w:i w:val="false"/>
          <w:color w:val="000000"/>
          <w:sz w:val="28"/>
        </w:rPr>
        <w:t>
      </w:t>
      </w:r>
      <w:r>
        <w:rPr>
          <w:rFonts w:ascii="Times New Roman"/>
          <w:b w:val="false"/>
          <w:i w:val="false"/>
          <w:color w:val="000000"/>
          <w:sz w:val="28"/>
        </w:rPr>
        <w:t>шешімнің орыс тіліндегі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Қ.Әмірғалиев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