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2a84" w14:textId="f822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Бегалы ауылдық округінің әкімінің 2014 жылғы 11 мамырдағы № 4 шешімі. Ақтөбе облысының Әділет департаментінде 2014 жылғы 30 мамырда № 3914 болып тіркелді. Күші жойылды - Ақтөбе облысы Қобда ауданының Бегалы ауылдық округінің әкімінің 2015 жылғы 2 қарашадағы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ауданының Бегалы ауылдық округінің әкімінің 02.11.2015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мемлекеттік ветеринариялық – санитарлық инспекторының 2014 жылғы 23 сәуірдегі № 91 ұсынысының негізінде Бегалы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Бегалы ауылдық округінің Калиновка ауылы аумағында ірі мүйізді мал арасында бруцеллез жұқпалы ауруының ошағы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Утянов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