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368ff" w14:textId="c7368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Ырғыз аудандық мәслихатының 2013 жылғы 24 желтоқсандағы № 109 "2014-2016 жылдарға арналған Ырғыз ауданының бюджеті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Ырғыз аудандық мәслихатының 2014 жылғы 16 сәуірдегі № 131 шешімі. Ақтөбе облысының Әділет департаментінде 2014 жылғы 28 сәуірде № 3857 болып тіркелді. Қолданылу мерзiмiнің аяқталуына байланысты күші жойылды (Ақтөбе облысы Ырғыз аудандық мәслихатының 2015 жылғы 9 қаңтардағы № 4 хаты)</w:t>
      </w:r>
    </w:p>
    <w:p>
      <w:pPr>
        <w:spacing w:after="0"/>
        <w:ind w:left="0"/>
        <w:jc w:val="both"/>
      </w:pPr>
      <w:bookmarkStart w:name="z1" w:id="0"/>
      <w:r>
        <w:rPr>
          <w:rFonts w:ascii="Times New Roman"/>
          <w:b w:val="false"/>
          <w:i w:val="false"/>
          <w:color w:val="ff0000"/>
          <w:sz w:val="28"/>
        </w:rPr>
        <w:t>      Ескерту. Қолданылу мерзiмiнің аяқталуына байланысты күші жойылды – (Ақтөбе облысы Ырғыз аудандық мәслихатының 09.01.2015 № 4 хаты).</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Қазақстан Республикасының 2008 жылғы 4 желтоқсандағы Бюджет Кодексінің 9 бабының </w:t>
      </w:r>
      <w:r>
        <w:rPr>
          <w:rFonts w:ascii="Times New Roman"/>
          <w:b w:val="false"/>
          <w:i w:val="false"/>
          <w:color w:val="000000"/>
          <w:sz w:val="28"/>
        </w:rPr>
        <w:t>2 тармағына</w:t>
      </w:r>
      <w:r>
        <w:rPr>
          <w:rFonts w:ascii="Times New Roman"/>
          <w:b w:val="false"/>
          <w:i w:val="false"/>
          <w:color w:val="000000"/>
          <w:sz w:val="28"/>
        </w:rPr>
        <w:t>, 106 бабының </w:t>
      </w:r>
      <w:r>
        <w:rPr>
          <w:rFonts w:ascii="Times New Roman"/>
          <w:b w:val="false"/>
          <w:i w:val="false"/>
          <w:color w:val="000000"/>
          <w:sz w:val="28"/>
        </w:rPr>
        <w:t>2-тармағының</w:t>
      </w:r>
      <w:r>
        <w:rPr>
          <w:rFonts w:ascii="Times New Roman"/>
          <w:b w:val="false"/>
          <w:i w:val="false"/>
          <w:color w:val="000000"/>
          <w:sz w:val="28"/>
        </w:rPr>
        <w:t xml:space="preserve"> 4) тармақшасына,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6-бабының</w:t>
      </w:r>
      <w:r>
        <w:rPr>
          <w:rFonts w:ascii="Times New Roman"/>
          <w:b w:val="false"/>
          <w:i w:val="false"/>
          <w:color w:val="000000"/>
          <w:sz w:val="28"/>
        </w:rPr>
        <w:t xml:space="preserve"> 1-тармағының 1) тармақшасына сәйкес Ырғыз аудандық мәслихаты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«2014-2016 жылдарға арналған Ырғыз ауданының бюджеті туралы» Ырғыз аудандық мәслихаттың 2013 жылғы 24 желтоқсандағы № 109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актілердің мемлекеттік тіркеу тізілімінде № 3731 тіркелген, 2014 жылғы 21 қаңтарда «Ырғыз» газетінің № 3-6 санында жарияланған)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1-тармақта</w:t>
      </w:r>
      <w:r>
        <w:rPr>
          <w:rFonts w:ascii="Times New Roman"/>
          <w:b w:val="false"/>
          <w:i w:val="false"/>
          <w:color w:val="000000"/>
          <w:sz w:val="28"/>
        </w:rPr>
        <w:t>:</w:t>
      </w:r>
      <w:r>
        <w:br/>
      </w:r>
      <w:r>
        <w:rPr>
          <w:rFonts w:ascii="Times New Roman"/>
          <w:b w:val="false"/>
          <w:i w:val="false"/>
          <w:color w:val="000000"/>
          <w:sz w:val="28"/>
        </w:rPr>
        <w:t>
      1) тармақшасында:</w:t>
      </w:r>
      <w:r>
        <w:br/>
      </w:r>
      <w:r>
        <w:rPr>
          <w:rFonts w:ascii="Times New Roman"/>
          <w:b w:val="false"/>
          <w:i w:val="false"/>
          <w:color w:val="000000"/>
          <w:sz w:val="28"/>
        </w:rPr>
        <w:t>
      кірістер «3 856 961» саны «3 954 872» санымен ауыстырылсын;</w:t>
      </w:r>
      <w:r>
        <w:br/>
      </w:r>
      <w:r>
        <w:rPr>
          <w:rFonts w:ascii="Times New Roman"/>
          <w:b w:val="false"/>
          <w:i w:val="false"/>
          <w:color w:val="000000"/>
          <w:sz w:val="28"/>
        </w:rPr>
        <w:t>
      оның ішінде:</w:t>
      </w:r>
      <w:r>
        <w:br/>
      </w:r>
      <w:r>
        <w:rPr>
          <w:rFonts w:ascii="Times New Roman"/>
          <w:b w:val="false"/>
          <w:i w:val="false"/>
          <w:color w:val="000000"/>
          <w:sz w:val="28"/>
        </w:rPr>
        <w:t>
      трансферттердің түсімдері бойынша «3 626 961» саны «3 724 872» санымен ауыстырылсын;</w:t>
      </w:r>
      <w:r>
        <w:br/>
      </w:r>
      <w:r>
        <w:rPr>
          <w:rFonts w:ascii="Times New Roman"/>
          <w:b w:val="false"/>
          <w:i w:val="false"/>
          <w:color w:val="000000"/>
          <w:sz w:val="28"/>
        </w:rPr>
        <w:t>
      2) тармақшасында:</w:t>
      </w:r>
      <w:r>
        <w:br/>
      </w:r>
      <w:r>
        <w:rPr>
          <w:rFonts w:ascii="Times New Roman"/>
          <w:b w:val="false"/>
          <w:i w:val="false"/>
          <w:color w:val="000000"/>
          <w:sz w:val="28"/>
        </w:rPr>
        <w:t>
      шығындар «3 884 649,2» саны «3 982 560,2» санымен ауыстырылсын.</w:t>
      </w:r>
      <w:r>
        <w:br/>
      </w:r>
      <w:r>
        <w:rPr>
          <w:rFonts w:ascii="Times New Roman"/>
          <w:b w:val="false"/>
          <w:i w:val="false"/>
          <w:color w:val="000000"/>
          <w:sz w:val="28"/>
        </w:rPr>
        <w:t>
</w:t>
      </w:r>
      <w:r>
        <w:rPr>
          <w:rFonts w:ascii="Times New Roman"/>
          <w:b w:val="false"/>
          <w:i w:val="false"/>
          <w:color w:val="000000"/>
          <w:sz w:val="28"/>
        </w:rPr>
        <w:t>
      2) келесі мазмұндағы </w:t>
      </w:r>
      <w:r>
        <w:rPr>
          <w:rFonts w:ascii="Times New Roman"/>
          <w:b w:val="false"/>
          <w:i w:val="false"/>
          <w:color w:val="000000"/>
          <w:sz w:val="28"/>
        </w:rPr>
        <w:t>4-1 тармақшамен</w:t>
      </w:r>
      <w:r>
        <w:rPr>
          <w:rFonts w:ascii="Times New Roman"/>
          <w:b w:val="false"/>
          <w:i w:val="false"/>
          <w:color w:val="000000"/>
          <w:sz w:val="28"/>
        </w:rPr>
        <w:t xml:space="preserve"> толықтырылсын:</w:t>
      </w:r>
      <w:r>
        <w:br/>
      </w:r>
      <w:r>
        <w:rPr>
          <w:rFonts w:ascii="Times New Roman"/>
          <w:b w:val="false"/>
          <w:i w:val="false"/>
          <w:color w:val="000000"/>
          <w:sz w:val="28"/>
        </w:rPr>
        <w:t>
</w:t>
      </w:r>
      <w:r>
        <w:rPr>
          <w:rFonts w:ascii="Times New Roman"/>
          <w:b w:val="false"/>
          <w:i w:val="false"/>
          <w:color w:val="000000"/>
          <w:sz w:val="28"/>
        </w:rPr>
        <w:t>
      «4-1. Қазақстан Республикасының «2014-2016 жылдарға арналған республикалық бюджет туралы» Заңының </w:t>
      </w:r>
      <w:r>
        <w:rPr>
          <w:rFonts w:ascii="Times New Roman"/>
          <w:b w:val="false"/>
          <w:i w:val="false"/>
          <w:color w:val="000000"/>
          <w:sz w:val="28"/>
        </w:rPr>
        <w:t>12-1 бабына</w:t>
      </w:r>
      <w:r>
        <w:rPr>
          <w:rFonts w:ascii="Times New Roman"/>
          <w:b w:val="false"/>
          <w:i w:val="false"/>
          <w:color w:val="000000"/>
          <w:sz w:val="28"/>
        </w:rPr>
        <w:t xml:space="preserve"> сәйкес, 2014 жылғы 1 сәуірден бастап, мемлекеттік мекемелердің мемлекеттік қызметшілер болып табылмайтын жұмыскерлерінің, сондай-ақ жергілікті бюджеттерден қаржыландырылатын мемлекеттік кәсіпорындардың жұмыскерлерінің лауазымдық айлықақысына ерекше еңбек жағдайлары үшін 10 пайыз мөлшерінде ай сайынғы үстемақы белгіленгені еске және басшылыққа алынсын.».</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7-тармақта</w:t>
      </w:r>
      <w:r>
        <w:rPr>
          <w:rFonts w:ascii="Times New Roman"/>
          <w:b w:val="false"/>
          <w:i w:val="false"/>
          <w:color w:val="000000"/>
          <w:sz w:val="28"/>
        </w:rPr>
        <w:t>:</w:t>
      </w:r>
      <w:r>
        <w:br/>
      </w:r>
      <w:r>
        <w:rPr>
          <w:rFonts w:ascii="Times New Roman"/>
          <w:b w:val="false"/>
          <w:i w:val="false"/>
          <w:color w:val="000000"/>
          <w:sz w:val="28"/>
        </w:rPr>
        <w:t>
      2-абзацтың бөлігінде:</w:t>
      </w:r>
      <w:r>
        <w:br/>
      </w:r>
      <w:r>
        <w:rPr>
          <w:rFonts w:ascii="Times New Roman"/>
          <w:b w:val="false"/>
          <w:i w:val="false"/>
          <w:color w:val="000000"/>
          <w:sz w:val="28"/>
        </w:rPr>
        <w:t>
      «33 660» саны «36 682» санымен ауыстырылсын;</w:t>
      </w:r>
      <w:r>
        <w:br/>
      </w:r>
      <w:r>
        <w:rPr>
          <w:rFonts w:ascii="Times New Roman"/>
          <w:b w:val="false"/>
          <w:i w:val="false"/>
          <w:color w:val="000000"/>
          <w:sz w:val="28"/>
        </w:rPr>
        <w:t>
      4-абзацтың бөлігінде:</w:t>
      </w:r>
      <w:r>
        <w:br/>
      </w:r>
      <w:r>
        <w:rPr>
          <w:rFonts w:ascii="Times New Roman"/>
          <w:b w:val="false"/>
          <w:i w:val="false"/>
          <w:color w:val="000000"/>
          <w:sz w:val="28"/>
        </w:rPr>
        <w:t>
      «198 540» саны «217 557» санымен ауыстырылсын;</w:t>
      </w:r>
      <w:r>
        <w:br/>
      </w:r>
      <w:r>
        <w:rPr>
          <w:rFonts w:ascii="Times New Roman"/>
          <w:b w:val="false"/>
          <w:i w:val="false"/>
          <w:color w:val="000000"/>
          <w:sz w:val="28"/>
        </w:rPr>
        <w:t>
</w:t>
      </w:r>
      <w:r>
        <w:rPr>
          <w:rFonts w:ascii="Times New Roman"/>
          <w:b w:val="false"/>
          <w:i w:val="false"/>
          <w:color w:val="000000"/>
          <w:sz w:val="28"/>
        </w:rPr>
        <w:t>
      және мынадай мазмұндағы абзацтармен толықтырылсын:</w:t>
      </w:r>
      <w:r>
        <w:br/>
      </w:r>
      <w:r>
        <w:rPr>
          <w:rFonts w:ascii="Times New Roman"/>
          <w:b w:val="false"/>
          <w:i w:val="false"/>
          <w:color w:val="000000"/>
          <w:sz w:val="28"/>
        </w:rPr>
        <w:t>
</w:t>
      </w:r>
      <w:r>
        <w:rPr>
          <w:rFonts w:ascii="Times New Roman"/>
          <w:b w:val="false"/>
          <w:i w:val="false"/>
          <w:color w:val="000000"/>
          <w:sz w:val="28"/>
        </w:rPr>
        <w:t>
      «мемлекеттік атаулы әлеуметтік көмек төлеуге – 50 мың теңге;</w:t>
      </w:r>
      <w:r>
        <w:br/>
      </w:r>
      <w:r>
        <w:rPr>
          <w:rFonts w:ascii="Times New Roman"/>
          <w:b w:val="false"/>
          <w:i w:val="false"/>
          <w:color w:val="000000"/>
          <w:sz w:val="28"/>
        </w:rPr>
        <w:t>
</w:t>
      </w:r>
      <w:r>
        <w:rPr>
          <w:rFonts w:ascii="Times New Roman"/>
          <w:b w:val="false"/>
          <w:i w:val="false"/>
          <w:color w:val="000000"/>
          <w:sz w:val="28"/>
        </w:rPr>
        <w:t xml:space="preserve">
      2014 жылғы 1 сәуірден бастап, мемлекеттік мекемелердің мемлекеттік қызметшілер болып табылмайтын жұмыскерлерінің, сондай-ақ жергілікті бюджеттерден қаржыландырылатын мемлекеттік кәсіпорындардың жұмыскерлерінің лауазымдық айлықақысына ерекше еңбек жағдайлары үшін 10 пайыз мөлшерінде ай сайынғы үстемақы төлеуге - 75822 мың теңге.». </w:t>
      </w:r>
      <w:r>
        <w:br/>
      </w:r>
      <w:r>
        <w:rPr>
          <w:rFonts w:ascii="Times New Roman"/>
          <w:b w:val="false"/>
          <w:i w:val="false"/>
          <w:color w:val="000000"/>
          <w:sz w:val="28"/>
        </w:rPr>
        <w:t>
</w:t>
      </w:r>
      <w:r>
        <w:rPr>
          <w:rFonts w:ascii="Times New Roman"/>
          <w:b w:val="false"/>
          <w:i w:val="false"/>
          <w:color w:val="000000"/>
          <w:sz w:val="28"/>
        </w:rPr>
        <w:t>
      4) көрсетілген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2014 жылғы 1 қаңтардан бастап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0"/>
        <w:gridCol w:w="4210"/>
      </w:tblGrid>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      Аудандық мәслихаттың </w:t>
            </w:r>
            <w:r>
              <w:br/>
            </w:r>
            <w:r>
              <w:rPr>
                <w:rFonts w:ascii="Times New Roman"/>
                <w:b w:val="false"/>
                <w:i w:val="false"/>
                <w:color w:val="000000"/>
                <w:sz w:val="20"/>
              </w:rPr>
              <w:t>
      </w:t>
            </w:r>
            <w:r>
              <w:rPr>
                <w:rFonts w:ascii="Times New Roman"/>
                <w:b w:val="false"/>
                <w:i/>
                <w:color w:val="000000"/>
                <w:sz w:val="20"/>
              </w:rPr>
              <w:t xml:space="preserve">сессия төрағасы: </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Аудандық мәслихат хатшысы:</w:t>
            </w:r>
          </w:p>
        </w:tc>
      </w:tr>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      Ж. СҮЛЕЙМЕНОВ </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 ҚОСАЯҚОВ</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 w:id="1"/>
          <w:p>
            <w:pPr>
              <w:spacing w:after="20"/>
              <w:ind w:left="20"/>
              <w:jc w:val="both"/>
            </w:pPr>
            <w:r>
              <w:rPr>
                <w:rFonts w:ascii="Times New Roman"/>
                <w:b w:val="false"/>
                <w:i w:val="false"/>
                <w:color w:val="000000"/>
                <w:sz w:val="20"/>
              </w:rPr>
              <w:t>
Аудандық мәслихаттың 2014 жылғы 16 сәуірдегі № 131 шешіміне қосымша</w:t>
            </w:r>
          </w:p>
          <w:bookmarkEnd w:id="1"/>
        </w:tc>
      </w:tr>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мәслихаттың 2013 жылғы 24 желтоқсандағы № 109 шешіміне 1-қосымша</w:t>
            </w:r>
          </w:p>
        </w:tc>
      </w:tr>
    </w:tbl>
    <w:bookmarkStart w:name="z13" w:id="2"/>
    <w:p>
      <w:pPr>
        <w:spacing w:after="0"/>
        <w:ind w:left="0"/>
        <w:jc w:val="left"/>
      </w:pPr>
      <w:r>
        <w:rPr>
          <w:rFonts w:ascii="Times New Roman"/>
          <w:b/>
          <w:i w:val="false"/>
          <w:color w:val="000000"/>
        </w:rPr>
        <w:t xml:space="preserve"> 
Ырғыз ауданының 2014 жылға арналған бюджеті</w:t>
      </w:r>
      <w:r>
        <w:br/>
      </w:r>
      <w:r>
        <w:rPr>
          <w:rFonts w:ascii="Times New Roman"/>
          <w:b/>
          <w:i w:val="false"/>
          <w:color w:val="000000"/>
        </w:rPr>
        <w:t>
 </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1"/>
        <w:gridCol w:w="1"/>
        <w:gridCol w:w="232"/>
        <w:gridCol w:w="668"/>
        <w:gridCol w:w="18"/>
        <w:gridCol w:w="14"/>
        <w:gridCol w:w="3"/>
        <w:gridCol w:w="16"/>
        <w:gridCol w:w="16"/>
        <w:gridCol w:w="3"/>
        <w:gridCol w:w="443"/>
        <w:gridCol w:w="162"/>
        <w:gridCol w:w="184"/>
        <w:gridCol w:w="110"/>
        <w:gridCol w:w="94"/>
        <w:gridCol w:w="234"/>
        <w:gridCol w:w="234"/>
        <w:gridCol w:w="234"/>
        <w:gridCol w:w="234"/>
        <w:gridCol w:w="1"/>
        <w:gridCol w:w="1183"/>
        <w:gridCol w:w="1563"/>
        <w:gridCol w:w="3646"/>
        <w:gridCol w:w="14"/>
        <w:gridCol w:w="7"/>
        <w:gridCol w:w="1"/>
        <w:gridCol w:w="1"/>
        <w:gridCol w:w="2523"/>
      </w:tblGrid>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r>
              <w:br/>
            </w:r>
            <w:r>
              <w:rPr>
                <w:rFonts w:ascii="Times New Roman"/>
                <w:b w:val="false"/>
                <w:i w:val="false"/>
                <w:color w:val="000000"/>
                <w:sz w:val="20"/>
              </w:rPr>
              <w:t>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 Кірістер</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3 954 872</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түсiмдер</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212 864</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97 700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97 700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90 000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90 000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21 955</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8 300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1 355</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10 750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2 352</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түсiмдер</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14 286</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4 100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4 100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салықтық емес түсімдер</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10 186</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салықтық емес түсімдер</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10 186</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2 850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2 850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3 724 872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түсетін трансферттер</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3 724 872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3 724 872</w:t>
            </w:r>
            <w:r>
              <w:br/>
            </w:r>
            <w:r>
              <w:rPr>
                <w:rFonts w:ascii="Times New Roman"/>
                <w:b w:val="false"/>
                <w:i w:val="false"/>
                <w:color w:val="000000"/>
                <w:sz w:val="20"/>
              </w:rPr>
              <w:t>
 </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 Шығындар</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3 982 560,2</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мемлекеттiк қызметтер</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206 047,2</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өкiлдiк, атқарушы және басқа органдар</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181 005,2</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21 894</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16 194</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5 700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65 062,2</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64 662,2</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аудан,аудандық маңызы бар қала, кент, ауыл, ауылдық округ әкімінің аппараты</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94 049</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94 049</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16 339</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қаржы бөлімі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16 339</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манызы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10 860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5 070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8 703</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8 703</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8 703</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8 824</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мұқтаждықтар</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2 114</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2 114</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2 114</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6 710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6 710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4 335</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2 375</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Қоғамдық тәртіп, қауіпсіздік, құқықтық, сот, </w:t>
            </w:r>
            <w:r>
              <w:rPr>
                <w:rFonts w:ascii="Times New Roman"/>
                <w:b/>
                <w:i w:val="false"/>
                <w:color w:val="000000"/>
                <w:sz w:val="20"/>
              </w:rPr>
              <w:t>қылмыстық-атқару қызметі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2 600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саласындағы өзге де қызметтер</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1 830 602</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234 500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234 500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 ұйымдарының қызметін қамтамасыз ету</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23 920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210 580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1 527 795</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1 527 795</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1 466 754</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61 041</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68 307</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39 157</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29 015</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(облыстык маңызы бар қаланың) мемлекеттік білім беру мекемелері үшін оқулықтар мен оқу-әдiстемелiк кешендерді сатып алу және жеткізу</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3 573</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мектептен тыс іс-шараларды және конкурстарды өткiзу</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2 425</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3 929</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29 150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29 150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120 736</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104 523</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аудан,аудандық маңызы бар қала, кент, ауыл, ауылдық округ әкімінің аппараты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1 682</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1 682</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102 841</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42 485</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11 428</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көрсету</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20 019</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25 435</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3 344</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16 213</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16 213</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15 943</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1 182 343</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92 823</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92 823</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90 323</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1 078 618</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13 050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8 500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4 550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1 065 568</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1 065 568</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10 902</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аудан,аудандық маңызы бар қала, кент, ауыл, ауылдық округ әкімінің аппараты</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6 148</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3 320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1 818</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4 754</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1954</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144 726</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75 581</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75 581</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75 581</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7 003</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7 003</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4 508</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42 562</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38 152</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37 616</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4 410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3 710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19 580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6 178</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5 357</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13 402</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6 851</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iске асыру</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5 551</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75 740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23 086</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4 398</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Мамандардың әлеуметтік көмек көрсетуі жөніндегі шараларды іске асыру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4 398</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18 688</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11 938</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1664</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4 286</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6 953</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6 953</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6 753</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45 701</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45 701</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45 701</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9 413</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9 413</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9 413</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ұтымды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6 913</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249 378</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249 378</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аудан,аудандық маңызы бар қала, кент, ауыл, ауылдық округ әкімінің аппараты</w:t>
            </w:r>
            <w:r>
              <w:br/>
            </w:r>
            <w:r>
              <w:rPr>
                <w:rFonts w:ascii="Times New Roman"/>
                <w:b w:val="false"/>
                <w:i w:val="false"/>
                <w:color w:val="000000"/>
                <w:sz w:val="20"/>
              </w:rPr>
              <w:t>
Аудандық маңызыҰ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0" w:type="auto"/>
            <w:gridSpan w:val="5"/>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248 978</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14 028</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автомобиль жолдарын және елді мекендердің көшелерін күрделі және орташа жөндеу</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234 950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31 709</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6 677</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6 677</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6 396</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25 032</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13 821</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іске асыру</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13 821</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6 611</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6 570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120 442</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120 442</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120 442</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беретін ағымдағы нысаналы трансферттер</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119 649</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IІІ. Таза бюджеттік кредит беру</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15 260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19 446</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19 446</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19 446</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19 446</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19 446</w:t>
            </w:r>
            <w:r>
              <w:br/>
            </w:r>
            <w:r>
              <w:rPr>
                <w:rFonts w:ascii="Times New Roman"/>
                <w:b w:val="false"/>
                <w:i w:val="false"/>
                <w:color w:val="000000"/>
                <w:sz w:val="20"/>
              </w:rPr>
              <w:t>
 </w:t>
            </w: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r>
              <w:br/>
            </w:r>
            <w:r>
              <w:rPr>
                <w:rFonts w:ascii="Times New Roman"/>
                <w:b w:val="false"/>
                <w:i w:val="false"/>
                <w:color w:val="000000"/>
                <w:sz w:val="20"/>
              </w:rPr>
              <w:t>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4 186</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4 186</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4 186</w:t>
            </w:r>
            <w:r>
              <w:br/>
            </w:r>
            <w:r>
              <w:rPr>
                <w:rFonts w:ascii="Times New Roman"/>
                <w:b w:val="false"/>
                <w:i w:val="false"/>
                <w:color w:val="000000"/>
                <w:sz w:val="20"/>
              </w:rPr>
              <w:t>
 </w:t>
            </w: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ІV. Қаржы активтерімен жасалатын операциялар бойынша сальдо</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 активтерін сатып алу</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 Бюджет тапшылығы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-42 948,2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VI. Бюджет тапшылығын қаржыландыру</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42 948,2</w:t>
            </w:r>
            <w:r>
              <w:br/>
            </w:r>
            <w:r>
              <w:rPr>
                <w:rFonts w:ascii="Times New Roman"/>
                <w:b w:val="false"/>
                <w:i w:val="false"/>
                <w:color w:val="000000"/>
                <w:sz w:val="20"/>
              </w:rPr>
              <w:t>
 </w:t>
            </w: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r>
              <w:br/>
            </w:r>
            <w:r>
              <w:rPr>
                <w:rFonts w:ascii="Times New Roman"/>
                <w:b w:val="false"/>
                <w:i w:val="false"/>
                <w:color w:val="000000"/>
                <w:sz w:val="20"/>
              </w:rPr>
              <w:t>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түсімі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19 446</w:t>
            </w:r>
            <w:r>
              <w:br/>
            </w:r>
            <w:r>
              <w:rPr>
                <w:rFonts w:ascii="Times New Roman"/>
                <w:b w:val="false"/>
                <w:i w:val="false"/>
                <w:color w:val="000000"/>
                <w:sz w:val="20"/>
              </w:rPr>
              <w:t>
 </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19 446</w:t>
            </w:r>
            <w:r>
              <w:br/>
            </w:r>
            <w:r>
              <w:rPr>
                <w:rFonts w:ascii="Times New Roman"/>
                <w:b w:val="false"/>
                <w:i w:val="false"/>
                <w:color w:val="000000"/>
                <w:sz w:val="20"/>
              </w:rPr>
              <w:t>
 </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19 446</w:t>
            </w:r>
            <w:r>
              <w:br/>
            </w:r>
            <w:r>
              <w:rPr>
                <w:rFonts w:ascii="Times New Roman"/>
                <w:b w:val="false"/>
                <w:i w:val="false"/>
                <w:color w:val="000000"/>
                <w:sz w:val="20"/>
              </w:rPr>
              <w:t>
 </w:t>
            </w: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5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r>
              <w:br/>
            </w:r>
            <w:r>
              <w:rPr>
                <w:rFonts w:ascii="Times New Roman"/>
                <w:b w:val="false"/>
                <w:i w:val="false"/>
                <w:color w:val="000000"/>
                <w:sz w:val="20"/>
              </w:rPr>
              <w:t>
 </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r>
              <w:br/>
            </w:r>
            <w:r>
              <w:rPr>
                <w:rFonts w:ascii="Times New Roman"/>
                <w:b w:val="false"/>
                <w:i w:val="false"/>
                <w:color w:val="000000"/>
                <w:sz w:val="20"/>
              </w:rPr>
              <w:t>
 </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4 645,1</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4645,1</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4645,1</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4 645</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бөлінген пайдаланылмаған бюджеттік кредиттерді қайтару</w:t>
            </w:r>
            <w:r>
              <w:br/>
            </w:r>
            <w:r>
              <w:rPr>
                <w:rFonts w:ascii="Times New Roman"/>
                <w:b w:val="false"/>
                <w:i w:val="false"/>
                <w:color w:val="000000"/>
                <w:sz w:val="20"/>
              </w:rPr>
              <w:t>
 </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28 147,3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28 147,3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28 147,3</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 w:id="3"/>
          <w:p>
            <w:pPr>
              <w:spacing w:after="20"/>
              <w:ind w:left="20"/>
              <w:jc w:val="both"/>
            </w:pPr>
            <w:r>
              <w:rPr>
                <w:rFonts w:ascii="Times New Roman"/>
                <w:b w:val="false"/>
                <w:i w:val="false"/>
                <w:color w:val="000000"/>
                <w:sz w:val="20"/>
              </w:rPr>
              <w:t>
Аудандық мәслихаттың 2014 жылғы 16 сәуірдегі № 131 шешіміне 2 – қосымша</w:t>
            </w:r>
          </w:p>
          <w:bookmarkEnd w:id="3"/>
        </w:tc>
      </w:tr>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мәслихаттың 2013 жылғы 24 желтоқсандағы № 109 шешіміне 5 - қосымша</w:t>
            </w:r>
          </w:p>
        </w:tc>
      </w:tr>
    </w:tbl>
    <w:bookmarkStart w:name="z15" w:id="4"/>
    <w:p>
      <w:pPr>
        <w:spacing w:after="0"/>
        <w:ind w:left="0"/>
        <w:jc w:val="left"/>
      </w:pPr>
      <w:r>
        <w:rPr>
          <w:rFonts w:ascii="Times New Roman"/>
          <w:b/>
          <w:i w:val="false"/>
          <w:color w:val="000000"/>
        </w:rPr>
        <w:t xml:space="preserve"> 
Қаладағы аудан, аудандық маңызы бар қала, ауыл, ауылдық округ әкімі аппаратының 2014 жылға бюджеттік бағдарламалары</w:t>
      </w:r>
    </w:p>
    <w:bookmarkEnd w:id="4"/>
    <w:p>
      <w:pPr>
        <w:spacing w:after="0"/>
        <w:ind w:left="0"/>
        <w:jc w:val="both"/>
      </w:pPr>
      <w:r>
        <w:rPr>
          <w:rFonts w:ascii="Times New Roman"/>
          <w:b w:val="false"/>
          <w:i w:val="false"/>
          <w:color w:val="000000"/>
          <w:sz w:val="28"/>
        </w:rPr>
        <w:t>       мың теңге</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4"/>
        <w:gridCol w:w="3059"/>
        <w:gridCol w:w="2902"/>
        <w:gridCol w:w="2902"/>
        <w:gridCol w:w="2903"/>
      </w:tblGrid>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округтер атауы</w:t>
            </w:r>
            <w:r>
              <w:br/>
            </w:r>
            <w:r>
              <w:rPr>
                <w:rFonts w:ascii="Times New Roman"/>
                <w:b w:val="false"/>
                <w:i w:val="false"/>
                <w:color w:val="000000"/>
                <w:sz w:val="20"/>
              </w:rPr>
              <w:t>
 </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123001000</w:t>
            </w:r>
            <w:r>
              <w:br/>
            </w: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123003000</w:t>
            </w:r>
            <w:r>
              <w:br/>
            </w:r>
            <w:r>
              <w:rPr>
                <w:rFonts w:ascii="Times New Roman"/>
                <w:b w:val="false"/>
                <w:i w:val="false"/>
                <w:color w:val="000000"/>
                <w:sz w:val="20"/>
              </w:rPr>
              <w:t>
"Мұқтаж азаматтарға үйінде әлеуметтік көмек көрсету"</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123008000</w:t>
            </w:r>
            <w:r>
              <w:br/>
            </w:r>
            <w:r>
              <w:rPr>
                <w:rFonts w:ascii="Times New Roman"/>
                <w:b w:val="false"/>
                <w:i w:val="false"/>
                <w:color w:val="000000"/>
                <w:sz w:val="20"/>
              </w:rPr>
              <w:t>
"Елді мекендерде көшелерді жарықтандыру"</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123009000</w:t>
            </w:r>
            <w:r>
              <w:br/>
            </w:r>
            <w:r>
              <w:rPr>
                <w:rFonts w:ascii="Times New Roman"/>
                <w:b w:val="false"/>
                <w:i w:val="false"/>
                <w:color w:val="000000"/>
                <w:sz w:val="20"/>
              </w:rPr>
              <w:t>
"Елді мекендердің санитариясын қамтамасыз ету"</w:t>
            </w: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w:t>
            </w:r>
            <w:r>
              <w:br/>
            </w:r>
            <w:r>
              <w:rPr>
                <w:rFonts w:ascii="Times New Roman"/>
                <w:b w:val="false"/>
                <w:i w:val="false"/>
                <w:color w:val="000000"/>
                <w:sz w:val="20"/>
              </w:rPr>
              <w:t>
 </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16 256</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Аманкөл</w:t>
            </w:r>
            <w:r>
              <w:br/>
            </w:r>
            <w:r>
              <w:rPr>
                <w:rFonts w:ascii="Times New Roman"/>
                <w:b w:val="false"/>
                <w:i w:val="false"/>
                <w:color w:val="000000"/>
                <w:sz w:val="20"/>
              </w:rPr>
              <w:t>
 </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13 299</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w:t>
            </w:r>
            <w:r>
              <w:br/>
            </w:r>
            <w:r>
              <w:rPr>
                <w:rFonts w:ascii="Times New Roman"/>
                <w:b w:val="false"/>
                <w:i w:val="false"/>
                <w:color w:val="000000"/>
                <w:sz w:val="20"/>
              </w:rPr>
              <w:t>
 </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14 754</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Құмтоғай</w:t>
            </w:r>
            <w:r>
              <w:br/>
            </w:r>
            <w:r>
              <w:rPr>
                <w:rFonts w:ascii="Times New Roman"/>
                <w:b w:val="false"/>
                <w:i w:val="false"/>
                <w:color w:val="000000"/>
                <w:sz w:val="20"/>
              </w:rPr>
              <w:t>
 </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14 168</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w:t>
            </w: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w:t>
            </w:r>
            <w:r>
              <w:br/>
            </w:r>
            <w:r>
              <w:rPr>
                <w:rFonts w:ascii="Times New Roman"/>
                <w:b w:val="false"/>
                <w:i w:val="false"/>
                <w:color w:val="000000"/>
                <w:sz w:val="20"/>
              </w:rPr>
              <w:t>
 </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11 572</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w:t>
            </w: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Тәуіп</w:t>
            </w:r>
            <w:r>
              <w:br/>
            </w:r>
            <w:r>
              <w:rPr>
                <w:rFonts w:ascii="Times New Roman"/>
                <w:b w:val="false"/>
                <w:i w:val="false"/>
                <w:color w:val="000000"/>
                <w:sz w:val="20"/>
              </w:rPr>
              <w:t>
 </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14 024</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Жайсаңбай</w:t>
            </w:r>
            <w:r>
              <w:br/>
            </w:r>
            <w:r>
              <w:rPr>
                <w:rFonts w:ascii="Times New Roman"/>
                <w:b w:val="false"/>
                <w:i w:val="false"/>
                <w:color w:val="000000"/>
                <w:sz w:val="20"/>
              </w:rPr>
              <w:t>
 </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9 976</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r>
              <w:br/>
            </w:r>
            <w:r>
              <w:rPr>
                <w:rFonts w:ascii="Times New Roman"/>
                <w:b w:val="false"/>
                <w:i w:val="false"/>
                <w:color w:val="000000"/>
                <w:sz w:val="20"/>
              </w:rPr>
              <w:t>
 </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94 049</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1682</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3 320</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1 818</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6"/>
        <w:gridCol w:w="3077"/>
        <w:gridCol w:w="3284"/>
        <w:gridCol w:w="3078"/>
        <w:gridCol w:w="2295"/>
      </w:tblGrid>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округтер атауы</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123011000</w:t>
            </w:r>
            <w:r>
              <w:br/>
            </w:r>
            <w:r>
              <w:rPr>
                <w:rFonts w:ascii="Times New Roman"/>
                <w:b w:val="false"/>
                <w:i w:val="false"/>
                <w:color w:val="000000"/>
                <w:sz w:val="20"/>
              </w:rPr>
              <w:t>
"Елді мекендерді абаттандыру мен көгалдандыру"</w:t>
            </w:r>
            <w:r>
              <w:br/>
            </w:r>
            <w:r>
              <w:rPr>
                <w:rFonts w:ascii="Times New Roman"/>
                <w:b w:val="false"/>
                <w:i w:val="false"/>
                <w:color w:val="000000"/>
                <w:sz w:val="20"/>
              </w:rPr>
              <w:t>
 </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123013000</w:t>
            </w:r>
            <w:r>
              <w:br/>
            </w: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123040000</w:t>
            </w:r>
            <w:r>
              <w:br/>
            </w: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7 015</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27 293</w:t>
            </w:r>
            <w:r>
              <w:br/>
            </w:r>
            <w:r>
              <w:rPr>
                <w:rFonts w:ascii="Times New Roman"/>
                <w:b w:val="false"/>
                <w:i w:val="false"/>
                <w:color w:val="000000"/>
                <w:sz w:val="20"/>
              </w:rPr>
              <w:t>
 </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Аманкөл</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r>
              <w:br/>
            </w:r>
            <w:r>
              <w:rPr>
                <w:rFonts w:ascii="Times New Roman"/>
                <w:b w:val="false"/>
                <w:i w:val="false"/>
                <w:color w:val="000000"/>
                <w:sz w:val="20"/>
              </w:rPr>
              <w:t>
 </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2 046</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16 099</w:t>
            </w:r>
            <w:r>
              <w:br/>
            </w:r>
            <w:r>
              <w:rPr>
                <w:rFonts w:ascii="Times New Roman"/>
                <w:b w:val="false"/>
                <w:i w:val="false"/>
                <w:color w:val="000000"/>
                <w:sz w:val="20"/>
              </w:rPr>
              <w:t>
 </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r>
              <w:br/>
            </w:r>
            <w:r>
              <w:rPr>
                <w:rFonts w:ascii="Times New Roman"/>
                <w:b w:val="false"/>
                <w:i w:val="false"/>
                <w:color w:val="000000"/>
                <w:sz w:val="20"/>
              </w:rPr>
              <w:t>
 </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2 316</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17 765</w:t>
            </w:r>
            <w:r>
              <w:br/>
            </w:r>
            <w:r>
              <w:rPr>
                <w:rFonts w:ascii="Times New Roman"/>
                <w:b w:val="false"/>
                <w:i w:val="false"/>
                <w:color w:val="000000"/>
                <w:sz w:val="20"/>
              </w:rPr>
              <w:t>
 </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Құмтоғай</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r>
              <w:br/>
            </w:r>
            <w:r>
              <w:rPr>
                <w:rFonts w:ascii="Times New Roman"/>
                <w:b w:val="false"/>
                <w:i w:val="false"/>
                <w:color w:val="000000"/>
                <w:sz w:val="20"/>
              </w:rPr>
              <w:t>
 </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1 151</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16 241</w:t>
            </w:r>
            <w:r>
              <w:br/>
            </w:r>
            <w:r>
              <w:rPr>
                <w:rFonts w:ascii="Times New Roman"/>
                <w:b w:val="false"/>
                <w:i w:val="false"/>
                <w:color w:val="000000"/>
                <w:sz w:val="20"/>
              </w:rPr>
              <w:t>
 </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r>
              <w:br/>
            </w:r>
            <w:r>
              <w:rPr>
                <w:rFonts w:ascii="Times New Roman"/>
                <w:b w:val="false"/>
                <w:i w:val="false"/>
                <w:color w:val="000000"/>
                <w:sz w:val="20"/>
              </w:rPr>
              <w:t>
 </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12 265</w:t>
            </w:r>
            <w:r>
              <w:br/>
            </w:r>
            <w:r>
              <w:rPr>
                <w:rFonts w:ascii="Times New Roman"/>
                <w:b w:val="false"/>
                <w:i w:val="false"/>
                <w:color w:val="000000"/>
                <w:sz w:val="20"/>
              </w:rPr>
              <w:t>
 </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Тәуіп</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r>
              <w:br/>
            </w:r>
            <w:r>
              <w:rPr>
                <w:rFonts w:ascii="Times New Roman"/>
                <w:b w:val="false"/>
                <w:i w:val="false"/>
                <w:color w:val="000000"/>
                <w:sz w:val="20"/>
              </w:rPr>
              <w:t>
 </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15 490</w:t>
            </w:r>
            <w:r>
              <w:br/>
            </w:r>
            <w:r>
              <w:rPr>
                <w:rFonts w:ascii="Times New Roman"/>
                <w:b w:val="false"/>
                <w:i w:val="false"/>
                <w:color w:val="000000"/>
                <w:sz w:val="20"/>
              </w:rPr>
              <w:t>
 </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Жайсаңбай</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r>
              <w:br/>
            </w:r>
            <w:r>
              <w:rPr>
                <w:rFonts w:ascii="Times New Roman"/>
                <w:b w:val="false"/>
                <w:i w:val="false"/>
                <w:color w:val="000000"/>
                <w:sz w:val="20"/>
              </w:rPr>
              <w:t>
 </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10 947</w:t>
            </w:r>
            <w:r>
              <w:br/>
            </w:r>
            <w:r>
              <w:rPr>
                <w:rFonts w:ascii="Times New Roman"/>
                <w:b w:val="false"/>
                <w:i w:val="false"/>
                <w:color w:val="000000"/>
                <w:sz w:val="20"/>
              </w:rPr>
              <w:t>
 </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w:t>
            </w:r>
            <w:r>
              <w:br/>
            </w:r>
            <w:r>
              <w:rPr>
                <w:rFonts w:ascii="Times New Roman"/>
                <w:b w:val="false"/>
                <w:i w:val="false"/>
                <w:color w:val="000000"/>
                <w:sz w:val="20"/>
              </w:rPr>
              <w:t>
 </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13 821</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116 100</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