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8ad2a" w14:textId="4d8ad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Ырғыз аудандық мәслихатының 2013 жылғы 24 желтоқсандағы № 109 "2014-2016 жылдарға арналған Ырғыз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Ырғыз аудандық мәслихатының 2014 жылғы 19 ақпандағы № 120 шешімі. Ақтөбе облысының Әділет департаментінде 2014 жылғы 6 наурызда № 3793 болып тіркелді. Қолданылу мерзiмiнің аяқталуына байланысты күші жойылды (Ақтөбе облысы Ырғыз аудандық мәслихатының 2015 жылғы 9 қаңтардағы № 4 хаты)</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Ескерту. Қолданылу мерзiмiнің аяқталуына байланысты күші жойылды – (Ақтөбе облысы Ырғыз аудандық мәслихатының 09.01.2015 № 4 хаты).</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106 баптарына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6-бабының</w:t>
      </w:r>
      <w:r>
        <w:rPr>
          <w:rFonts w:ascii="Times New Roman"/>
          <w:b w:val="false"/>
          <w:i w:val="false"/>
          <w:color w:val="000000"/>
          <w:sz w:val="28"/>
        </w:rPr>
        <w:t xml:space="preserve"> 1-тармағының 1) тармақшасына сәйкес Ырғыз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«2014-2016 жылдарға арналған Ырғыз ауданының бюджеті туралы» Ырғыз аудандық мәслихаттың 2013 жылғы 24 желтоқсандағы № 109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 3731 тіркелген, 2014 жылғы 21 қаңтарда «Ырғыз» газетінің № 3-6 санында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тармақшасында:</w:t>
      </w:r>
      <w:r>
        <w:br/>
      </w:r>
      <w:r>
        <w:rPr>
          <w:rFonts w:ascii="Times New Roman"/>
          <w:b w:val="false"/>
          <w:i w:val="false"/>
          <w:color w:val="000000"/>
          <w:sz w:val="28"/>
        </w:rPr>
        <w:t>
      кірістер «3 838 083» саны «3 856 961» санымен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трансферттердің түсімдері бойынша «3 608 083» саны «3 626 961» санымен ауыстырылсын;</w:t>
      </w:r>
      <w:r>
        <w:br/>
      </w:r>
      <w:r>
        <w:rPr>
          <w:rFonts w:ascii="Times New Roman"/>
          <w:b w:val="false"/>
          <w:i w:val="false"/>
          <w:color w:val="000000"/>
          <w:sz w:val="28"/>
        </w:rPr>
        <w:t>
</w:t>
      </w:r>
      <w:r>
        <w:rPr>
          <w:rFonts w:ascii="Times New Roman"/>
          <w:b w:val="false"/>
          <w:i w:val="false"/>
          <w:color w:val="000000"/>
          <w:sz w:val="28"/>
        </w:rPr>
        <w:t>
      2) тармақшасында:</w:t>
      </w:r>
      <w:r>
        <w:br/>
      </w:r>
      <w:r>
        <w:rPr>
          <w:rFonts w:ascii="Times New Roman"/>
          <w:b w:val="false"/>
          <w:i w:val="false"/>
          <w:color w:val="000000"/>
          <w:sz w:val="28"/>
        </w:rPr>
        <w:t>
      шығындар «3 838 083» саны «3 884 649,2» санымен ауыстырылсын;</w:t>
      </w:r>
      <w:r>
        <w:br/>
      </w:r>
      <w:r>
        <w:rPr>
          <w:rFonts w:ascii="Times New Roman"/>
          <w:b w:val="false"/>
          <w:i w:val="false"/>
          <w:color w:val="000000"/>
          <w:sz w:val="28"/>
        </w:rPr>
        <w:t>
</w:t>
      </w:r>
      <w:r>
        <w:rPr>
          <w:rFonts w:ascii="Times New Roman"/>
          <w:b w:val="false"/>
          <w:i w:val="false"/>
          <w:color w:val="000000"/>
          <w:sz w:val="28"/>
        </w:rPr>
        <w:t>
      5) тармақшасында:</w:t>
      </w:r>
      <w:r>
        <w:br/>
      </w:r>
      <w:r>
        <w:rPr>
          <w:rFonts w:ascii="Times New Roman"/>
          <w:b w:val="false"/>
          <w:i w:val="false"/>
          <w:color w:val="000000"/>
          <w:sz w:val="28"/>
        </w:rPr>
        <w:t>
      бюджет тапшылығы «-15 260» саны «-42 948,2» санымен</w:t>
      </w:r>
      <w:r>
        <w:br/>
      </w:r>
      <w:r>
        <w:rPr>
          <w:rFonts w:ascii="Times New Roman"/>
          <w:b w:val="false"/>
          <w:i w:val="false"/>
          <w:color w:val="000000"/>
          <w:sz w:val="28"/>
        </w:rPr>
        <w:t>
      ауыстырылсын;</w:t>
      </w:r>
      <w:r>
        <w:br/>
      </w:r>
      <w:r>
        <w:rPr>
          <w:rFonts w:ascii="Times New Roman"/>
          <w:b w:val="false"/>
          <w:i w:val="false"/>
          <w:color w:val="000000"/>
          <w:sz w:val="28"/>
        </w:rPr>
        <w:t>
</w:t>
      </w:r>
      <w:r>
        <w:rPr>
          <w:rFonts w:ascii="Times New Roman"/>
          <w:b w:val="false"/>
          <w:i w:val="false"/>
          <w:color w:val="000000"/>
          <w:sz w:val="28"/>
        </w:rPr>
        <w:t>
      6) тармақшасында:</w:t>
      </w:r>
      <w:r>
        <w:br/>
      </w:r>
      <w:r>
        <w:rPr>
          <w:rFonts w:ascii="Times New Roman"/>
          <w:b w:val="false"/>
          <w:i w:val="false"/>
          <w:color w:val="000000"/>
          <w:sz w:val="28"/>
        </w:rPr>
        <w:t>
      бюджет тапшылығын қаржыландыру «15 260» саны «42 948,2» санымен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9 тармақта</w:t>
      </w:r>
      <w:r>
        <w:rPr>
          <w:rFonts w:ascii="Times New Roman"/>
          <w:b w:val="false"/>
          <w:i w:val="false"/>
          <w:color w:val="000000"/>
          <w:sz w:val="28"/>
        </w:rPr>
        <w:t>:</w:t>
      </w:r>
      <w:r>
        <w:br/>
      </w:r>
      <w:r>
        <w:rPr>
          <w:rFonts w:ascii="Times New Roman"/>
          <w:b w:val="false"/>
          <w:i w:val="false"/>
          <w:color w:val="000000"/>
          <w:sz w:val="28"/>
        </w:rPr>
        <w:t>
      2-абзацтың бөлігінде:</w:t>
      </w:r>
      <w:r>
        <w:br/>
      </w:r>
      <w:r>
        <w:rPr>
          <w:rFonts w:ascii="Times New Roman"/>
          <w:b w:val="false"/>
          <w:i w:val="false"/>
          <w:color w:val="000000"/>
          <w:sz w:val="28"/>
        </w:rPr>
        <w:t>
      «4 389» саны «6 889» санымен ауыстырылсын;</w:t>
      </w:r>
      <w:r>
        <w:br/>
      </w:r>
      <w:r>
        <w:rPr>
          <w:rFonts w:ascii="Times New Roman"/>
          <w:b w:val="false"/>
          <w:i w:val="false"/>
          <w:color w:val="000000"/>
          <w:sz w:val="28"/>
        </w:rPr>
        <w:t>
      5-абзацтың бөлігінде:</w:t>
      </w:r>
      <w:r>
        <w:br/>
      </w:r>
      <w:r>
        <w:rPr>
          <w:rFonts w:ascii="Times New Roman"/>
          <w:b w:val="false"/>
          <w:i w:val="false"/>
          <w:color w:val="000000"/>
          <w:sz w:val="28"/>
        </w:rPr>
        <w:t>
      «229 500» саны «234 950» санымен ауыстырылсын;</w:t>
      </w:r>
      <w:r>
        <w:br/>
      </w:r>
      <w:r>
        <w:rPr>
          <w:rFonts w:ascii="Times New Roman"/>
          <w:b w:val="false"/>
          <w:i w:val="false"/>
          <w:color w:val="000000"/>
          <w:sz w:val="28"/>
        </w:rPr>
        <w:t>
      және мынадай мазмұндағы абзацтармен толықтырылсын:</w:t>
      </w:r>
      <w:r>
        <w:br/>
      </w:r>
      <w:r>
        <w:rPr>
          <w:rFonts w:ascii="Times New Roman"/>
          <w:b w:val="false"/>
          <w:i w:val="false"/>
          <w:color w:val="000000"/>
          <w:sz w:val="28"/>
        </w:rPr>
        <w:t>
      «коммуналдық тұрғын үй қорының тұрғын үйін жобалау, салу және (немесе) сатып алуға - 2 500 мың теңге;</w:t>
      </w:r>
      <w:r>
        <w:br/>
      </w:r>
      <w:r>
        <w:rPr>
          <w:rFonts w:ascii="Times New Roman"/>
          <w:b w:val="false"/>
          <w:i w:val="false"/>
          <w:color w:val="000000"/>
          <w:sz w:val="28"/>
        </w:rPr>
        <w:t>
      аудандық маңызы бар жолдарды құжаттандыруға - 5 628 мың теңге;</w:t>
      </w:r>
      <w:r>
        <w:br/>
      </w:r>
      <w:r>
        <w:rPr>
          <w:rFonts w:ascii="Times New Roman"/>
          <w:b w:val="false"/>
          <w:i w:val="false"/>
          <w:color w:val="000000"/>
          <w:sz w:val="28"/>
        </w:rPr>
        <w:t>
      елді мекендерді көркейтуге – 2 800 мың теңге.»;</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Аудандық мәслихат </w:t>
            </w:r>
            <w:r>
              <w:br/>
            </w:r>
            <w:r>
              <w:rPr>
                <w:rFonts w:ascii="Times New Roman"/>
                <w:b w:val="false"/>
                <w:i w:val="false"/>
                <w:color w:val="000000"/>
                <w:sz w:val="20"/>
              </w:rPr>
              <w:t>
      </w:t>
            </w:r>
            <w:r>
              <w:rPr>
                <w:rFonts w:ascii="Times New Roman"/>
                <w:b w:val="false"/>
                <w:i/>
                <w:color w:val="000000"/>
                <w:sz w:val="20"/>
              </w:rPr>
              <w:t xml:space="preserve">сессиясының төрағасы: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Аудандық мәслихат хатшысы:</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Ж. СҮЛЕЙМЕНОВ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ҚОСАЯҚОВ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1"/>
          <w:p>
            <w:pPr>
              <w:spacing w:after="20"/>
              <w:ind w:left="20"/>
              <w:jc w:val="both"/>
            </w:pPr>
            <w:r>
              <w:rPr>
                <w:rFonts w:ascii="Times New Roman"/>
                <w:b w:val="false"/>
                <w:i w:val="false"/>
                <w:color w:val="000000"/>
                <w:sz w:val="20"/>
              </w:rPr>
              <w:t>
Аудандық мәслихаттың 2014 жылғы 19 ақпандағы № 120 шешіміне қосымша</w:t>
            </w:r>
          </w:p>
          <w:bookmarkEnd w:id="1"/>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109 шешіміне 1-қосымша</w:t>
            </w:r>
          </w:p>
        </w:tc>
      </w:tr>
    </w:tbl>
    <w:p>
      <w:pPr>
        <w:spacing w:after="0"/>
        <w:ind w:left="0"/>
        <w:jc w:val="left"/>
      </w:pPr>
      <w:r>
        <w:rPr>
          <w:rFonts w:ascii="Times New Roman"/>
          <w:b/>
          <w:i w:val="false"/>
          <w:color w:val="000000"/>
        </w:rPr>
        <w:t xml:space="preserve"> Ырғыз ауданының 2014 жылға арналған бюджеті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5"/>
        <w:gridCol w:w="1"/>
        <w:gridCol w:w="364"/>
        <w:gridCol w:w="586"/>
        <w:gridCol w:w="1"/>
        <w:gridCol w:w="1"/>
        <w:gridCol w:w="1"/>
        <w:gridCol w:w="5"/>
        <w:gridCol w:w="235"/>
        <w:gridCol w:w="245"/>
        <w:gridCol w:w="253"/>
        <w:gridCol w:w="261"/>
        <w:gridCol w:w="7"/>
        <w:gridCol w:w="372"/>
        <w:gridCol w:w="480"/>
        <w:gridCol w:w="1"/>
        <w:gridCol w:w="1013"/>
        <w:gridCol w:w="1"/>
        <w:gridCol w:w="1"/>
        <w:gridCol w:w="4979"/>
        <w:gridCol w:w="2748"/>
      </w:tblGrid>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w:t>
            </w:r>
            <w:r>
              <w:br/>
            </w:r>
            <w:r>
              <w:rPr>
                <w:rFonts w:ascii="Times New Roman"/>
                <w:b/>
                <w:i w:val="false"/>
                <w:color w:val="000000"/>
                <w:sz w:val="20"/>
              </w:rPr>
              <w:t>
</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 Кірістер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3 856 961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түсiмдер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212 864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90 000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14 286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10 186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2 850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3 626 961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түсетін трансферттер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3 626 961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3 626 961</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 Шығындар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3 884 649.2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мемлекеттiк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204 391,2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179 406,2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64 627,2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64 227,2</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Жоспарлау және статистикалық қызмет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8 675 </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Қорғаныс</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8 785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4 335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өзге де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1 742 268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 ұйымдарының қызметін қамтамасыз 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200 082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1 451 193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1 451 193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1 393 158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58 035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67 909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 үшін оқулықтар мен оқу-әдiстемелiк кешендерді сатып алу және жеткізу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120 259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104 274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көмегін көрсету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20 019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1 182 343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шаруашылығы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92 823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90 323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1 078 618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1 065 568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139 884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72 865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6 963</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4 468</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40 767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36 357</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35 821</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19 289</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73 265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23 059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9 385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ұтымды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Көлiк және коммуникация</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249 378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249 378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248 978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14 028</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234 950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31 649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6 647</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6 366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аудан,аудандық маңызы бар қала, кент, ауыл, ауылдық округ әкімінің аппараты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4 600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6 581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6 540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120 442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120 442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беретін ағымдағы нысаналы трансферттер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119 649</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IІІ. Таза бюджеттік кредит беру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15 260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кредиттерді өтеу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4 186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4 186</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Қаржы активтерін сатып алу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-42 948,2</w:t>
            </w:r>
            <w:r>
              <w:br/>
            </w:r>
            <w:r>
              <w:rPr>
                <w:rFonts w:ascii="Times New Roman"/>
                <w:b w:val="false"/>
                <w:i w:val="false"/>
                <w:color w:val="000000"/>
                <w:sz w:val="20"/>
              </w:rPr>
              <w:t>
 </w:t>
            </w:r>
          </w:p>
        </w:tc>
      </w:tr>
      <w:tr>
        <w:trPr>
          <w:trHeight w:val="30" w:hRule="atLeast"/>
        </w:trPr>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42 948,2</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 түсімі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19 446</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Қарыздарды өтеу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4 645,1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28 147,3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28 147,3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2"/>
          <w:p>
            <w:pPr>
              <w:spacing w:after="20"/>
              <w:ind w:left="20"/>
              <w:jc w:val="both"/>
            </w:pPr>
            <w:r>
              <w:rPr>
                <w:rFonts w:ascii="Times New Roman"/>
                <w:b w:val="false"/>
                <w:i w:val="false"/>
                <w:color w:val="000000"/>
                <w:sz w:val="20"/>
              </w:rPr>
              <w:t>
Аудандық мәслихаттың 2014 жылғы 19 ақпандағы № 120 шешіміне 2 – қосымша</w:t>
            </w:r>
          </w:p>
          <w:bookmarkEnd w:id="2"/>
        </w:tc>
      </w:tr>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мәслихаттың 2013 жылғы 24 желтоқсандағы № 109 шешіміне 5 - қосымша</w:t>
            </w:r>
          </w:p>
        </w:tc>
      </w:tr>
    </w:tbl>
    <w:p>
      <w:pPr>
        <w:spacing w:after="0"/>
        <w:ind w:left="0"/>
        <w:jc w:val="left"/>
      </w:pPr>
      <w:r>
        <w:rPr>
          <w:rFonts w:ascii="Times New Roman"/>
          <w:b/>
          <w:i w:val="false"/>
          <w:color w:val="000000"/>
        </w:rPr>
        <w:t xml:space="preserve"> Қаладағы аудан, аудандық маңызы бар қала, ауыл, ауылдық округ әкімі аппаратының 2014 жылға бюджеттік бағдарламалары</w:t>
      </w:r>
    </w:p>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3884"/>
        <w:gridCol w:w="2828"/>
        <w:gridCol w:w="2602"/>
        <w:gridCol w:w="2731"/>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округтер</w:t>
            </w:r>
            <w:r>
              <w:br/>
            </w:r>
            <w:r>
              <w:rPr>
                <w:rFonts w:ascii="Times New Roman"/>
                <w:b w:val="false"/>
                <w:i w:val="false"/>
                <w:color w:val="000000"/>
                <w:sz w:val="20"/>
              </w:rPr>
              <w:t>
атауы</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123001000 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123003000 "Мұқтаж азаматтарға үйінде әлеуметтік көмек көрсету"</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123008000 "Елді мекендерде көшелерді жарықтан-</w:t>
            </w:r>
            <w:r>
              <w:br/>
            </w:r>
            <w:r>
              <w:rPr>
                <w:rFonts w:ascii="Times New Roman"/>
                <w:b w:val="false"/>
                <w:i w:val="false"/>
                <w:color w:val="000000"/>
                <w:sz w:val="20"/>
              </w:rPr>
              <w:t>
дыру"</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123009000 "Елді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16 017</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Аманкөл</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13 143</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14 598</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Құмтоғай</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13 988</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11 416</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Тәуіп</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13 845</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Жайсаңбай</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9 908</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92915</w:t>
            </w:r>
            <w:r>
              <w:br/>
            </w:r>
            <w:r>
              <w:rPr>
                <w:rFonts w:ascii="Times New Roman"/>
                <w:b w:val="false"/>
                <w:i w:val="false"/>
                <w:color w:val="000000"/>
                <w:sz w:val="20"/>
              </w:rPr>
              <w:t>
 </w:t>
            </w:r>
          </w:p>
        </w:tc>
        <w:tc>
          <w:tcPr>
            <w:tcW w:w="2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w:t>
            </w: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3 320</w:t>
            </w:r>
            <w:r>
              <w:br/>
            </w:r>
            <w:r>
              <w:rPr>
                <w:rFonts w:ascii="Times New Roman"/>
                <w:b w:val="false"/>
                <w:i w:val="false"/>
                <w:color w:val="000000"/>
                <w:sz w:val="20"/>
              </w:rPr>
              <w:t>
 </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кестенің жалғасы</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
        <w:gridCol w:w="3697"/>
        <w:gridCol w:w="3063"/>
        <w:gridCol w:w="2871"/>
        <w:gridCol w:w="2141"/>
      </w:tblGrid>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округтер атауы</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123011000 "Елді мекендерді абаттандыру мен </w:t>
            </w:r>
            <w:r>
              <w:br/>
            </w:r>
            <w:r>
              <w:rPr>
                <w:rFonts w:ascii="Times New Roman"/>
                <w:b w:val="false"/>
                <w:i w:val="false"/>
                <w:color w:val="000000"/>
                <w:sz w:val="20"/>
              </w:rPr>
              <w:t>
көгалдандыру"</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123013000 </w:t>
            </w:r>
            <w:r>
              <w:br/>
            </w: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123040000</w:t>
            </w:r>
            <w:r>
              <w:br/>
            </w:r>
            <w:r>
              <w:rPr>
                <w:rFonts w:ascii="Times New Roman"/>
                <w:b w:val="false"/>
                <w:i w:val="false"/>
                <w:color w:val="000000"/>
                <w:sz w:val="20"/>
              </w:rPr>
              <w:t xml:space="preserve">
«Өңірлерді дамыту» Бағдарламасы шеңберінде өңірлерді экономикалық дамытуға </w:t>
            </w:r>
            <w:r>
              <w:br/>
            </w:r>
            <w:r>
              <w:rPr>
                <w:rFonts w:ascii="Times New Roman"/>
                <w:b w:val="false"/>
                <w:i w:val="false"/>
                <w:color w:val="000000"/>
                <w:sz w:val="20"/>
              </w:rPr>
              <w:t>
жәрдемдесу бойынша шараларды іске асыру</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7 015</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26 502</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Аманкөл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2 046</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15 847</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2 316</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17 524</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Құмтоғай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1 151</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15 964</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12 024</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Тәуіп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15 217</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Жайсаңбай </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10 794</w:t>
            </w:r>
            <w:r>
              <w:br/>
            </w:r>
            <w:r>
              <w:rPr>
                <w:rFonts w:ascii="Times New Roman"/>
                <w:b w:val="false"/>
                <w:i w:val="false"/>
                <w:color w:val="000000"/>
                <w:sz w:val="20"/>
              </w:rPr>
              <w:t>
 </w:t>
            </w:r>
          </w:p>
        </w:tc>
      </w:tr>
      <w:tr>
        <w:trPr>
          <w:trHeight w:val="30" w:hRule="atLeast"/>
        </w:trPr>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r>
              <w:br/>
            </w:r>
            <w:r>
              <w:rPr>
                <w:rFonts w:ascii="Times New Roman"/>
                <w:b w:val="false"/>
                <w:i w:val="false"/>
                <w:color w:val="000000"/>
                <w:sz w:val="20"/>
              </w:rPr>
              <w:t>
 </w:t>
            </w:r>
          </w:p>
        </w:tc>
        <w:tc>
          <w:tcPr>
            <w:tcW w:w="3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1010</w:t>
            </w:r>
            <w:r>
              <w:br/>
            </w:r>
            <w:r>
              <w:rPr>
                <w:rFonts w:ascii="Times New Roman"/>
                <w:b w:val="false"/>
                <w:i w:val="false"/>
                <w:color w:val="000000"/>
                <w:sz w:val="20"/>
              </w:rPr>
              <w:t>
 </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13 821</w:t>
            </w:r>
            <w:r>
              <w:br/>
            </w:r>
            <w:r>
              <w:rPr>
                <w:rFonts w:ascii="Times New Roman"/>
                <w:b w:val="false"/>
                <w:i w:val="false"/>
                <w:color w:val="000000"/>
                <w:sz w:val="20"/>
              </w:rPr>
              <w:t>
 </w:t>
            </w:r>
          </w:p>
        </w:tc>
        <w:tc>
          <w:tcPr>
            <w:tcW w:w="2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113 872</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