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89ab" w14:textId="ee08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адамдар үшiн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2014 жылғы 27 мамырдағы № 129 қаулысы. Ақтөбе облысының Әділет департаментінде 2014 жылғы 05 маусымда № 3920 болып тіркелді. Күші жойылды - Ақтөбе облысы Байғанин аудандық әкімдігінің 2015 жылғы 22 қаңтардағы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Байғанин аудандық әкімдігінің 22.01.2015 № 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жұмыстарға тарту түрiнде жазаны өтеуге сотталған адамдар үшiн қоғамдық жұмыстардың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әкiмiнiң орынбасары Ш.Спановаға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жарияланғаннан кейiн күнтiзбелiк он күн өткен соң қолданылады.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 сотталған адамдар үшiн қоғамдық жұмыстардың түрлерi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Тұрмыстық қоқыстарды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Аумақты тұрмыстық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Ағаштарды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Ғимараттарды бояу және өзге де жөндеу жұмыстары.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