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6245" w14:textId="73a6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31 желтоқсандағы № 971 бұйрығы. Қазақстан Республикасының Әділет министрлігінде 2015 жылы 11 ақпанда № 10227 тіркелді.</w:t>
      </w:r>
    </w:p>
    <w:p>
      <w:pPr>
        <w:spacing w:after="0"/>
        <w:ind w:left="0"/>
        <w:jc w:val="both"/>
      </w:pPr>
      <w:bookmarkStart w:name="z1" w:id="0"/>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Заңының 6-бабы </w:t>
      </w:r>
      <w:r>
        <w:rPr>
          <w:rFonts w:ascii="Times New Roman"/>
          <w:b w:val="false"/>
          <w:i w:val="false"/>
          <w:color w:val="000000"/>
          <w:sz w:val="28"/>
        </w:rPr>
        <w:t xml:space="preserve"> 2-тармағының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 қызметкерлерінің әрекеттерін және қылмыстық немесе әкімшілік құқық бұзушылық жасалу фактілерін тіркеу үшін техникалық құралдарды пайдалану </w:t>
      </w:r>
      <w:r>
        <w:rPr>
          <w:rFonts w:ascii="Times New Roman"/>
          <w:b w:val="false"/>
          <w:i w:val="false"/>
          <w:color w:val="000000"/>
          <w:sz w:val="28"/>
        </w:rPr>
        <w:t xml:space="preserve"> 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Ұлттық ұлан Бас қолбасшысы, ішкі істер, қылмыстық-атқару жүйесі және төтенше жағдайлар департаменттерінің, мамандандырылған күзет қызметі басқармаларының және оқу орындарының бастықтары:</w:t>
      </w:r>
    </w:p>
    <w:bookmarkEnd w:id="2"/>
    <w:bookmarkStart w:name="z4" w:id="3"/>
    <w:p>
      <w:pPr>
        <w:spacing w:after="0"/>
        <w:ind w:left="0"/>
        <w:jc w:val="both"/>
      </w:pPr>
      <w:r>
        <w:rPr>
          <w:rFonts w:ascii="Times New Roman"/>
          <w:b w:val="false"/>
          <w:i w:val="false"/>
          <w:color w:val="000000"/>
          <w:sz w:val="28"/>
        </w:rPr>
        <w:t>
      1) жеке құраммен жауынгерлік және қызметтік даярлық жүйесінде осы Нұсқаулықты кейіннен сынақтар қабылдай отырып зерделеуді ұйымдастырсын;</w:t>
      </w:r>
    </w:p>
    <w:bookmarkEnd w:id="3"/>
    <w:bookmarkStart w:name="z5" w:id="4"/>
    <w:p>
      <w:pPr>
        <w:spacing w:after="0"/>
        <w:ind w:left="0"/>
        <w:jc w:val="both"/>
      </w:pPr>
      <w:r>
        <w:rPr>
          <w:rFonts w:ascii="Times New Roman"/>
          <w:b w:val="false"/>
          <w:i w:val="false"/>
          <w:color w:val="000000"/>
          <w:sz w:val="28"/>
        </w:rPr>
        <w:t>
      2) ішкі істер органдарының барлық қызметкерлерінің және Ұлттық ұлан әскери қызметшілерінің Нұсқаулық талаптарын орындауын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 Әкімшілік полиция комитеті (И.В. Лепеха):</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"Әділет" ақпараттық-құқықтық жүйесінде және мерзімдік баспасөз өнімдерінде ресми жариялауды;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www.mvd.gov.kz.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Ұлттық ұланның Бас қолбасшылығына (Р.Ф. Жақсылықов), Әкімшілік полиция (И.В. Лепеха), Қылмыстық-атқару жүйесі (Б.М. Бердалин) және Төтенше жағдайлар (В.В. Петров) комитеттеріне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971 бұйрығымен бекітілген</w:t>
            </w:r>
          </w:p>
        </w:tc>
      </w:tr>
    </w:tbl>
    <w:bookmarkStart w:name="z13" w:id="11"/>
    <w:p>
      <w:pPr>
        <w:spacing w:after="0"/>
        <w:ind w:left="0"/>
        <w:jc w:val="left"/>
      </w:pPr>
      <w:r>
        <w:rPr>
          <w:rFonts w:ascii="Times New Roman"/>
          <w:b/>
          <w:i w:val="false"/>
          <w:color w:val="000000"/>
        </w:rPr>
        <w:t xml:space="preserve">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21.06.2019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1. Осы Қазақстан Республикасы ішкі істер органдарының қызметкерлерінің әрекеттерін және қылмыстық немесе әкімшілік құқық бұзушылық жасалу фактілерін тіркеу үшін техникалық құралдарды пайдалану нұсқаулығы (бұдан әрі - Нұсқаулық) ішкі істер органдарының (бұдан әрі – ІІО) жеке құрамының патрульдік-бекеттік қызметті өткеру кезінде қоршаған ортаны, азаматтардың және ІІО қызметкерлірінің әрекеттерін тіркеу, сотталғандардың және қамауға алынған адамдардың тарапынан заң бұзушылықтарды тіркеу, тексерістер және басқа да бақылау нысандарын, оның ішінде көші-қон (бұдан әрі – қызметтік міндеттерді орындау) жүргізу үшін, тексерістер және өзге де бақылау нысандарын, оның ішінде көші-қон (бұдан әрі – қызметтік міндеттерді орындау), сондай-ақ профилактикалық іс-шаралар және арнайы операциялар жүргізу кезінде аудиобейнетіркеу техникалық тіркеу құралдарын пайдалануын айқындайды.</w:t>
      </w:r>
    </w:p>
    <w:bookmarkEnd w:id="13"/>
    <w:bookmarkStart w:name="z16" w:id="14"/>
    <w:p>
      <w:pPr>
        <w:spacing w:after="0"/>
        <w:ind w:left="0"/>
        <w:jc w:val="both"/>
      </w:pPr>
      <w:r>
        <w:rPr>
          <w:rFonts w:ascii="Times New Roman"/>
          <w:b w:val="false"/>
          <w:i w:val="false"/>
          <w:color w:val="000000"/>
          <w:sz w:val="28"/>
        </w:rPr>
        <w:t xml:space="preserve">
      2. Портативті алып жүретін бейнетіркегішті және цифрлық аудиобейнежазба мобильдік жүйелерін қолданудың құқықтық негізін Қазақстан Республикасының "Әкімшілік құқық бұзушылық туралы" </w:t>
      </w:r>
      <w:r>
        <w:rPr>
          <w:rFonts w:ascii="Times New Roman"/>
          <w:b w:val="false"/>
          <w:i w:val="false"/>
          <w:color w:val="000000"/>
          <w:sz w:val="28"/>
        </w:rPr>
        <w:t xml:space="preserve">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 Қылмыстық-атқару кодексі</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ішкі істер органдары туралы"</w:t>
      </w:r>
      <w:r>
        <w:rPr>
          <w:rFonts w:ascii="Times New Roman"/>
          <w:b w:val="false"/>
          <w:i w:val="false"/>
          <w:color w:val="000000"/>
          <w:sz w:val="28"/>
        </w:rPr>
        <w:t xml:space="preserve">, </w:t>
      </w:r>
      <w:r>
        <w:rPr>
          <w:rFonts w:ascii="Times New Roman"/>
          <w:b w:val="false"/>
          <w:i w:val="false"/>
          <w:color w:val="000000"/>
          <w:sz w:val="28"/>
        </w:rPr>
        <w:t xml:space="preserve"> "Жол жүрісі туралы"</w:t>
      </w:r>
      <w:r>
        <w:rPr>
          <w:rFonts w:ascii="Times New Roman"/>
          <w:b w:val="false"/>
          <w:i w:val="false"/>
          <w:color w:val="000000"/>
          <w:sz w:val="28"/>
        </w:rPr>
        <w:t xml:space="preserve">, </w:t>
      </w:r>
      <w:r>
        <w:rPr>
          <w:rFonts w:ascii="Times New Roman"/>
          <w:b w:val="false"/>
          <w:i w:val="false"/>
          <w:color w:val="000000"/>
          <w:sz w:val="28"/>
        </w:rPr>
        <w:t xml:space="preserve"> "Азаматтық қорғау туралы"</w:t>
      </w:r>
      <w:r>
        <w:rPr>
          <w:rFonts w:ascii="Times New Roman"/>
          <w:b w:val="false"/>
          <w:i w:val="false"/>
          <w:color w:val="000000"/>
          <w:sz w:val="28"/>
        </w:rPr>
        <w:t xml:space="preserve"> Қазақстан Республикасының заңдары және қоғамдық тәртіпті сақтау, қоғамдық және жол қауіпсіздігін қамтамасыз ету, сотталғандардың және қамауға алынған адамдардың мінез-құлқына бақылауды және қадағалауды жүзеге асыру саласында Қазақстан Республикасының өзге де нормативтік құқықтық актілері құрайды.</w:t>
      </w:r>
    </w:p>
    <w:bookmarkEnd w:id="14"/>
    <w:bookmarkStart w:name="z17" w:id="15"/>
    <w:p>
      <w:pPr>
        <w:spacing w:after="0"/>
        <w:ind w:left="0"/>
        <w:jc w:val="both"/>
      </w:pPr>
      <w:r>
        <w:rPr>
          <w:rFonts w:ascii="Times New Roman"/>
          <w:b w:val="false"/>
          <w:i w:val="false"/>
          <w:color w:val="000000"/>
          <w:sz w:val="28"/>
        </w:rPr>
        <w:t>
      3. Осы Нұсқаулықта мынадай ұғымдар пайдаланылады:</w:t>
      </w:r>
    </w:p>
    <w:bookmarkEnd w:id="15"/>
    <w:bookmarkStart w:name="z65" w:id="16"/>
    <w:p>
      <w:pPr>
        <w:spacing w:after="0"/>
        <w:ind w:left="0"/>
        <w:jc w:val="both"/>
      </w:pPr>
      <w:r>
        <w:rPr>
          <w:rFonts w:ascii="Times New Roman"/>
          <w:b w:val="false"/>
          <w:i w:val="false"/>
          <w:color w:val="000000"/>
          <w:sz w:val="28"/>
        </w:rPr>
        <w:t>
      1) портативті алып жүретін бейнетіркегіш (бұдан әрі – бейнежетон) – бұл ІІО қызметкері аудиобейнежазбаны жүзеге асыру үшін арналған техникалық құрылғы;</w:t>
      </w:r>
    </w:p>
    <w:bookmarkEnd w:id="16"/>
    <w:bookmarkStart w:name="z66" w:id="17"/>
    <w:p>
      <w:pPr>
        <w:spacing w:after="0"/>
        <w:ind w:left="0"/>
        <w:jc w:val="both"/>
      </w:pPr>
      <w:r>
        <w:rPr>
          <w:rFonts w:ascii="Times New Roman"/>
          <w:b w:val="false"/>
          <w:i w:val="false"/>
          <w:color w:val="000000"/>
          <w:sz w:val="28"/>
        </w:rPr>
        <w:t>
      2) ІІО қызметкері – бұл полиция, қылмыстық-атқару жүйесі органдарының және мекемелерінің, азаматтық қорғау органдарының қызметкерлері, Ұлттық ұлан (бұдан әрі - ҰҰ) әскери қызметшілері;</w:t>
      </w:r>
    </w:p>
    <w:bookmarkEnd w:id="17"/>
    <w:bookmarkStart w:name="z67" w:id="18"/>
    <w:p>
      <w:pPr>
        <w:spacing w:after="0"/>
        <w:ind w:left="0"/>
        <w:jc w:val="both"/>
      </w:pPr>
      <w:r>
        <w:rPr>
          <w:rFonts w:ascii="Times New Roman"/>
          <w:b w:val="false"/>
          <w:i w:val="false"/>
          <w:color w:val="000000"/>
          <w:sz w:val="28"/>
        </w:rPr>
        <w:t>
      3) ІІО бөлінісі – бұл полиция, қылмыстық-атқару жүйесі органдарының және мекемелерінің, азаматтық қорғау органдарының бөліністері;</w:t>
      </w:r>
    </w:p>
    <w:bookmarkEnd w:id="18"/>
    <w:bookmarkStart w:name="z68" w:id="19"/>
    <w:p>
      <w:pPr>
        <w:spacing w:after="0"/>
        <w:ind w:left="0"/>
        <w:jc w:val="both"/>
      </w:pPr>
      <w:r>
        <w:rPr>
          <w:rFonts w:ascii="Times New Roman"/>
          <w:b w:val="false"/>
          <w:i w:val="false"/>
          <w:color w:val="000000"/>
          <w:sz w:val="28"/>
        </w:rPr>
        <w:t>
      4) цифрлық аудиобейнежазбаның мобильдік жүйесі (бұдан әрі – мобильдік бейнетіркегіш) – арнайы контингентті этаптауға арналған қызметтік, арнайы автокөлік және арнайы вагондарда аудиобейнежазбаларды жүзеге асыру үшін арналған техникалық құрылғы.</w:t>
      </w:r>
    </w:p>
    <w:bookmarkEnd w:id="19"/>
    <w:bookmarkStart w:name="z69" w:id="20"/>
    <w:p>
      <w:pPr>
        <w:spacing w:after="0"/>
        <w:ind w:left="0"/>
        <w:jc w:val="both"/>
      </w:pPr>
      <w:r>
        <w:rPr>
          <w:rFonts w:ascii="Times New Roman"/>
          <w:b w:val="false"/>
          <w:i w:val="false"/>
          <w:color w:val="000000"/>
          <w:sz w:val="28"/>
        </w:rPr>
        <w:t xml:space="preserve">
      5) радар – бұл көлік құралдары қозғалысының жылдамдығын және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бұзушылықтарды бейнетіркеуді бақылауға арналған бейнетіркегіші бар жылдамдықты өлшеуіш.</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м.а. 18.10.2023 </w:t>
      </w:r>
      <w:r>
        <w:rPr>
          <w:rFonts w:ascii="Times New Roman"/>
          <w:b w:val="false"/>
          <w:i w:val="false"/>
          <w:color w:val="ff0000"/>
          <w:sz w:val="28"/>
        </w:rPr>
        <w:t>№ 748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4. Бейнежетон және мобильдік бейнетіркегіш (бұдан әрі – бейнетіркегіштер) құқық бұзушылықтардың жолын кесу кезінде сапалы айғақтық базаны жинақтауды қамтамасыз ету мақсатында қоршаған ортаны, азаматтардың, сотталғандардың және қамауға алынған адамдардың іс-қимылдарына, қызметтік міндеттерін орындау, </w:t>
      </w:r>
      <w:r>
        <w:rPr>
          <w:rFonts w:ascii="Times New Roman"/>
          <w:b w:val="false"/>
          <w:i w:val="false"/>
          <w:color w:val="000000"/>
          <w:sz w:val="28"/>
        </w:rPr>
        <w:t xml:space="preserve"> профилактикалық іс-шаралар</w:t>
      </w:r>
      <w:r>
        <w:rPr>
          <w:rFonts w:ascii="Times New Roman"/>
          <w:b w:val="false"/>
          <w:i w:val="false"/>
          <w:color w:val="000000"/>
          <w:sz w:val="28"/>
        </w:rPr>
        <w:t xml:space="preserve"> және арнайы операция кезеңінде ІІО қызметкерлерінің іс-қимылы процесіне аудиобейнежазбаны жүзеге асыру үшін арналған.</w:t>
      </w:r>
    </w:p>
    <w:bookmarkEnd w:id="21"/>
    <w:bookmarkStart w:name="z23" w:id="22"/>
    <w:p>
      <w:pPr>
        <w:spacing w:after="0"/>
        <w:ind w:left="0"/>
        <w:jc w:val="both"/>
      </w:pPr>
      <w:r>
        <w:rPr>
          <w:rFonts w:ascii="Times New Roman"/>
          <w:b w:val="false"/>
          <w:i w:val="false"/>
          <w:color w:val="000000"/>
          <w:sz w:val="28"/>
        </w:rPr>
        <w:t>
      5. Бейнетіркегіштермен қызметтік міндеттерді орындау, профилактикалық іс-шаралар мен арнайы операциялар өткізу кезінде ІІО-ның қызметкерлері қамтамасыз етіледі, сондай-ақ қызметтік, арнайы автокөлік және вагондар жабдықталады.</w:t>
      </w:r>
    </w:p>
    <w:bookmarkEnd w:id="22"/>
    <w:bookmarkStart w:name="z24" w:id="23"/>
    <w:p>
      <w:pPr>
        <w:spacing w:after="0"/>
        <w:ind w:left="0"/>
        <w:jc w:val="both"/>
      </w:pPr>
      <w:r>
        <w:rPr>
          <w:rFonts w:ascii="Times New Roman"/>
          <w:b w:val="false"/>
          <w:i w:val="false"/>
          <w:color w:val="000000"/>
          <w:sz w:val="28"/>
        </w:rPr>
        <w:t xml:space="preserve">
      6. Бейнетіркегіштердің, радарлардың, басқару серверінің, деректерді сақтауға арналған желілік жинаушылардың техникалық сипаттамалары ІІМ-нің Техникалық қызмет департаментімен келісіледі. Бейнежетондарды және мобильдік бейнетіркегіштерді сатып алу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және 1-1-қосымшаға сәйкес аудиобейнетіркеудің ең төменгі талаптарына сәйкес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Аудиобейнетіркеуіштің деректерін беру, есепке алу және сақтау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21.06.2019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5"/>
    <w:p>
      <w:pPr>
        <w:spacing w:after="0"/>
        <w:ind w:left="0"/>
        <w:jc w:val="both"/>
      </w:pPr>
      <w:r>
        <w:rPr>
          <w:rFonts w:ascii="Times New Roman"/>
          <w:b w:val="false"/>
          <w:i w:val="false"/>
          <w:color w:val="000000"/>
          <w:sz w:val="28"/>
        </w:rPr>
        <w:t>
      7. ІІО бөлінісінің (ҰҰ әскери бөлімінің) басшысы жазба күні мен уақытын өзгертуге, бейнеге рұқсатты, жазбаларды бейнетіркегіштен файлдарды жоюды, көшіруді, қабылдауды, шығаруды және сақтауды, сондай-ақ жазылған жазбаларды қарауды және талдауды жүргізетін жауапты адамды тағайындайды. Бұл ретте, деректерді сақтау серверіне арнайы пароль қойылады, оны жауапты адам және ІІО бөлінісінің (ҰҰ-ның әскери бөлімінің) басшысы (командир) ғана біледі.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21.06.2019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8. Әрбір бейнетіркегішке, радарға, оның ішінде мобильдік бейнетіркегіштің, радардың ақпарат тасымалдағышына (бұдан әрі – есте сақтау картасы) құрылғыны беру, қабылдау және ақпараттық деректерді түсіру кезінде жұмыста есепке алу үшін түгендеу нөмірі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9. Бейнежетондар ІІО бөліністерінде (ҰҰ әскери бөлімдерінде) жауапты адамда сақталады және ІІО қызметкеріне қызметтік міндеттерін орындауды бастағанға дейін осы Нұсқаулыққа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Бейнежетонды және мобильдік бейнетіркегіштің есте сақтау картасын беруді және тапсыруды есепке алу журналында қол қойып беріледі.</w:t>
      </w:r>
    </w:p>
    <w:bookmarkEnd w:id="27"/>
    <w:bookmarkStart w:name="z70" w:id="28"/>
    <w:p>
      <w:pPr>
        <w:spacing w:after="0"/>
        <w:ind w:left="0"/>
        <w:jc w:val="both"/>
      </w:pPr>
      <w:r>
        <w:rPr>
          <w:rFonts w:ascii="Times New Roman"/>
          <w:b w:val="false"/>
          <w:i w:val="false"/>
          <w:color w:val="000000"/>
          <w:sz w:val="28"/>
        </w:rPr>
        <w:t>
      9-1. Әкімшілік құқық бұзушылықтарды тіркеу үшін пайдаланылатын радарлар осы Нұсқаулыққа 3-қосымшаға сәйкес ең төменгі талаптарға сәйкес келуі тиіс.</w:t>
      </w:r>
    </w:p>
    <w:bookmarkEnd w:id="28"/>
    <w:p>
      <w:pPr>
        <w:spacing w:after="0"/>
        <w:ind w:left="0"/>
        <w:jc w:val="both"/>
      </w:pPr>
      <w:r>
        <w:rPr>
          <w:rFonts w:ascii="Times New Roman"/>
          <w:b w:val="false"/>
          <w:i w:val="false"/>
          <w:color w:val="000000"/>
          <w:sz w:val="28"/>
        </w:rPr>
        <w:t>
      Радарлар ІІО бөліністерінде жауапты адамда сақталады және осы Нұсқаулыққа 3-қосымшаға сәйкес жол-патрульдік полициясы қызметкеріне қызметтік міндеттерін орындау басталардан бұрын радарды және радардың есте сақтау картасын, беру және тапсыруды есепке алу журналына қол қою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9-1-тармақпен толықтырылды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21.06.2019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 w:id="29"/>
    <w:p>
      <w:pPr>
        <w:spacing w:after="0"/>
        <w:ind w:left="0"/>
        <w:jc w:val="both"/>
      </w:pPr>
      <w:r>
        <w:rPr>
          <w:rFonts w:ascii="Times New Roman"/>
          <w:b w:val="false"/>
          <w:i w:val="false"/>
          <w:color w:val="000000"/>
          <w:sz w:val="28"/>
        </w:rPr>
        <w:t>
      9-2. Жауапты адам бейнетіркегіштің және радардың алынатын есте сақтау карталарын орнатқаннан кейін көрсетілген ажыраманы мөрлейді.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9-2-тармақпен толықтырылды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10. Бейнежетонды және мобильдік бейнетіркегіштің есте сақтау картасын, сондай-ақ радарды беруді және тапсыруды есепке алу журналы ІІО бөлінісінің (ҰҰ әскери бөлімінің) кеңсесінде тіркеледі, парақтары нөмірленеді, тігіледі және мөрмен бекітіледі. Есепке алу журналының соңғы бетінде: "Осы журналда нөмірленген, тігілген және мөрмен мөрленген барлығы ___ парақ" деген жазуды кеңсенің жауапты адамы жасайды. Журналдағы жазба шарикті қаламмен жүргізіледі. Жіберілген қателер дұрыс емес жазуларды сызу және жаңа жазбаны енгізу арқылы түзетіледі, ол туралы түзетуді жүргізген адамның қол қоюы арқылы ескертпе бағанына ескертпе жасалады. Корректормен түзетуге жол берілмейді.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11. Қызметтік міндеттерді орындау, профилактикалық іс-шаралар және арнайы операциялар кезеңінде ІІО қызметкерлері бейнетіркегіштің, радардың сақталуын қамтамасыз етеді және аяқталу бойынша жауапты адамға тапсырады.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12. Мобильдік бейнетіркегіштер алынбайды және жауапты адамға тапсырылмайды, ұдайы негізде қызметтік, арнайы автокөлікте және вагонда болады. Жазбаларды түсіру кезінде тек есте сақтау картасы алынады немесе автоматты түрде түсіріледі.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21.06.2019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13. Деректерді сақтау серверіне түсіру бейнежетонды және радардың аккумуляторын зарядтау уақытында автоматтық режимде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21.06.2019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14. Жазбаларды сақтау мерзімі:</w:t>
      </w:r>
    </w:p>
    <w:bookmarkEnd w:id="34"/>
    <w:p>
      <w:pPr>
        <w:spacing w:after="0"/>
        <w:ind w:left="0"/>
        <w:jc w:val="both"/>
      </w:pPr>
      <w:r>
        <w:rPr>
          <w:rFonts w:ascii="Times New Roman"/>
          <w:b w:val="false"/>
          <w:i w:val="false"/>
          <w:color w:val="000000"/>
          <w:sz w:val="28"/>
        </w:rPr>
        <w:t>
      қылмыстар бойынша – 5 жыл;</w:t>
      </w:r>
    </w:p>
    <w:p>
      <w:pPr>
        <w:spacing w:after="0"/>
        <w:ind w:left="0"/>
        <w:jc w:val="both"/>
      </w:pPr>
      <w:r>
        <w:rPr>
          <w:rFonts w:ascii="Times New Roman"/>
          <w:b w:val="false"/>
          <w:i w:val="false"/>
          <w:color w:val="000000"/>
          <w:sz w:val="28"/>
        </w:rPr>
        <w:t>
      әкімшілік құқық бұзушылықтар және тексеріс іс-шаралары бойынша – 3 жыл;</w:t>
      </w:r>
    </w:p>
    <w:p>
      <w:pPr>
        <w:spacing w:after="0"/>
        <w:ind w:left="0"/>
        <w:jc w:val="both"/>
      </w:pPr>
      <w:r>
        <w:rPr>
          <w:rFonts w:ascii="Times New Roman"/>
          <w:b w:val="false"/>
          <w:i w:val="false"/>
          <w:color w:val="000000"/>
          <w:sz w:val="28"/>
        </w:rPr>
        <w:t>
      қылмыс және құқық бұзушылықтар белгілері жоқ өзге де жағдайлар бойынша – 2 ай.</w:t>
      </w:r>
    </w:p>
    <w:bookmarkStart w:name="z34" w:id="35"/>
    <w:p>
      <w:pPr>
        <w:spacing w:after="0"/>
        <w:ind w:left="0"/>
        <w:jc w:val="both"/>
      </w:pPr>
      <w:r>
        <w:rPr>
          <w:rFonts w:ascii="Times New Roman"/>
          <w:b w:val="false"/>
          <w:i w:val="false"/>
          <w:color w:val="000000"/>
          <w:sz w:val="28"/>
        </w:rPr>
        <w:t>
      15. Сервер бөлмесінде немесе кезекші бөлімде орнатылған деректерді сақтау серверіндегі ақпаратқа тек жауапты адамның және ІІО бөлінісі (ҰҰ әскери бөлімі) басшысының (командирінің) қолжетімділігі бар, бұл ретте сақтау серверіндегі деректерге (күні мен уақытты өзгерту) өзгерістер енгізуге тыйым салынады.</w:t>
      </w:r>
    </w:p>
    <w:bookmarkEnd w:id="35"/>
    <w:bookmarkStart w:name="z35" w:id="36"/>
    <w:p>
      <w:pPr>
        <w:spacing w:after="0"/>
        <w:ind w:left="0"/>
        <w:jc w:val="both"/>
      </w:pPr>
      <w:r>
        <w:rPr>
          <w:rFonts w:ascii="Times New Roman"/>
          <w:b w:val="false"/>
          <w:i w:val="false"/>
          <w:color w:val="000000"/>
          <w:sz w:val="28"/>
        </w:rPr>
        <w:t>
      16. Айғақты базамен жазбалар қажет болған кезде кезінде сотқа немесе соттың сұрау салуы бойынша іс материалдарымен бірге жолданады.</w:t>
      </w:r>
    </w:p>
    <w:bookmarkEnd w:id="36"/>
    <w:bookmarkStart w:name="z36" w:id="37"/>
    <w:p>
      <w:pPr>
        <w:spacing w:after="0"/>
        <w:ind w:left="0"/>
        <w:jc w:val="left"/>
      </w:pPr>
      <w:r>
        <w:rPr>
          <w:rFonts w:ascii="Times New Roman"/>
          <w:b/>
          <w:i w:val="false"/>
          <w:color w:val="000000"/>
        </w:rPr>
        <w:t xml:space="preserve"> 3-тарау. Аудиобейнетіркеуді жүзеге асыру тәртібі</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21.06.2019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8"/>
    <w:p>
      <w:pPr>
        <w:spacing w:after="0"/>
        <w:ind w:left="0"/>
        <w:jc w:val="both"/>
      </w:pPr>
      <w:r>
        <w:rPr>
          <w:rFonts w:ascii="Times New Roman"/>
          <w:b w:val="false"/>
          <w:i w:val="false"/>
          <w:color w:val="000000"/>
          <w:sz w:val="28"/>
        </w:rPr>
        <w:t>
      17. Бейнежетон қызметтік міндеттерін орындау кезінде ІІО қызметкерінің іс-қимылына кедергі келтірмей, кеуде тұсына иық буынына жақын бекітіледі, сондай-ақ профилактикалық іс-шаралар және арнайы операцияларды өткізу кезінде арнайы бекітпеге немесе дулығаға бекітілу мүмкін.</w:t>
      </w:r>
    </w:p>
    <w:bookmarkEnd w:id="38"/>
    <w:bookmarkStart w:name="z38" w:id="39"/>
    <w:p>
      <w:pPr>
        <w:spacing w:after="0"/>
        <w:ind w:left="0"/>
        <w:jc w:val="both"/>
      </w:pPr>
      <w:r>
        <w:rPr>
          <w:rFonts w:ascii="Times New Roman"/>
          <w:b w:val="false"/>
          <w:i w:val="false"/>
          <w:color w:val="000000"/>
          <w:sz w:val="28"/>
        </w:rPr>
        <w:t>
      18. Мобильдік бейнетіркегіш қызметтік автокөлік салонының ішіне алдыңғы және соңы бөлігіне жол жабуын және салонның ішкі бөлігін кеңінен қамту үшін орнатылады, бұл ретте мобильдік бейнетіркегіш жүргізушінің шолуына кедергі жасауына жол берілмейді:</w:t>
      </w:r>
    </w:p>
    <w:bookmarkEnd w:id="39"/>
    <w:bookmarkStart w:name="z39" w:id="40"/>
    <w:p>
      <w:pPr>
        <w:spacing w:after="0"/>
        <w:ind w:left="0"/>
        <w:jc w:val="both"/>
      </w:pPr>
      <w:r>
        <w:rPr>
          <w:rFonts w:ascii="Times New Roman"/>
          <w:b w:val="false"/>
          <w:i w:val="false"/>
          <w:color w:val="000000"/>
          <w:sz w:val="28"/>
        </w:rPr>
        <w:t>
      1) қызметтік автокөлікте үш бейнекамера орнатылады, олар салонның алдыңғы (алдыңғы панель) және артқы әйнектің жоғары жағының төбе бөлігіне жүргізушінің шолу аймағын төмендетпей орнатылады. Бұл ретте автомобильдің қозғалысы кезінде селкілдеуден және дірілдеуден бейнекамераны төменнен ұстауға мүмкіндік беретін әйнекте, сондай-ақ автомобиль әйнегінің иілгіш бұрышына сәйкес келетін бейімделумен бекіту тұтастығын бұзусыз бейнекамераны алу және қайта орнату мүмкіндігі жоқ қосымша бекітпе болуы тиіс;</w:t>
      </w:r>
    </w:p>
    <w:bookmarkEnd w:id="40"/>
    <w:bookmarkStart w:name="z40" w:id="41"/>
    <w:p>
      <w:pPr>
        <w:spacing w:after="0"/>
        <w:ind w:left="0"/>
        <w:jc w:val="both"/>
      </w:pPr>
      <w:r>
        <w:rPr>
          <w:rFonts w:ascii="Times New Roman"/>
          <w:b w:val="false"/>
          <w:i w:val="false"/>
          <w:color w:val="000000"/>
          <w:sz w:val="28"/>
        </w:rPr>
        <w:t>
      2) екі бейнекамера алдыңғы бөлігінде, олар бірыңғай пластик корпусына бірлесіп жиналу тиіс, салонда және автокөлік алдында жағдайды бақылау үшін сөндірілетін инфрақызыл көмескі жарық беруі бар түсті курстық бейнекамералар;</w:t>
      </w:r>
    </w:p>
    <w:bookmarkEnd w:id="41"/>
    <w:bookmarkStart w:name="z41" w:id="42"/>
    <w:p>
      <w:pPr>
        <w:spacing w:after="0"/>
        <w:ind w:left="0"/>
        <w:jc w:val="both"/>
      </w:pPr>
      <w:r>
        <w:rPr>
          <w:rFonts w:ascii="Times New Roman"/>
          <w:b w:val="false"/>
          <w:i w:val="false"/>
          <w:color w:val="000000"/>
          <w:sz w:val="28"/>
        </w:rPr>
        <w:t>
      3) үшінші бейнекамера автокөліктің артында жағдайды бақылау үшін жеке түсті курстық бейнекамерадан тұратын, сөндірілетін инфрақызыл көмескі жарық беруі бар микрофоннан, жүйелер жұмыс режимдерінің бейнелеу құрылғысынан, бейнекамералар жұмысы режимдерін басқару түймелерінен тұратын дара түсті курстың бейнекамерадан артқы әйнекке орналастырылуы тиіс.</w:t>
      </w:r>
    </w:p>
    <w:bookmarkEnd w:id="42"/>
    <w:bookmarkStart w:name="z42" w:id="43"/>
    <w:p>
      <w:pPr>
        <w:spacing w:after="0"/>
        <w:ind w:left="0"/>
        <w:jc w:val="both"/>
      </w:pPr>
      <w:r>
        <w:rPr>
          <w:rFonts w:ascii="Times New Roman"/>
          <w:b w:val="false"/>
          <w:i w:val="false"/>
          <w:color w:val="000000"/>
          <w:sz w:val="28"/>
        </w:rPr>
        <w:t>
      19. Арнайы автокөлікте мобильдік бейнекамералар (антивандальды қорғаныспен не оларды қорғаныс корпусына орналастыру) ішкі және сыртқы жағынан, айдауылдағы адамдарды және сыртқы жақтағы жағдайды бақылау үшін:</w:t>
      </w:r>
    </w:p>
    <w:bookmarkEnd w:id="43"/>
    <w:bookmarkStart w:name="z43" w:id="44"/>
    <w:p>
      <w:pPr>
        <w:spacing w:after="0"/>
        <w:ind w:left="0"/>
        <w:jc w:val="both"/>
      </w:pPr>
      <w:r>
        <w:rPr>
          <w:rFonts w:ascii="Times New Roman"/>
          <w:b w:val="false"/>
          <w:i w:val="false"/>
          <w:color w:val="000000"/>
          <w:sz w:val="28"/>
        </w:rPr>
        <w:t>
      1) екі бейнекамера алдыңғы бөлігінде, олар бірыңғай пластик корпусына бірлесіп жиналуы тиіс, салонда және автокөлік алдында жағдайды бақылау үшін сөндірілетін инфрақызыл көмескі жарық беру бар түсті курстық бейнекамералар, бұл ретте мобильдік бейнетіркегіш жүргізушінің шолуына кедергі келтірмеуі тиіс;</w:t>
      </w:r>
    </w:p>
    <w:bookmarkEnd w:id="44"/>
    <w:bookmarkStart w:name="z44" w:id="45"/>
    <w:p>
      <w:pPr>
        <w:spacing w:after="0"/>
        <w:ind w:left="0"/>
        <w:jc w:val="both"/>
      </w:pPr>
      <w:r>
        <w:rPr>
          <w:rFonts w:ascii="Times New Roman"/>
          <w:b w:val="false"/>
          <w:i w:val="false"/>
          <w:color w:val="000000"/>
          <w:sz w:val="28"/>
        </w:rPr>
        <w:t>
      2) арнайы контингентті ұстауға арналған камераларға қарсы қарауыл орналасатын қорап дәлізінде;</w:t>
      </w:r>
    </w:p>
    <w:bookmarkEnd w:id="45"/>
    <w:bookmarkStart w:name="z45" w:id="46"/>
    <w:p>
      <w:pPr>
        <w:spacing w:after="0"/>
        <w:ind w:left="0"/>
        <w:jc w:val="both"/>
      </w:pPr>
      <w:r>
        <w:rPr>
          <w:rFonts w:ascii="Times New Roman"/>
          <w:b w:val="false"/>
          <w:i w:val="false"/>
          <w:color w:val="000000"/>
          <w:sz w:val="28"/>
        </w:rPr>
        <w:t>
      3) оларды алу мүмкіндігін көздейтін бекітпемен жағдайды сыртқы жағынан және алмастыру пунктерінде айдауылдайтын адамдардың алмастыруды өткізуді бақылау үшін қораптың сыртқы жағынан кірерберіс есіктердің үстінен, сондай-ақ автокөліктің артқы жағындағы жағдайды бақылау үшін қорапта орнатылады.</w:t>
      </w:r>
    </w:p>
    <w:bookmarkEnd w:id="46"/>
    <w:bookmarkStart w:name="z46" w:id="47"/>
    <w:p>
      <w:pPr>
        <w:spacing w:after="0"/>
        <w:ind w:left="0"/>
        <w:jc w:val="both"/>
      </w:pPr>
      <w:r>
        <w:rPr>
          <w:rFonts w:ascii="Times New Roman"/>
          <w:b w:val="false"/>
          <w:i w:val="false"/>
          <w:color w:val="000000"/>
          <w:sz w:val="28"/>
        </w:rPr>
        <w:t>
      20. Арнайы вагондағы бейнекамералар (антивандальды қорғаныспен не оларды қорғаныс корпусына орналастыру):</w:t>
      </w:r>
    </w:p>
    <w:bookmarkEnd w:id="47"/>
    <w:bookmarkStart w:name="z47" w:id="48"/>
    <w:p>
      <w:pPr>
        <w:spacing w:after="0"/>
        <w:ind w:left="0"/>
        <w:jc w:val="both"/>
      </w:pPr>
      <w:r>
        <w:rPr>
          <w:rFonts w:ascii="Times New Roman"/>
          <w:b w:val="false"/>
          <w:i w:val="false"/>
          <w:color w:val="000000"/>
          <w:sz w:val="28"/>
        </w:rPr>
        <w:t>
      1) үлкен және қызметтік дәліздің есіктерінің үстіне;</w:t>
      </w:r>
    </w:p>
    <w:bookmarkEnd w:id="48"/>
    <w:bookmarkStart w:name="z48" w:id="49"/>
    <w:p>
      <w:pPr>
        <w:spacing w:after="0"/>
        <w:ind w:left="0"/>
        <w:jc w:val="both"/>
      </w:pPr>
      <w:r>
        <w:rPr>
          <w:rFonts w:ascii="Times New Roman"/>
          <w:b w:val="false"/>
          <w:i w:val="false"/>
          <w:color w:val="000000"/>
          <w:sz w:val="28"/>
        </w:rPr>
        <w:t>
      2) айдауылдалатын адамдарға арналған әрбір камераға қарсы (бөлігі), кірерберіс бүйір есіктеріне қарсы тамбурда;</w:t>
      </w:r>
    </w:p>
    <w:bookmarkEnd w:id="49"/>
    <w:bookmarkStart w:name="z49" w:id="50"/>
    <w:p>
      <w:pPr>
        <w:spacing w:after="0"/>
        <w:ind w:left="0"/>
        <w:jc w:val="both"/>
      </w:pPr>
      <w:r>
        <w:rPr>
          <w:rFonts w:ascii="Times New Roman"/>
          <w:b w:val="false"/>
          <w:i w:val="false"/>
          <w:color w:val="000000"/>
          <w:sz w:val="28"/>
        </w:rPr>
        <w:t>
      3) қарауылдың және қарауыл бастығының купесінде;</w:t>
      </w:r>
    </w:p>
    <w:bookmarkEnd w:id="50"/>
    <w:bookmarkStart w:name="z50" w:id="51"/>
    <w:p>
      <w:pPr>
        <w:spacing w:after="0"/>
        <w:ind w:left="0"/>
        <w:jc w:val="both"/>
      </w:pPr>
      <w:r>
        <w:rPr>
          <w:rFonts w:ascii="Times New Roman"/>
          <w:b w:val="false"/>
          <w:i w:val="false"/>
          <w:color w:val="000000"/>
          <w:sz w:val="28"/>
        </w:rPr>
        <w:t>
      4) оларды алу мүмкіндігін көздейтін бекітпемен жағдайды сыртқы жағынан және алмасу пунктерінде айдауылдайтын адамдардың алмасуын өткізуді бақылау үшін вагонның сыртқы жағынан кірерберіс есіктердің үстінен орнатылады.</w:t>
      </w:r>
    </w:p>
    <w:bookmarkEnd w:id="51"/>
    <w:bookmarkStart w:name="z51" w:id="52"/>
    <w:p>
      <w:pPr>
        <w:spacing w:after="0"/>
        <w:ind w:left="0"/>
        <w:jc w:val="both"/>
      </w:pPr>
      <w:r>
        <w:rPr>
          <w:rFonts w:ascii="Times New Roman"/>
          <w:b w:val="false"/>
          <w:i w:val="false"/>
          <w:color w:val="000000"/>
          <w:sz w:val="28"/>
        </w:rPr>
        <w:t>
      21. Қызметтік автокөлікте, арнайы автокөлікте және вагонда, сондай-ақ ІІО қызметкерінің кеудесінде "Назар аударыңыз! Аудио және бейнежазба жүргізілуде" деген жазуы бар таблица (бейдж) орнатылады.</w:t>
      </w:r>
    </w:p>
    <w:bookmarkEnd w:id="52"/>
    <w:bookmarkStart w:name="z52" w:id="53"/>
    <w:p>
      <w:pPr>
        <w:spacing w:after="0"/>
        <w:ind w:left="0"/>
        <w:jc w:val="both"/>
      </w:pPr>
      <w:r>
        <w:rPr>
          <w:rFonts w:ascii="Times New Roman"/>
          <w:b w:val="false"/>
          <w:i w:val="false"/>
          <w:color w:val="000000"/>
          <w:sz w:val="28"/>
        </w:rPr>
        <w:t>
      22. Бейнетіркегішті қосу қызметтік міндетті немесе арнайы операцияларды орындау сәтінен бастап, ол аяқталғанға дейін үздіксіз жүргізіледі. Бұл ретте бейнетіркегішті қосу процесінде ІІО қызметкері орнатылған құрылғы уақытының дәлдігіне көз жеткізеді.</w:t>
      </w:r>
    </w:p>
    <w:bookmarkEnd w:id="53"/>
    <w:bookmarkStart w:name="z53" w:id="54"/>
    <w:p>
      <w:pPr>
        <w:spacing w:after="0"/>
        <w:ind w:left="0"/>
        <w:jc w:val="both"/>
      </w:pPr>
      <w:r>
        <w:rPr>
          <w:rFonts w:ascii="Times New Roman"/>
          <w:b w:val="false"/>
          <w:i w:val="false"/>
          <w:color w:val="000000"/>
          <w:sz w:val="28"/>
        </w:rPr>
        <w:t>
      23. Аудиобейнежазбаны жүргізу процесінде ІІО қызметкерінің де, құқық бұзушының да барлық іс-қимылдарына, оның ішінде материалдарды толтыруға және құқық бұзушыны ІІО-ға жеткізуге, сондай-ақ борттық журналда немесе қызметтік кітапшада тиісті жазба жүргізе отырып, "Қазақстан Республикасы ішкі істер органдары қызметкерлерінің қоғамдық тәртіпті және жол қауіпсіздігін сақтауды қамтамасыз етуі жөніндегі нұсқаулығын бекіту туралы" Қазақстан Республикасы Ішкі істер министрінің 2016 жылғы 28 қаңтардағы № 10 қбпү бұйрығына сәйкес (Нормативтік құқықтық актілерді мемлекеттік тіркеу тізілімінде № 13410 тіркелген) көлік құралдарын тоқтатуға тіркеу жүргізіледі.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24. Бейнетіркегіштегі, есте сақтау картасындағы және радардағы бар жазбаны өз бетімен жоюға, сондай-ақ бейнетіркегішті өз бетімен ажыратуға және аудиобейнежазбаны жүргізуге кедергі келтіруге жол берілмейді, жол берген заң бұзушылық үшін ІІО қызметкері тәртіптік жауапкершілікке тартылады.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25. Демалу, тамақтану жағдайында ІІО қызметкері аудиобейнежазбаны жүргізуді тек кезекшінің немесе тікелей басшысының (командирінің) рұқсаты бойынша тоқтата алады, кейіннен бейнежетонды және мобильдік бейнетіркегіштің есте сақтау картасын беруді және тапсыруды есепке алу журналына тиісті жазбаларды енгізеді.</w:t>
      </w:r>
    </w:p>
    <w:bookmarkEnd w:id="56"/>
    <w:bookmarkStart w:name="z56" w:id="57"/>
    <w:p>
      <w:pPr>
        <w:spacing w:after="0"/>
        <w:ind w:left="0"/>
        <w:jc w:val="both"/>
      </w:pPr>
      <w:r>
        <w:rPr>
          <w:rFonts w:ascii="Times New Roman"/>
          <w:b w:val="false"/>
          <w:i w:val="false"/>
          <w:color w:val="000000"/>
          <w:sz w:val="28"/>
        </w:rPr>
        <w:t>
      26. Ақау немесе аккумулятор батериясы бәсеңдеген кезде кейіннен бейнежетонды және мобильдік бейнетіркегіштің есте сақтау картасын беруді және тапсыруды есепке алу журналына тиісті жазба енгізе отырып, кезекшіге немесе тікелей басшысына (командиріне) дереу баяндайды.</w:t>
      </w:r>
    </w:p>
    <w:bookmarkEnd w:id="57"/>
    <w:p>
      <w:pPr>
        <w:spacing w:after="0"/>
        <w:ind w:left="0"/>
        <w:jc w:val="both"/>
      </w:pPr>
      <w:r>
        <w:rPr>
          <w:rFonts w:ascii="Times New Roman"/>
          <w:b w:val="false"/>
          <w:i w:val="false"/>
          <w:color w:val="000000"/>
          <w:sz w:val="28"/>
        </w:rPr>
        <w:t>
      Бұл ретте, кезекші немесе тікелей басшы (командир) жауапты адамды мүмкін болған жағдайда кейіннен ақаулардың себептерін жоя отырып, осы фактіні тексеру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27. Бейнетіркегішті және ақпараттарды пайдакүнемдік немесе қызметтік жұмыспен байланысты емес өзге де мақсаттарда пайдалануға жол берілмейді.</w:t>
      </w:r>
    </w:p>
    <w:bookmarkEnd w:id="58"/>
    <w:bookmarkStart w:name="z58" w:id="59"/>
    <w:p>
      <w:pPr>
        <w:spacing w:after="0"/>
        <w:ind w:left="0"/>
        <w:jc w:val="both"/>
      </w:pPr>
      <w:r>
        <w:rPr>
          <w:rFonts w:ascii="Times New Roman"/>
          <w:b w:val="false"/>
          <w:i w:val="false"/>
          <w:color w:val="000000"/>
          <w:sz w:val="28"/>
        </w:rPr>
        <w:t>
      28. ІІО қызметкері бейнетіркегішке, радарға ұқыптап қарауға, оның жоғалуына, бүлінуіне жол бермеуге, басқа адамдарға бермеуге міндетті, көрсетілген ең төменгі талаптарды бұзған жағдайда толық материалдық жауапкершілікте болады.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қызметкерлерінің іс-қимылын</w:t>
            </w:r>
            <w:r>
              <w:br/>
            </w:r>
            <w:r>
              <w:rPr>
                <w:rFonts w:ascii="Times New Roman"/>
                <w:b w:val="false"/>
                <w:i w:val="false"/>
                <w:color w:val="000000"/>
                <w:sz w:val="20"/>
              </w:rPr>
              <w:t>және қылмыстық және әкімшілік</w:t>
            </w:r>
            <w:r>
              <w:br/>
            </w:r>
            <w:r>
              <w:rPr>
                <w:rFonts w:ascii="Times New Roman"/>
                <w:b w:val="false"/>
                <w:i w:val="false"/>
                <w:color w:val="000000"/>
                <w:sz w:val="20"/>
              </w:rPr>
              <w:t>құқық бұзушылық фактілерін тіркеу</w:t>
            </w:r>
            <w:r>
              <w:br/>
            </w:r>
            <w:r>
              <w:rPr>
                <w:rFonts w:ascii="Times New Roman"/>
                <w:b w:val="false"/>
                <w:i w:val="false"/>
                <w:color w:val="000000"/>
                <w:sz w:val="20"/>
              </w:rPr>
              <w:t>үшін техникалық құралдарды</w:t>
            </w:r>
            <w:r>
              <w:br/>
            </w:r>
            <w:r>
              <w:rPr>
                <w:rFonts w:ascii="Times New Roman"/>
                <w:b w:val="false"/>
                <w:i w:val="false"/>
                <w:color w:val="000000"/>
                <w:sz w:val="20"/>
              </w:rPr>
              <w:t>пайдалану нұсқаулығына 1-қосымша</w:t>
            </w:r>
          </w:p>
        </w:tc>
      </w:tr>
    </w:tbl>
    <w:bookmarkStart w:name="z60" w:id="60"/>
    <w:p>
      <w:pPr>
        <w:spacing w:after="0"/>
        <w:ind w:left="0"/>
        <w:jc w:val="left"/>
      </w:pPr>
      <w:r>
        <w:rPr>
          <w:rFonts w:ascii="Times New Roman"/>
          <w:b/>
          <w:i w:val="false"/>
          <w:color w:val="000000"/>
        </w:rPr>
        <w:t xml:space="preserve"> Аудиобейнетіркеуге ең төменгі талаптар</w:t>
      </w:r>
    </w:p>
    <w:bookmarkEnd w:id="60"/>
    <w:bookmarkStart w:name="z61" w:id="61"/>
    <w:p>
      <w:pPr>
        <w:spacing w:after="0"/>
        <w:ind w:left="0"/>
        <w:jc w:val="both"/>
      </w:pPr>
      <w:r>
        <w:rPr>
          <w:rFonts w:ascii="Times New Roman"/>
          <w:b w:val="false"/>
          <w:i w:val="false"/>
          <w:color w:val="000000"/>
          <w:sz w:val="28"/>
        </w:rPr>
        <w:t>
      1. Бейнежетонның функционалдық ерекшеліктері:</w:t>
      </w:r>
    </w:p>
    <w:bookmarkEnd w:id="61"/>
    <w:p>
      <w:pPr>
        <w:spacing w:after="0"/>
        <w:ind w:left="0"/>
        <w:jc w:val="both"/>
      </w:pPr>
      <w:r>
        <w:rPr>
          <w:rFonts w:ascii="Times New Roman"/>
          <w:b w:val="false"/>
          <w:i w:val="false"/>
          <w:color w:val="000000"/>
          <w:sz w:val="28"/>
        </w:rPr>
        <w:t>
      бейне/аудио жазба, бейне файлдарды ұсыну (қарау), "күндіз/түн" режимін автоматты қосу/сөндіру;</w:t>
      </w:r>
    </w:p>
    <w:p>
      <w:pPr>
        <w:spacing w:after="0"/>
        <w:ind w:left="0"/>
        <w:jc w:val="both"/>
      </w:pPr>
      <w:r>
        <w:rPr>
          <w:rFonts w:ascii="Times New Roman"/>
          <w:b w:val="false"/>
          <w:i w:val="false"/>
          <w:color w:val="000000"/>
          <w:sz w:val="28"/>
        </w:rPr>
        <w:t xml:space="preserve">
      салқыннан жылыға күрт ауысу кезінде жазбаны бұзусыз жүргізу </w:t>
      </w:r>
    </w:p>
    <w:p>
      <w:pPr>
        <w:spacing w:after="0"/>
        <w:ind w:left="0"/>
        <w:jc w:val="both"/>
      </w:pPr>
      <w:r>
        <w:rPr>
          <w:rFonts w:ascii="Times New Roman"/>
          <w:b w:val="false"/>
          <w:i w:val="false"/>
          <w:color w:val="000000"/>
          <w:sz w:val="28"/>
        </w:rPr>
        <w:t>
      (қысқы уақытта үй-жайға кірген кезде камераның булану әсерінен басқа);</w:t>
      </w:r>
    </w:p>
    <w:p>
      <w:pPr>
        <w:spacing w:after="0"/>
        <w:ind w:left="0"/>
        <w:jc w:val="both"/>
      </w:pPr>
      <w:r>
        <w:rPr>
          <w:rFonts w:ascii="Times New Roman"/>
          <w:b w:val="false"/>
          <w:i w:val="false"/>
          <w:color w:val="000000"/>
          <w:sz w:val="28"/>
        </w:rPr>
        <w:t xml:space="preserve">
      ауысымда бейнежетонмен жүргізілетін барлық функциялардың, </w:t>
      </w:r>
    </w:p>
    <w:p>
      <w:pPr>
        <w:spacing w:after="0"/>
        <w:ind w:left="0"/>
        <w:jc w:val="both"/>
      </w:pPr>
      <w:r>
        <w:rPr>
          <w:rFonts w:ascii="Times New Roman"/>
          <w:b w:val="false"/>
          <w:i w:val="false"/>
          <w:color w:val="000000"/>
          <w:sz w:val="28"/>
        </w:rPr>
        <w:t>
      іс-қимылдардың (қосу, сөндіру, жаңғырту функциясы) тізімін қамтитын хаттаманы (оқиғаларды журналға тіркеу) қалыптастыру мүмкіндігі;</w:t>
      </w:r>
    </w:p>
    <w:p>
      <w:pPr>
        <w:spacing w:after="0"/>
        <w:ind w:left="0"/>
        <w:jc w:val="both"/>
      </w:pPr>
      <w:r>
        <w:rPr>
          <w:rFonts w:ascii="Times New Roman"/>
          <w:b w:val="false"/>
          <w:i w:val="false"/>
          <w:color w:val="000000"/>
          <w:sz w:val="28"/>
        </w:rPr>
        <w:t>
      ауыстырылатын екі аккумулятордың болуы – разряд туралы хабарлау (көзбен шолу немесе дыбыстық) функциясы бар әрқайсысының дербес жұмыс үшін кемі 8 сағат;</w:t>
      </w:r>
    </w:p>
    <w:p>
      <w:pPr>
        <w:spacing w:after="0"/>
        <w:ind w:left="0"/>
        <w:jc w:val="both"/>
      </w:pPr>
      <w:r>
        <w:rPr>
          <w:rFonts w:ascii="Times New Roman"/>
          <w:b w:val="false"/>
          <w:i w:val="false"/>
          <w:color w:val="000000"/>
          <w:sz w:val="28"/>
        </w:rPr>
        <w:t>
      бейнежетонның тіреу клипстері және қорғаныш қабы, сондай-ақ жүріс кезінде ауытқусыз жазбаны жүргізуге мүмкіндік беретін стабилизатордың болуы тиіс.</w:t>
      </w:r>
    </w:p>
    <w:bookmarkStart w:name="z63" w:id="62"/>
    <w:p>
      <w:pPr>
        <w:spacing w:after="0"/>
        <w:ind w:left="0"/>
        <w:jc w:val="both"/>
      </w:pPr>
      <w:r>
        <w:rPr>
          <w:rFonts w:ascii="Times New Roman"/>
          <w:b w:val="false"/>
          <w:i w:val="false"/>
          <w:color w:val="000000"/>
          <w:sz w:val="28"/>
        </w:rPr>
        <w:t>
      2. Мобильдік бейнетіркегіштің функционалдық ерекшеліктері:</w:t>
      </w:r>
    </w:p>
    <w:bookmarkEnd w:id="62"/>
    <w:p>
      <w:pPr>
        <w:spacing w:after="0"/>
        <w:ind w:left="0"/>
        <w:jc w:val="both"/>
      </w:pPr>
      <w:r>
        <w:rPr>
          <w:rFonts w:ascii="Times New Roman"/>
          <w:b w:val="false"/>
          <w:i w:val="false"/>
          <w:color w:val="000000"/>
          <w:sz w:val="28"/>
        </w:rPr>
        <w:t>
      бейне/аудио жазу, бейне файлдарды ұсыну (қарау), "күндіз/түн" режимін автоматты қосу/сөндіру;</w:t>
      </w:r>
    </w:p>
    <w:p>
      <w:pPr>
        <w:spacing w:after="0"/>
        <w:ind w:left="0"/>
        <w:jc w:val="both"/>
      </w:pPr>
      <w:r>
        <w:rPr>
          <w:rFonts w:ascii="Times New Roman"/>
          <w:b w:val="false"/>
          <w:i w:val="false"/>
          <w:color w:val="000000"/>
          <w:sz w:val="28"/>
        </w:rPr>
        <w:t>
      ауысымда мобильдік бейнетіркегішпен жүргізілетін барлық функциялардың, іс-қимылдардың (қосу, сөндіру, жаңғырту функциясы) тізімдерін қамтитын хаттаманы (оқиғаларды журналға тіркеу) қалыптастыру;</w:t>
      </w:r>
    </w:p>
    <w:p>
      <w:pPr>
        <w:spacing w:after="0"/>
        <w:ind w:left="0"/>
        <w:jc w:val="both"/>
      </w:pPr>
      <w:r>
        <w:rPr>
          <w:rFonts w:ascii="Times New Roman"/>
          <w:b w:val="false"/>
          <w:i w:val="false"/>
          <w:color w:val="000000"/>
          <w:sz w:val="28"/>
        </w:rPr>
        <w:t>
      онлайн режимінде қашықтан енудің мүмкіндігінің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қызметкерлерінің іс-қимылын</w:t>
            </w:r>
            <w:r>
              <w:br/>
            </w:r>
            <w:r>
              <w:rPr>
                <w:rFonts w:ascii="Times New Roman"/>
                <w:b w:val="false"/>
                <w:i w:val="false"/>
                <w:color w:val="000000"/>
                <w:sz w:val="20"/>
              </w:rPr>
              <w:t>және қылмыстық және әкімшілік</w:t>
            </w:r>
            <w:r>
              <w:br/>
            </w:r>
            <w:r>
              <w:rPr>
                <w:rFonts w:ascii="Times New Roman"/>
                <w:b w:val="false"/>
                <w:i w:val="false"/>
                <w:color w:val="000000"/>
                <w:sz w:val="20"/>
              </w:rPr>
              <w:t>құқық бұзушылық фактілерін тіркеу</w:t>
            </w:r>
            <w:r>
              <w:br/>
            </w:r>
            <w:r>
              <w:rPr>
                <w:rFonts w:ascii="Times New Roman"/>
                <w:b w:val="false"/>
                <w:i w:val="false"/>
                <w:color w:val="000000"/>
                <w:sz w:val="20"/>
              </w:rPr>
              <w:t>үшін техникалық құралдарды</w:t>
            </w:r>
            <w:r>
              <w:br/>
            </w:r>
            <w:r>
              <w:rPr>
                <w:rFonts w:ascii="Times New Roman"/>
                <w:b w:val="false"/>
                <w:i w:val="false"/>
                <w:color w:val="000000"/>
                <w:sz w:val="20"/>
              </w:rPr>
              <w:t>пайдалану нұсқаулығына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Мұқабаның беткі жағы</w:t>
      </w:r>
    </w:p>
    <w:bookmarkStart w:name="z64" w:id="63"/>
    <w:p>
      <w:pPr>
        <w:spacing w:after="0"/>
        <w:ind w:left="0"/>
        <w:jc w:val="left"/>
      </w:pPr>
      <w:r>
        <w:rPr>
          <w:rFonts w:ascii="Times New Roman"/>
          <w:b/>
          <w:i w:val="false"/>
          <w:color w:val="000000"/>
        </w:rPr>
        <w:t xml:space="preserve"> Бейнежетон мен мобильдік бейнетіркегіштің есте сақтау</w:t>
      </w:r>
      <w:r>
        <w:br/>
      </w:r>
      <w:r>
        <w:rPr>
          <w:rFonts w:ascii="Times New Roman"/>
          <w:b/>
          <w:i w:val="false"/>
          <w:color w:val="000000"/>
        </w:rPr>
        <w:t>картасын беруді және тапсыруды есепке алу</w:t>
      </w:r>
      <w:r>
        <w:br/>
      </w:r>
      <w:r>
        <w:rPr>
          <w:rFonts w:ascii="Times New Roman"/>
          <w:b/>
          <w:i w:val="false"/>
          <w:color w:val="000000"/>
        </w:rPr>
        <w:t>журналы ____________________________________________________________________</w:t>
      </w:r>
    </w:p>
    <w:bookmarkEnd w:id="63"/>
    <w:p>
      <w:pPr>
        <w:spacing w:after="0"/>
        <w:ind w:left="0"/>
        <w:jc w:val="both"/>
      </w:pPr>
      <w:r>
        <w:rPr>
          <w:rFonts w:ascii="Times New Roman"/>
          <w:b w:val="false"/>
          <w:i w:val="false"/>
          <w:color w:val="000000"/>
          <w:sz w:val="28"/>
        </w:rPr>
        <w:t>
      (бөлініс атауы)</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Бейнежетонның (мобильдік бейнетіркегіштің есте сақтау картасының) түгендеу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Бейнежетонды пайдаланушының Т.А.Ә. (патрульдік автокөліктің борт нөмірі, қызметтік және арнайы автокөліктің мем.нөмірі, арнайы вагонның немесе рейстің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алғаны туралы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тапсырғаны туралы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күні және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қызметкерлерінің әрекеттерін</w:t>
            </w:r>
            <w:r>
              <w:br/>
            </w:r>
            <w:r>
              <w:rPr>
                <w:rFonts w:ascii="Times New Roman"/>
                <w:b w:val="false"/>
                <w:i w:val="false"/>
                <w:color w:val="000000"/>
                <w:sz w:val="20"/>
              </w:rPr>
              <w:t>және қылмыстық немесе</w:t>
            </w:r>
            <w:r>
              <w:br/>
            </w:r>
            <w:r>
              <w:rPr>
                <w:rFonts w:ascii="Times New Roman"/>
                <w:b w:val="false"/>
                <w:i w:val="false"/>
                <w:color w:val="000000"/>
                <w:sz w:val="20"/>
              </w:rPr>
              <w:t>әкімшілік құқық</w:t>
            </w:r>
            <w:r>
              <w:br/>
            </w:r>
            <w:r>
              <w:rPr>
                <w:rFonts w:ascii="Times New Roman"/>
                <w:b w:val="false"/>
                <w:i w:val="false"/>
                <w:color w:val="000000"/>
                <w:sz w:val="20"/>
              </w:rPr>
              <w:t>бұзушылықтардың жасалу</w:t>
            </w:r>
            <w:r>
              <w:br/>
            </w:r>
            <w:r>
              <w:rPr>
                <w:rFonts w:ascii="Times New Roman"/>
                <w:b w:val="false"/>
                <w:i w:val="false"/>
                <w:color w:val="000000"/>
                <w:sz w:val="20"/>
              </w:rPr>
              <w:t>фактілерін тіркеу үшін</w:t>
            </w:r>
            <w:r>
              <w:br/>
            </w:r>
            <w:r>
              <w:rPr>
                <w:rFonts w:ascii="Times New Roman"/>
                <w:b w:val="false"/>
                <w:i w:val="false"/>
                <w:color w:val="000000"/>
                <w:sz w:val="20"/>
              </w:rPr>
              <w:t>техникалық құралдарды</w:t>
            </w:r>
            <w:r>
              <w:br/>
            </w:r>
            <w:r>
              <w:rPr>
                <w:rFonts w:ascii="Times New Roman"/>
                <w:b w:val="false"/>
                <w:i w:val="false"/>
                <w:color w:val="000000"/>
                <w:sz w:val="20"/>
              </w:rPr>
              <w:t>пайдалану нұсқаулығына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Радарды және радардың есте сақтау картасын беруді және тапсыруды есепке алу журналы</w:t>
      </w:r>
    </w:p>
    <w:p>
      <w:pPr>
        <w:spacing w:after="0"/>
        <w:ind w:left="0"/>
        <w:jc w:val="both"/>
      </w:pPr>
      <w:r>
        <w:rPr>
          <w:rFonts w:ascii="Times New Roman"/>
          <w:b w:val="false"/>
          <w:i w:val="false"/>
          <w:color w:val="ff0000"/>
          <w:sz w:val="28"/>
        </w:rPr>
        <w:t xml:space="preserve">
      Ескерту. 3-қосымшаның тақырыбы жаңа редакцияда – ҚР Ішкі істер министрінің 21.06.2019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 3-қосымшамен толықтырылды – ҚР Ішкі істер министрінің 29.05.2017 </w:t>
      </w:r>
      <w:r>
        <w:rPr>
          <w:rFonts w:ascii="Times New Roman"/>
          <w:b w:val="false"/>
          <w:i w:val="false"/>
          <w:color w:val="000000"/>
          <w:sz w:val="28"/>
        </w:rPr>
        <w:t>№ 363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Радарларға қойылатын негізгі функционалдық талаптар:</w:t>
      </w:r>
    </w:p>
    <w:p>
      <w:pPr>
        <w:spacing w:after="0"/>
        <w:ind w:left="0"/>
        <w:jc w:val="both"/>
      </w:pPr>
      <w:r>
        <w:rPr>
          <w:rFonts w:ascii="Times New Roman"/>
          <w:b w:val="false"/>
          <w:i w:val="false"/>
          <w:color w:val="000000"/>
          <w:sz w:val="28"/>
        </w:rPr>
        <w:t xml:space="preserve">
      Анықталған бұзушылықтарды Процессингтік орталықтарға кейіннен автоматты түрде бере отырып, Қазақстан Республикасы Үкіметінің 2014 жылғы 13 қарашадағы № 1196 қаулысымен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бұзушылықтарды автоматты режимде тіркеу; </w:t>
      </w:r>
    </w:p>
    <w:p>
      <w:pPr>
        <w:spacing w:after="0"/>
        <w:ind w:left="0"/>
        <w:jc w:val="both"/>
      </w:pPr>
      <w:r>
        <w:rPr>
          <w:rFonts w:ascii="Times New Roman"/>
          <w:b w:val="false"/>
          <w:i w:val="false"/>
          <w:color w:val="000000"/>
          <w:sz w:val="28"/>
        </w:rPr>
        <w:t>
      барлық көлік құралдарын тіркеу (жаппай бақылау);</w:t>
      </w:r>
    </w:p>
    <w:p>
      <w:pPr>
        <w:spacing w:after="0"/>
        <w:ind w:left="0"/>
        <w:jc w:val="both"/>
      </w:pPr>
      <w:r>
        <w:rPr>
          <w:rFonts w:ascii="Times New Roman"/>
          <w:b w:val="false"/>
          <w:i w:val="false"/>
          <w:color w:val="000000"/>
          <w:sz w:val="28"/>
        </w:rPr>
        <w:t xml:space="preserve">
      бөгде есте сақтау карталарын рұқсатсыз орнату мүмкіндігін болдырмау үшін құрылғыда есте сақтау картасын тіркеу; </w:t>
      </w:r>
    </w:p>
    <w:p>
      <w:pPr>
        <w:spacing w:after="0"/>
        <w:ind w:left="0"/>
        <w:jc w:val="both"/>
      </w:pPr>
      <w:r>
        <w:rPr>
          <w:rFonts w:ascii="Times New Roman"/>
          <w:b w:val="false"/>
          <w:i w:val="false"/>
          <w:color w:val="000000"/>
          <w:sz w:val="28"/>
        </w:rPr>
        <w:t xml:space="preserve">
      есте сақтау картасын фото-бейнежазбаларды рұқсатсыз жоюдан қорғау функциясы; </w:t>
      </w:r>
    </w:p>
    <w:p>
      <w:pPr>
        <w:spacing w:after="0"/>
        <w:ind w:left="0"/>
        <w:jc w:val="both"/>
      </w:pPr>
      <w:r>
        <w:rPr>
          <w:rFonts w:ascii="Times New Roman"/>
          <w:b w:val="false"/>
          <w:i w:val="false"/>
          <w:color w:val="000000"/>
          <w:sz w:val="28"/>
        </w:rPr>
        <w:t xml:space="preserve">
      шолу бейнені көрсету және жазу мүмкіндігі. </w:t>
      </w:r>
    </w:p>
    <w:p>
      <w:pPr>
        <w:spacing w:after="0"/>
        <w:ind w:left="0"/>
        <w:jc w:val="both"/>
      </w:pPr>
      <w:r>
        <w:rPr>
          <w:rFonts w:ascii="Times New Roman"/>
          <w:b w:val="false"/>
          <w:i w:val="false"/>
          <w:color w:val="000000"/>
          <w:sz w:val="28"/>
        </w:rPr>
        <w:t xml:space="preserve">
      2. Қалыптастырылатын фотоматериалдардың графикалық қолтаңбасына енгізілетін деректер: </w:t>
      </w:r>
    </w:p>
    <w:p>
      <w:pPr>
        <w:spacing w:after="0"/>
        <w:ind w:left="0"/>
        <w:jc w:val="both"/>
      </w:pPr>
      <w:r>
        <w:rPr>
          <w:rFonts w:ascii="Times New Roman"/>
          <w:b w:val="false"/>
          <w:i w:val="false"/>
          <w:color w:val="000000"/>
          <w:sz w:val="28"/>
        </w:rPr>
        <w:t xml:space="preserve">
      радардың атауы; </w:t>
      </w:r>
    </w:p>
    <w:p>
      <w:pPr>
        <w:spacing w:after="0"/>
        <w:ind w:left="0"/>
        <w:jc w:val="both"/>
      </w:pPr>
      <w:r>
        <w:rPr>
          <w:rFonts w:ascii="Times New Roman"/>
          <w:b w:val="false"/>
          <w:i w:val="false"/>
          <w:color w:val="000000"/>
          <w:sz w:val="28"/>
        </w:rPr>
        <w:t>
      радардың зауыттық нөмірі;</w:t>
      </w:r>
    </w:p>
    <w:p>
      <w:pPr>
        <w:spacing w:after="0"/>
        <w:ind w:left="0"/>
        <w:jc w:val="both"/>
      </w:pPr>
      <w:r>
        <w:rPr>
          <w:rFonts w:ascii="Times New Roman"/>
          <w:b w:val="false"/>
          <w:i w:val="false"/>
          <w:color w:val="000000"/>
          <w:sz w:val="28"/>
        </w:rPr>
        <w:t xml:space="preserve">
      оқиғаны тіркеу күні мен уақыты; </w:t>
      </w:r>
    </w:p>
    <w:p>
      <w:pPr>
        <w:spacing w:after="0"/>
        <w:ind w:left="0"/>
        <w:jc w:val="both"/>
      </w:pPr>
      <w:r>
        <w:rPr>
          <w:rFonts w:ascii="Times New Roman"/>
          <w:b w:val="false"/>
          <w:i w:val="false"/>
          <w:color w:val="000000"/>
          <w:sz w:val="28"/>
        </w:rPr>
        <w:t>
      тіркелетін оқиғаның типі;</w:t>
      </w:r>
    </w:p>
    <w:p>
      <w:pPr>
        <w:spacing w:after="0"/>
        <w:ind w:left="0"/>
        <w:jc w:val="both"/>
      </w:pPr>
      <w:r>
        <w:rPr>
          <w:rFonts w:ascii="Times New Roman"/>
          <w:b w:val="false"/>
          <w:i w:val="false"/>
          <w:color w:val="000000"/>
          <w:sz w:val="28"/>
        </w:rPr>
        <w:t xml:space="preserve">
      көлік құралдары қозғалысының бағыты; </w:t>
      </w:r>
    </w:p>
    <w:p>
      <w:pPr>
        <w:spacing w:after="0"/>
        <w:ind w:left="0"/>
        <w:jc w:val="both"/>
      </w:pPr>
      <w:r>
        <w:rPr>
          <w:rFonts w:ascii="Times New Roman"/>
          <w:b w:val="false"/>
          <w:i w:val="false"/>
          <w:color w:val="000000"/>
          <w:sz w:val="28"/>
        </w:rPr>
        <w:t xml:space="preserve">
      радарды орнату орнының координаттары; </w:t>
      </w:r>
    </w:p>
    <w:p>
      <w:pPr>
        <w:spacing w:after="0"/>
        <w:ind w:left="0"/>
        <w:jc w:val="both"/>
      </w:pPr>
      <w:r>
        <w:rPr>
          <w:rFonts w:ascii="Times New Roman"/>
          <w:b w:val="false"/>
          <w:i w:val="false"/>
          <w:color w:val="000000"/>
          <w:sz w:val="28"/>
        </w:rPr>
        <w:t>
      оқиғаны тіркеу орны туралы ақпарат;</w:t>
      </w:r>
    </w:p>
    <w:p>
      <w:pPr>
        <w:spacing w:after="0"/>
        <w:ind w:left="0"/>
        <w:jc w:val="both"/>
      </w:pPr>
      <w:r>
        <w:rPr>
          <w:rFonts w:ascii="Times New Roman"/>
          <w:b w:val="false"/>
          <w:i w:val="false"/>
          <w:color w:val="000000"/>
          <w:sz w:val="28"/>
        </w:rPr>
        <w:t>
      тексеру туралы куәліктің нөмірі мен жарамдылық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қызметкерлерінің әрекеттерін</w:t>
            </w:r>
            <w:r>
              <w:br/>
            </w:r>
            <w:r>
              <w:rPr>
                <w:rFonts w:ascii="Times New Roman"/>
                <w:b w:val="false"/>
                <w:i w:val="false"/>
                <w:color w:val="000000"/>
                <w:sz w:val="20"/>
              </w:rPr>
              <w:t>және қылмыстық және әкімшілік</w:t>
            </w:r>
            <w:r>
              <w:br/>
            </w:r>
            <w:r>
              <w:rPr>
                <w:rFonts w:ascii="Times New Roman"/>
                <w:b w:val="false"/>
                <w:i w:val="false"/>
                <w:color w:val="000000"/>
                <w:sz w:val="20"/>
              </w:rPr>
              <w:t>құқық бұзушылықтардың</w:t>
            </w:r>
            <w:r>
              <w:br/>
            </w:r>
            <w:r>
              <w:rPr>
                <w:rFonts w:ascii="Times New Roman"/>
                <w:b w:val="false"/>
                <w:i w:val="false"/>
                <w:color w:val="000000"/>
                <w:sz w:val="20"/>
              </w:rPr>
              <w:t>жасалу фактілерін тіркеу үшін</w:t>
            </w:r>
            <w:r>
              <w:br/>
            </w:r>
            <w:r>
              <w:rPr>
                <w:rFonts w:ascii="Times New Roman"/>
                <w:b w:val="false"/>
                <w:i w:val="false"/>
                <w:color w:val="000000"/>
                <w:sz w:val="20"/>
              </w:rPr>
              <w:t>техникалық құралдарды</w:t>
            </w:r>
            <w:r>
              <w:br/>
            </w:r>
            <w:r>
              <w:rPr>
                <w:rFonts w:ascii="Times New Roman"/>
                <w:b w:val="false"/>
                <w:i w:val="false"/>
                <w:color w:val="000000"/>
                <w:sz w:val="20"/>
              </w:rPr>
              <w:t>пайдалану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Мұқабаның сыртқы жағы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3-қосымшамен толықтырылды – ҚР Ішкі істер министрінің 29.05.2017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Бейнежетонды және мобильдік бейнетіркегішті есепке алу, беру және тапсыру журналы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(бөлініс атауы)</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Радардың мүкәммәл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Радарды пайдаланушының Т.А.Ә (болған жағдайда, патрульдік автокөліктің борттық нөмірі, мем.нөмірі)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алғаны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тапсырғаны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күні және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