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c735" w14:textId="5d0c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9 сәуірдегі № 103 қаулысы. Ақтөбе облысының Әділет департаментінде 2014 жылғы 12 мамырда № 3895 болып тіркелді. Күші жойылды - Ақтөбе облысының әкімдігінің 2015 жылғы 20 мамырдағы № 154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20.05.2015 </w:t>
      </w:r>
      <w:r>
        <w:rPr>
          <w:rFonts w:ascii="Times New Roman"/>
          <w:b w:val="false"/>
          <w:i w:val="false"/>
          <w:color w:val="000000"/>
          <w:sz w:val="28"/>
        </w:rPr>
        <w:t>№ 154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24 ақпандағы № 140 "Мәдениет саласындағы мемлекеттік көрсетілетін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мәдениет, мұрағаттар және құжаттама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бірақ Қазақстан Республикасы Үкіметінің 2014 жылғы 24 ақпандағы № 140 "Мәдениет саласындағы мемлекеттік көрсетілетін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9 сәуірдегі</w:t>
            </w:r>
            <w:r>
              <w:br/>
            </w:r>
            <w:r>
              <w:rPr>
                <w:rFonts w:ascii="Times New Roman"/>
                <w:b w:val="false"/>
                <w:i w:val="false"/>
                <w:color w:val="000000"/>
                <w:sz w:val="20"/>
              </w:rPr>
              <w:t>
№ 103 қаулысымен</w:t>
            </w:r>
            <w:r>
              <w:br/>
            </w:r>
            <w:r>
              <w:rPr>
                <w:rFonts w:ascii="Times New Roman"/>
                <w:b w:val="false"/>
                <w:i w:val="false"/>
                <w:color w:val="000000"/>
                <w:sz w:val="20"/>
              </w:rPr>
              <w:t>
бекітілген</w:t>
            </w:r>
          </w:p>
          <w:bookmarkEnd w:id="1"/>
        </w:tc>
      </w:tr>
    </w:tbl>
    <w:bookmarkStart w:name="z9" w:id="2"/>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Ақтөбе қаласы, Әбілқайыр хан даңғылы, 40, 660-бөлме мекен-жайы бойынша "Ақтөбе облысының мәдениет, мұрағаттар және құжаттама басқармасы" мемлекеттік мекемесімен (бұдан әрі – көрсетілетін қызметті беруші), сондай-ақ мемлекеттік көрсетілетін қызметті алушыда (бұдан әрі – көрсетілетін қызметті алушы) электрондық цифрлық қолтаңба (бұдан әрі – ЭЦҚ) болған жағдайда "электрондық үкіметтің" www.e.gov.kz веб-порталы немесе www.elicense.kz "Е-лицензиялау" веб-порталы (бұдан әрі – портал) арқылы көрсетіледі.</w:t>
      </w:r>
      <w:r>
        <w:br/>
      </w:r>
      <w:r>
        <w:rPr>
          <w:rFonts w:ascii="Times New Roman"/>
          <w:b w:val="false"/>
          <w:i w:val="false"/>
          <w:color w:val="000000"/>
          <w:sz w:val="28"/>
        </w:rPr>
        <w:t>
      Өтінішті қабылдау және нәтижені беру көрсетілетін қызметті беруші арқылы және (немесе)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2014 жылғы 24 ақпанының № 140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құжат нысанындағы мәдени құндылықтарды уақытша әкету құқығына куәлік беру (бұдан әрі – куәлік) немесе көрсетілетін қызметті берушінің уәкілетті адамының ЭЦҚ-мен куәландырылған электрондық құжат нысанында мемлекеттік қызмет көрсетуден бас тарту туралы дәлелді жауап беру мемлекеттік көрсетілетін қызметтің нәтижесі болып табылады.</w:t>
      </w:r>
      <w:r>
        <w:br/>
      </w:r>
      <w:r>
        <w:rPr>
          <w:rFonts w:ascii="Times New Roman"/>
          <w:b w:val="false"/>
          <w:i w:val="false"/>
          <w:color w:val="000000"/>
          <w:sz w:val="28"/>
        </w:rPr>
        <w:t xml:space="preserve">
      Портал арқылы сұрау салынса, мемлекеттік көрсетілетін қызмет нәтижесі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 </w:t>
      </w:r>
      <w:r>
        <w:br/>
      </w:r>
      <w:r>
        <w:rPr>
          <w:rFonts w:ascii="Times New Roman"/>
          <w:b w:val="false"/>
          <w:i w:val="false"/>
          <w:color w:val="000000"/>
          <w:sz w:val="28"/>
        </w:rPr>
        <w:t>
 </w:t>
      </w:r>
    </w:p>
    <w:bookmarkEnd w:id="4"/>
    <w:bookmarkStart w:name="z14"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5"/>
    <w:bookmarkStart w:name="z15" w:id="6"/>
    <w:p>
      <w:pPr>
        <w:spacing w:after="0"/>
        <w:ind w:left="0"/>
        <w:jc w:val="both"/>
      </w:pPr>
      <w:r>
        <w:rPr>
          <w:rFonts w:ascii="Times New Roman"/>
          <w:b w:val="false"/>
          <w:i w:val="false"/>
          <w:color w:val="000000"/>
          <w:sz w:val="28"/>
        </w:rPr>
        <w:t>
      4. Мемлекеттік қызмет көрсету үдерісінің басталуына мыналар негіз болып табылады:</w:t>
      </w:r>
      <w:r>
        <w:br/>
      </w:r>
      <w:r>
        <w:rPr>
          <w:rFonts w:ascii="Times New Roman"/>
          <w:b w:val="false"/>
          <w:i w:val="false"/>
          <w:color w:val="000000"/>
          <w:sz w:val="28"/>
        </w:rPr>
        <w:t>
      көрсетілетін қызметті берушіге сұрау салынған жағдайда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портал арқылы сұрау салынса: мемлекеттік қызметті алушының электрондық сұрау салуы.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p>
    <w:bookmarkEnd w:id="6"/>
    <w:bookmarkStart w:name="z16"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7"/>
    <w:bookmarkStart w:name="z17" w:id="8"/>
    <w:p>
      <w:pPr>
        <w:spacing w:after="0"/>
        <w:ind w:left="0"/>
        <w:jc w:val="both"/>
      </w:pPr>
      <w:r>
        <w:rPr>
          <w:rFonts w:ascii="Times New Roman"/>
          <w:b w:val="false"/>
          <w:i w:val="false"/>
          <w:color w:val="000000"/>
          <w:sz w:val="28"/>
        </w:rPr>
        <w:t>
      5.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бөлім маманы;</w:t>
      </w:r>
      <w:r>
        <w:br/>
      </w:r>
      <w:r>
        <w:rPr>
          <w:rFonts w:ascii="Times New Roman"/>
          <w:b w:val="false"/>
          <w:i w:val="false"/>
          <w:color w:val="000000"/>
          <w:sz w:val="28"/>
        </w:rPr>
        <w:t>
</w:t>
      </w:r>
      <w:r>
        <w:rPr>
          <w:rFonts w:ascii="Times New Roman"/>
          <w:b w:val="false"/>
          <w:i w:val="false"/>
          <w:color w:val="000000"/>
          <w:sz w:val="28"/>
        </w:rPr>
        <w:t xml:space="preserve">
      4) эксперттік комиссия. </w:t>
      </w:r>
      <w:r>
        <w:br/>
      </w:r>
      <w:r>
        <w:rPr>
          <w:rFonts w:ascii="Times New Roman"/>
          <w:b w:val="false"/>
          <w:i w:val="false"/>
          <w:color w:val="000000"/>
          <w:sz w:val="28"/>
        </w:rPr>
        <w:t>
 </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9"/>
    <w:bookmarkStart w:name="z23" w:id="10"/>
    <w:p>
      <w:pPr>
        <w:spacing w:after="0"/>
        <w:ind w:left="0"/>
        <w:jc w:val="both"/>
      </w:pPr>
      <w:r>
        <w:rPr>
          <w:rFonts w:ascii="Times New Roman"/>
          <w:b w:val="false"/>
          <w:i w:val="false"/>
          <w:color w:val="000000"/>
          <w:sz w:val="28"/>
        </w:rPr>
        <w:t>
      6. Көрсетілетін қызметті беруші арқылы ақпараттық жүйелер пайдаланылатын рәсімдер (іс-қимыл) тәртібін сипаттау.</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берушінің қызметкері мемлекеттік деректер базасының автоматтандырылған жұмыс орнының ақпараттық жүйесінде (бұдан әрі – "Е-лицензиялау" МДҚ АЖО АЖ) мемлекеттік қызметті көрсету үшін логин мен парольді (авторизация үдерісі) енгізуі;</w:t>
      </w:r>
      <w:r>
        <w:br/>
      </w:r>
      <w:r>
        <w:rPr>
          <w:rFonts w:ascii="Times New Roman"/>
          <w:b w:val="false"/>
          <w:i w:val="false"/>
          <w:color w:val="000000"/>
          <w:sz w:val="28"/>
        </w:rPr>
        <w:t>
</w:t>
      </w:r>
      <w:r>
        <w:rPr>
          <w:rFonts w:ascii="Times New Roman"/>
          <w:b w:val="false"/>
          <w:i w:val="false"/>
          <w:color w:val="000000"/>
          <w:sz w:val="28"/>
        </w:rPr>
        <w:t>
      2) 1-шарт – "Е-лицензиялау" МДҚ АЖО АЖ-нде тіркелген көрсетілетін қызметті берушінің қызметкері туралы мәліметтердің түпнұсқалылығын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көрсетілетін қызметті берушінің қызметкері туралы мәліметтерінде бұзушылықтардың болуына байланысты "Е-лицензиялау" МДҚ АЖО АЖ-нде автоматтандырудан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және заттарды тапсырған уақыттан бастап, кеңсе қызметкері оларды қабылдайды және тіркейді;</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алушыға қабылдау күні, уақыты мен кеңсе қызметкерінің тегі көрсетілген талон беру;</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қызметті беруші қызметкерінің осы Регламентте көрсетілген қызметті таңдауы, қызметті көрсету үшін көрсетілетін қызметті алушының, сондай-ақ көрсетілетін қызметті алушының өкілі сенімхаты бойынша деректерін енгiзуi;</w:t>
      </w:r>
      <w:r>
        <w:br/>
      </w:r>
      <w:r>
        <w:rPr>
          <w:rFonts w:ascii="Times New Roman"/>
          <w:b w:val="false"/>
          <w:i w:val="false"/>
          <w:color w:val="000000"/>
          <w:sz w:val="28"/>
        </w:rPr>
        <w:t>
</w:t>
      </w:r>
      <w:r>
        <w:rPr>
          <w:rFonts w:ascii="Times New Roman"/>
          <w:b w:val="false"/>
          <w:i w:val="false"/>
          <w:color w:val="000000"/>
          <w:sz w:val="28"/>
        </w:rPr>
        <w:t>
      7) 6-үдеріс – сұранысты "электронды үкімет" шлюзы (бұдан әрі – ЭҮШ) арқылы "Жеке тұлғалар" мемлекеттік деректер қорына (бұдан әрі – ЖТ МДҚ)/ "Заңды тұлғалар" мемлекеттік деректер қорына (бұдан әрі – ЗТ МДҚ) көрсетілетін қызметті алушының деректері туралы, сонымен қатар көрсетілетін қызметті алушының өкілі сенімхаты бойынша деректерді "біртұтас нотариалдық ақпараттық жүйе" ақпараттық жүйесі (БНАЖ АЖ) арқылы бағытталуы;</w:t>
      </w:r>
      <w:r>
        <w:br/>
      </w:r>
      <w:r>
        <w:rPr>
          <w:rFonts w:ascii="Times New Roman"/>
          <w:b w:val="false"/>
          <w:i w:val="false"/>
          <w:color w:val="000000"/>
          <w:sz w:val="28"/>
        </w:rPr>
        <w:t>
</w:t>
      </w:r>
      <w:r>
        <w:rPr>
          <w:rFonts w:ascii="Times New Roman"/>
          <w:b w:val="false"/>
          <w:i w:val="false"/>
          <w:color w:val="000000"/>
          <w:sz w:val="28"/>
        </w:rPr>
        <w:t>
      8) 2-шарт – ЖТ МДҚ/ЗТ МДҚ-нда көрсетілетін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
      9) 7-үдеріс – ЖТ МДҚ/ЗТ МДҚ-нда, БНАЖ АЖ-нде көрсетілетін қызметті алушының деректерінің болмауына байланысты деректерді алу мүмкіндігі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сауал нысанын құжаттардың қағаз нысанында болуын белгiлеу бөлiгiнде толтыру және көрсетілетін қызметті берушi қызметкерiнiң көрсетілетін қызметті алушы ұсынған қажеттi құжаттарды сканерлеуi және оларды сауал нысанына бекiтуi;</w:t>
      </w:r>
      <w:r>
        <w:br/>
      </w:r>
      <w:r>
        <w:rPr>
          <w:rFonts w:ascii="Times New Roman"/>
          <w:b w:val="false"/>
          <w:i w:val="false"/>
          <w:color w:val="000000"/>
          <w:sz w:val="28"/>
        </w:rPr>
        <w:t>
</w:t>
      </w:r>
      <w:r>
        <w:rPr>
          <w:rFonts w:ascii="Times New Roman"/>
          <w:b w:val="false"/>
          <w:i w:val="false"/>
          <w:color w:val="000000"/>
          <w:sz w:val="28"/>
        </w:rPr>
        <w:t>
      11) 9-үдеріс – "Е-лицензиялау" МДҚ АЖО АЖ-нде электрондық құжатты (көрсетілетін қызметті алушының сауалын) тiркеу және "Е-лицензиялау" МДҚ АЖО АЖ-нде сауалды өңдеу;</w:t>
      </w:r>
      <w:r>
        <w:br/>
      </w:r>
      <w:r>
        <w:rPr>
          <w:rFonts w:ascii="Times New Roman"/>
          <w:b w:val="false"/>
          <w:i w:val="false"/>
          <w:color w:val="000000"/>
          <w:sz w:val="28"/>
        </w:rPr>
        <w:t>
</w:t>
      </w:r>
      <w:r>
        <w:rPr>
          <w:rFonts w:ascii="Times New Roman"/>
          <w:b w:val="false"/>
          <w:i w:val="false"/>
          <w:color w:val="000000"/>
          <w:sz w:val="28"/>
        </w:rPr>
        <w:t>
      12) 10-үдеріс – көрсетілетін қызметті берушінің басшысы эксперттік комиссия отырысының өтетін күні мен уақытын анықтауы;</w:t>
      </w:r>
      <w:r>
        <w:br/>
      </w:r>
      <w:r>
        <w:rPr>
          <w:rFonts w:ascii="Times New Roman"/>
          <w:b w:val="false"/>
          <w:i w:val="false"/>
          <w:color w:val="000000"/>
          <w:sz w:val="28"/>
        </w:rPr>
        <w:t>
</w:t>
      </w:r>
      <w:r>
        <w:rPr>
          <w:rFonts w:ascii="Times New Roman"/>
          <w:b w:val="false"/>
          <w:i w:val="false"/>
          <w:color w:val="000000"/>
          <w:sz w:val="28"/>
        </w:rPr>
        <w:t>
      13) 11-үдеріс – бөлім маманының құжаттар мен заттарды эксперттік комиссияға сараптама жүргізуге жіберуі – 1 (бір) жұмыс күні ішінде;</w:t>
      </w:r>
      <w:r>
        <w:br/>
      </w:r>
      <w:r>
        <w:rPr>
          <w:rFonts w:ascii="Times New Roman"/>
          <w:b w:val="false"/>
          <w:i w:val="false"/>
          <w:color w:val="000000"/>
          <w:sz w:val="28"/>
        </w:rPr>
        <w:t>
</w:t>
      </w:r>
      <w:r>
        <w:rPr>
          <w:rFonts w:ascii="Times New Roman"/>
          <w:b w:val="false"/>
          <w:i w:val="false"/>
          <w:color w:val="000000"/>
          <w:sz w:val="28"/>
        </w:rPr>
        <w:t>
      14) 3-шарт – эксперттік комиссия сараптама жүргізіп,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қорытынды береді немесе мемлекеттік қызмет көрсетуден бас тарту туралы дәлелді жауап беріп, қорытындыны көрсетілетін қызметті берушінің басшысына қол қоюға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
      15) 12-үдеріс – "Е-лицензиялау" МДҚ АЖО АЖ-нде алушының деректерiнде бұзушылықтардың болуымен байланысты сұрау салынған мемлекеттiк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16) 13-үдеріс – көрсетілетін қызметті алушының "Е-лицензиялау" МДҚ АЖО АЖ-нде қалыптастырылған қызмет нәтижесін алуы (порталда мә дени құндылықтарды уақытша әкету құқығына куәлік беру). Көрсетілетін қызметті берушінің уәкілетті адамының ЭЦҚ-н пайдаланумен электрондық құжат жасақталады.</w:t>
      </w:r>
      <w:r>
        <w:br/>
      </w:r>
      <w:r>
        <w:rPr>
          <w:rFonts w:ascii="Times New Roman"/>
          <w:b w:val="false"/>
          <w:i w:val="false"/>
          <w:color w:val="000000"/>
          <w:sz w:val="28"/>
        </w:rPr>
        <w:t>
      Көрсетілетін қызметті беруші арқылы жүзеге асатын рәсімдер (іс-қимыл) тәртібі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бойынша алушының сұранысы деңгейін тексеру әдісі порталдың "көрсетілетін қызмет алудың тарихы" бөлімінде, сондай-ақ көрсетілетін қызметті берушіге өтініш берілген жағдайда жүргізіледі.</w:t>
      </w:r>
      <w:r>
        <w:br/>
      </w:r>
      <w:r>
        <w:rPr>
          <w:rFonts w:ascii="Times New Roman"/>
          <w:b w:val="false"/>
          <w:i w:val="false"/>
          <w:color w:val="000000"/>
          <w:sz w:val="28"/>
        </w:rPr>
        <w:t>
</w:t>
      </w:r>
      <w:r>
        <w:rPr>
          <w:rFonts w:ascii="Times New Roman"/>
          <w:b w:val="false"/>
          <w:i w:val="false"/>
          <w:color w:val="000000"/>
          <w:sz w:val="28"/>
        </w:rPr>
        <w:t>
      8. "Электронды үкімет" веб-порталы арқылы мемлекеттік қызметті көрсету кезінде көрсетілетін қызметті беруші мен көрсетілетін қызметті алушының сұрау салуы мен іс-қимылдары тәртібінің сипаттамасы.</w:t>
      </w:r>
      <w:r>
        <w:br/>
      </w:r>
      <w:r>
        <w:rPr>
          <w:rFonts w:ascii="Times New Roman"/>
          <w:b w:val="false"/>
          <w:i w:val="false"/>
          <w:color w:val="000000"/>
          <w:sz w:val="28"/>
        </w:rPr>
        <w:t>
      Портал арқылы сұрау салынған жағдайда мемлекеттік қызмет көрсетілетін қызметті алушының жеке кабинетінде жүзеге асады.</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алушы порталдағы тiркеудi компьютердiң интернет-браузерiне бекiтiп қойған өзiнiң ЭЦҚ тiркеу куәлiгiнiң көмегiмен жүзеге асырады (порталда тiркелмеген көрсетілетін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2-үдеріс – көрсетілетін қызметті алушының ЭЦҚ тiркеу куәлiгiн компьютердiң интернет-браузерiне бекiтуi, көрсетілетін қызметтi алу үшiн көрсетілетін қызметті алушының порталда логин мен парольдi енгiзуi (автоматтандыру үдерiсi);</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көрсетілетін қызметті алушы туралы мәліметтердің түпнұсқалылығын порталда тексеру;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алушының деректерінде бұзушылықтардың болуына байланысты, порталда автоматтандырудан бас тарту хабарламасын қалыптастырады;</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алушының осы Регламентте берілген көрсетілетін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құжаттарды электронды түрде қоса беруі;</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қызметті алушының сауалды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xml:space="preserve">
      7) 2-шарт – порталда ЭЦҚ тiркеу куәлiгiнiң әрекет ету мерзiмiн және тiзiмде қайтарып алынған (күшi жойылған) тiркеу куәлiктерiнiң болмауын, сондай-ақ сауалда және ЭЦҚ тiркеу куәлiгiнде көрсетiлген ЖСН/БСН арасындағы сәйкестендiрме деректерге сәйкес келуiн тексеру; </w:t>
      </w:r>
      <w:r>
        <w:br/>
      </w:r>
      <w:r>
        <w:rPr>
          <w:rFonts w:ascii="Times New Roman"/>
          <w:b w:val="false"/>
          <w:i w:val="false"/>
          <w:color w:val="000000"/>
          <w:sz w:val="28"/>
        </w:rPr>
        <w:t>
</w:t>
      </w:r>
      <w:r>
        <w:rPr>
          <w:rFonts w:ascii="Times New Roman"/>
          <w:b w:val="false"/>
          <w:i w:val="false"/>
          <w:color w:val="000000"/>
          <w:sz w:val="28"/>
        </w:rPr>
        <w:t>
      8) 6-үдеріс – көрсетілетін қызметті алушының ЭЦҚ шынайылығының расталмауына байланысты сұрау салынған көрсетілетін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9) 7-үдеріс – ЭЦҚ көмегiмен сауалдың толтырылған нысанын (енгiзiлген деректердi) қызмет көрсету үшін куәландыруы (қол қоюы);</w:t>
      </w:r>
      <w:r>
        <w:br/>
      </w:r>
      <w:r>
        <w:rPr>
          <w:rFonts w:ascii="Times New Roman"/>
          <w:b w:val="false"/>
          <w:i w:val="false"/>
          <w:color w:val="000000"/>
          <w:sz w:val="28"/>
        </w:rPr>
        <w:t>
</w:t>
      </w:r>
      <w:r>
        <w:rPr>
          <w:rFonts w:ascii="Times New Roman"/>
          <w:b w:val="false"/>
          <w:i w:val="false"/>
          <w:color w:val="000000"/>
          <w:sz w:val="28"/>
        </w:rPr>
        <w:t>
      10) 8-үдеріс – "Е-лицензиялау" МДҚ АЖО АЖ-нде электрондық құжатты (көрсетілетін қызметті алушының сауалын) тiркеу және "Е-лицензиялау" МДҚ АЖО АЖ-нде сауалды өңдеу;</w:t>
      </w:r>
      <w:r>
        <w:br/>
      </w:r>
      <w:r>
        <w:rPr>
          <w:rFonts w:ascii="Times New Roman"/>
          <w:b w:val="false"/>
          <w:i w:val="false"/>
          <w:color w:val="000000"/>
          <w:sz w:val="28"/>
        </w:rPr>
        <w:t>
</w:t>
      </w:r>
      <w:r>
        <w:rPr>
          <w:rFonts w:ascii="Times New Roman"/>
          <w:b w:val="false"/>
          <w:i w:val="false"/>
          <w:color w:val="000000"/>
          <w:sz w:val="28"/>
        </w:rPr>
        <w:t>
      11) 9-үдеріс – көрсетілетін қызметті берушінің басшысы эксперттік комиссия отырысының өтетін күні мен уақытын анықтауы;</w:t>
      </w:r>
      <w:r>
        <w:br/>
      </w:r>
      <w:r>
        <w:rPr>
          <w:rFonts w:ascii="Times New Roman"/>
          <w:b w:val="false"/>
          <w:i w:val="false"/>
          <w:color w:val="000000"/>
          <w:sz w:val="28"/>
        </w:rPr>
        <w:t>
</w:t>
      </w:r>
      <w:r>
        <w:rPr>
          <w:rFonts w:ascii="Times New Roman"/>
          <w:b w:val="false"/>
          <w:i w:val="false"/>
          <w:color w:val="000000"/>
          <w:sz w:val="28"/>
        </w:rPr>
        <w:t>
      12) 10-үдеріс – бөлім маманының құжаттар мен заттарды эксперттік комиссияға сараптама жүргізуге жіберуі – 1 (бір) жұмыс күні ішінде;</w:t>
      </w:r>
      <w:r>
        <w:br/>
      </w:r>
      <w:r>
        <w:rPr>
          <w:rFonts w:ascii="Times New Roman"/>
          <w:b w:val="false"/>
          <w:i w:val="false"/>
          <w:color w:val="000000"/>
          <w:sz w:val="28"/>
        </w:rPr>
        <w:t>
</w:t>
      </w:r>
      <w:r>
        <w:rPr>
          <w:rFonts w:ascii="Times New Roman"/>
          <w:b w:val="false"/>
          <w:i w:val="false"/>
          <w:color w:val="000000"/>
          <w:sz w:val="28"/>
        </w:rPr>
        <w:t>
      13) 3-шарт – эксперттік комиссия сараптама жүргізіп,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қорытынды береді немесе мемлекеттік қызмет көрсетілмейтіндігі туралы себебі жазылған жауап беріп, қорытындыны көрсетілетін қызметті берушінің басшысына қол қоюға жолдайды – 1 (бір) жұмыс күні ішінде;</w:t>
      </w:r>
      <w:r>
        <w:br/>
      </w:r>
      <w:r>
        <w:rPr>
          <w:rFonts w:ascii="Times New Roman"/>
          <w:b w:val="false"/>
          <w:i w:val="false"/>
          <w:color w:val="000000"/>
          <w:sz w:val="28"/>
        </w:rPr>
        <w:t>
</w:t>
      </w:r>
      <w:r>
        <w:rPr>
          <w:rFonts w:ascii="Times New Roman"/>
          <w:b w:val="false"/>
          <w:i w:val="false"/>
          <w:color w:val="000000"/>
          <w:sz w:val="28"/>
        </w:rPr>
        <w:t>
      14) 11-үдеріс – "Е-лицензиялау" МДҚ АЖО АЖ-нде көрсетілетін қызметті алушының деректерiнде бұзушылықтардың болуына байланысты сұрау салынған көрсетілетін қызметті беруден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15) 12-үдеріс – көрсетілетін қызметті алушының "Е-лицензиялау" МДҚ АЖО АЖ-нде қалыптастырған көрсетілетін қызмет нәтижесiн (порталда мәдени құндылықтарды уақытша әкету құқығына куәлік беру) алуы. Электрондық құжат көрсетілетін қызметті берушiнiң уәкiлеттi тұлғасының ЭЦҚ-сын пайдаланумен құрастырылады.</w:t>
      </w:r>
      <w:r>
        <w:br/>
      </w:r>
      <w:r>
        <w:rPr>
          <w:rFonts w:ascii="Times New Roman"/>
          <w:b w:val="false"/>
          <w:i w:val="false"/>
          <w:color w:val="000000"/>
          <w:sz w:val="28"/>
        </w:rPr>
        <w:t>
      Портал арқылы рәсімдер (іс-қимыл)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1"/>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Мәдени құндылықтарды уақытша әкету жөніндегі эксперттік комиссия _____________________________________________________ (облыстың, республикалық маңыздағы қала, астананың жергілікті атқарушы органының) ҚОРЫТЫНДЫ № ____</w:t>
      </w:r>
    </w:p>
    <w:p>
      <w:pPr>
        <w:spacing w:after="0"/>
        <w:ind w:left="0"/>
        <w:jc w:val="both"/>
      </w:pPr>
      <w:r>
        <w:rPr>
          <w:rFonts w:ascii="Times New Roman"/>
          <w:b w:val="false"/>
          <w:i w:val="false"/>
          <w:color w:val="000000"/>
          <w:sz w:val="28"/>
        </w:rPr>
        <w:t>            Қала _____________ "___" _______ 20___ж.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 Өтініш берушінің мәліметтері:_____________________________</w:t>
      </w:r>
      <w:r>
        <w:br/>
      </w:r>
      <w:r>
        <w:rPr>
          <w:rFonts w:ascii="Times New Roman"/>
          <w:b w:val="false"/>
          <w:i w:val="false"/>
          <w:color w:val="000000"/>
          <w:sz w:val="28"/>
        </w:rPr>
        <w:t xml:space="preserve">
(азаматтылығы, паспорт немесе жеке куәлік номері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берілу уақыты немесе заңды тұлғаның реквизиттері)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Өтініш берушінің қызметі:_________________________________</w:t>
      </w:r>
      <w:r>
        <w:br/>
      </w:r>
      <w:r>
        <w:rPr>
          <w:rFonts w:ascii="Times New Roman"/>
          <w:b w:val="false"/>
          <w:i w:val="false"/>
          <w:color w:val="000000"/>
          <w:sz w:val="28"/>
        </w:rPr>
        <w:t>
      4. Сыртқа әкетудің (уақытша сыртқа әкетудің) мақсаты ________</w:t>
      </w:r>
      <w:r>
        <w:br/>
      </w:r>
      <w:r>
        <w:rPr>
          <w:rFonts w:ascii="Times New Roman"/>
          <w:b w:val="false"/>
          <w:i w:val="false"/>
          <w:color w:val="000000"/>
          <w:sz w:val="28"/>
        </w:rPr>
        <w:t>
      5. Сараптамаға берілді ______________________________________</w:t>
      </w:r>
      <w:r>
        <w:br/>
      </w:r>
      <w:r>
        <w:rPr>
          <w:rFonts w:ascii="Times New Roman"/>
          <w:b w:val="false"/>
          <w:i w:val="false"/>
          <w:color w:val="000000"/>
          <w:sz w:val="28"/>
        </w:rPr>
        <w:t xml:space="preserve">
       (заттың атауы, жазбаша саны) </w:t>
      </w:r>
      <w:r>
        <w:br/>
      </w:r>
      <w:r>
        <w:rPr>
          <w:rFonts w:ascii="Times New Roman"/>
          <w:b w:val="false"/>
          <w:i w:val="false"/>
          <w:color w:val="000000"/>
          <w:sz w:val="28"/>
        </w:rPr>
        <w:t>
      6.Заттың сипаттамасы_________________________________________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(түпнұсқа, авторы, жасау орны мен уақыты, жасау материалы мен техникасы, _____________________________________________________________</w:t>
      </w:r>
      <w:r>
        <w:br/>
      </w:r>
      <w:r>
        <w:rPr>
          <w:rFonts w:ascii="Times New Roman"/>
          <w:b w:val="false"/>
          <w:i w:val="false"/>
          <w:color w:val="000000"/>
          <w:sz w:val="28"/>
        </w:rPr>
        <w:t>
өлшемі, салмағы, сақталуы)</w:t>
      </w:r>
      <w:r>
        <w:br/>
      </w:r>
      <w:r>
        <w:rPr>
          <w:rFonts w:ascii="Times New Roman"/>
          <w:b w:val="false"/>
          <w:i w:val="false"/>
          <w:color w:val="000000"/>
          <w:sz w:val="28"/>
        </w:rPr>
        <w:t>
      Қорытынды: 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(мәдени құндылығы бар немесе жоқ)</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(уақытша сырт елге әкету мүмкіндігіне ұсыныстар беру) </w:t>
      </w:r>
      <w:r>
        <w:br/>
      </w:r>
      <w:r>
        <w:rPr>
          <w:rFonts w:ascii="Times New Roman"/>
          <w:b w:val="false"/>
          <w:i w:val="false"/>
          <w:color w:val="000000"/>
          <w:sz w:val="28"/>
        </w:rPr>
        <w:t>
      Эксперттік комиссия Комиссия мүшелері:</w:t>
      </w:r>
      <w:r>
        <w:br/>
      </w:r>
      <w:r>
        <w:rPr>
          <w:rFonts w:ascii="Times New Roman"/>
          <w:b w:val="false"/>
          <w:i w:val="false"/>
          <w:color w:val="000000"/>
          <w:sz w:val="28"/>
        </w:rPr>
        <w:t>
      Төрағасы _______________ (Т.А.Ә.)</w:t>
      </w:r>
      <w:r>
        <w:br/>
      </w:r>
      <w:r>
        <w:rPr>
          <w:rFonts w:ascii="Times New Roman"/>
          <w:b w:val="false"/>
          <w:i w:val="false"/>
          <w:color w:val="000000"/>
          <w:sz w:val="28"/>
        </w:rPr>
        <w:t>
      __________________ (Т.А.Ә.) _______________ (Т.А.Ә.)</w:t>
      </w:r>
      <w:r>
        <w:br/>
      </w:r>
      <w:r>
        <w:rPr>
          <w:rFonts w:ascii="Times New Roman"/>
          <w:b w:val="false"/>
          <w:i w:val="false"/>
          <w:color w:val="000000"/>
          <w:sz w:val="28"/>
        </w:rPr>
        <w:t>
      __________________ (Т.А.Ә.) _______________ (Т.А.Ә.)</w:t>
      </w:r>
      <w:r>
        <w:br/>
      </w:r>
      <w:r>
        <w:rPr>
          <w:rFonts w:ascii="Times New Roman"/>
          <w:b w:val="false"/>
          <w:i w:val="false"/>
          <w:color w:val="000000"/>
          <w:sz w:val="28"/>
        </w:rPr>
        <w:t>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2-қосымша</w:t>
            </w:r>
          </w:p>
          <w:bookmarkEnd w:id="12"/>
        </w:tc>
      </w:tr>
    </w:tbl>
    <w:bookmarkStart w:name="z59" w:id="13"/>
    <w:p>
      <w:pPr>
        <w:spacing w:after="0"/>
        <w:ind w:left="0"/>
        <w:jc w:val="left"/>
      </w:pPr>
      <w:r>
        <w:rPr>
          <w:rFonts w:ascii="Times New Roman"/>
          <w:b/>
          <w:i w:val="false"/>
          <w:color w:val="000000"/>
        </w:rPr>
        <w:t xml:space="preserve"> 
Көрсетілетін қызметті беруші арқылы мемлекеттік қызмет көрсетілген жағдайдағы функционалдық әрекеттесудің диаграммасы</w:t>
      </w:r>
    </w:p>
    <w:bookmarkEnd w:id="13"/>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3-қосымша</w:t>
            </w:r>
          </w:p>
          <w:bookmarkEnd w:id="14"/>
        </w:tc>
      </w:tr>
    </w:tbl>
    <w:bookmarkStart w:name="z61" w:id="15"/>
    <w:p>
      <w:pPr>
        <w:spacing w:after="0"/>
        <w:ind w:left="0"/>
        <w:jc w:val="left"/>
      </w:pPr>
      <w:r>
        <w:rPr>
          <w:rFonts w:ascii="Times New Roman"/>
          <w:b/>
          <w:i w:val="false"/>
          <w:color w:val="000000"/>
        </w:rPr>
        <w:t xml:space="preserve"> 
ЭҮП арқылы мемлекеттік қызмет көрсетілген жағдайдағы функционалдық әрекеттесудің диаграммасы</w:t>
      </w:r>
    </w:p>
    <w:bookmarkEnd w:id="15"/>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4749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9 сәуірдегі</w:t>
            </w:r>
            <w:r>
              <w:br/>
            </w:r>
            <w:r>
              <w:rPr>
                <w:rFonts w:ascii="Times New Roman"/>
                <w:b w:val="false"/>
                <w:i w:val="false"/>
                <w:color w:val="000000"/>
                <w:sz w:val="20"/>
              </w:rPr>
              <w:t>
№ 103 қаулысымен</w:t>
            </w:r>
            <w:r>
              <w:br/>
            </w:r>
            <w:r>
              <w:rPr>
                <w:rFonts w:ascii="Times New Roman"/>
                <w:b w:val="false"/>
                <w:i w:val="false"/>
                <w:color w:val="000000"/>
                <w:sz w:val="20"/>
              </w:rPr>
              <w:t>
бекітілген</w:t>
            </w:r>
          </w:p>
          <w:bookmarkEnd w:id="16"/>
        </w:tc>
      </w:tr>
    </w:tbl>
    <w:bookmarkStart w:name="z63" w:id="17"/>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p>
    <w:bookmarkEnd w:id="17"/>
    <w:bookmarkStart w:name="z64" w:id="18"/>
    <w:p>
      <w:pPr>
        <w:spacing w:after="0"/>
        <w:ind w:left="0"/>
        <w:jc w:val="left"/>
      </w:pPr>
      <w:r>
        <w:rPr>
          <w:rFonts w:ascii="Times New Roman"/>
          <w:b/>
          <w:i w:val="false"/>
          <w:color w:val="000000"/>
        </w:rPr>
        <w:t xml:space="preserve"> 
1. Жалпы ережелер</w:t>
      </w:r>
    </w:p>
    <w:bookmarkEnd w:id="18"/>
    <w:bookmarkStart w:name="z65" w:id="19"/>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қызметі (бұдан әрі – мемлекеттік көрсетілетін қызмет) Ақтөбе қаласы, Әбілқайыр хан даңғылы, 40, 660-бөлме мекен-жайы бойынша "Ақтөбе облысының мәдениет, мұрағаттар және құжаттама басқармасы" мемлекеттік мекемесімен (бұдан әрі – көрсетілетін қызметті беруші), сондай-ақ мемлекеттік көрсетілетін қызметті алушыда (бұдан әрі – көрсетілетін қызметті алушы) электрондық цифрлық қолтаңба (бұдан әрі – ЭЦҚ) болған жағдайда "электрондық үкіметтің" www.e.gov.kz веб-порталы немесе www.elicense.kz "Е-лицензиялау" веб-порталы (бұдан әрі – портал) арқылы көрсетіледі.</w:t>
      </w:r>
      <w:r>
        <w:br/>
      </w:r>
      <w:r>
        <w:rPr>
          <w:rFonts w:ascii="Times New Roman"/>
          <w:b w:val="false"/>
          <w:i w:val="false"/>
          <w:color w:val="000000"/>
          <w:sz w:val="28"/>
        </w:rPr>
        <w:t>
      Өтінішті қабылдау және нәтижені беру көрсетілетін қызметті беруші арқылы және (немесе)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электрондық нысан (ішінара автоматтандырылған) және қағаз нысанында.</w:t>
      </w:r>
      <w:r>
        <w:br/>
      </w:r>
      <w:r>
        <w:rPr>
          <w:rFonts w:ascii="Times New Roman"/>
          <w:b w:val="false"/>
          <w:i w:val="false"/>
          <w:color w:val="000000"/>
          <w:sz w:val="28"/>
        </w:rPr>
        <w:t>
</w:t>
      </w:r>
      <w:r>
        <w:rPr>
          <w:rFonts w:ascii="Times New Roman"/>
          <w:b w:val="false"/>
          <w:i w:val="false"/>
          <w:color w:val="000000"/>
          <w:sz w:val="28"/>
        </w:rPr>
        <w:t>
      3. Жергілікті маңызы бар тарих және мәдениет ескерткіштеріне ғылыми-реставрациялау жұмыстарын жүргізуге келісім беру немесе көрсетілетін қызметті берушінің уәкілетті адамының ЭЦҚ-мен куәландырылған электрондық құжат нысанында мемлекеттік қызмет көрсетуден бас тарту туралы дәлелді жауап мемлекеттік көрсетілетін қызметтің нәтижесі болып табылады.</w:t>
      </w:r>
      <w:r>
        <w:br/>
      </w:r>
      <w:r>
        <w:rPr>
          <w:rFonts w:ascii="Times New Roman"/>
          <w:b w:val="false"/>
          <w:i w:val="false"/>
          <w:color w:val="000000"/>
          <w:sz w:val="28"/>
        </w:rPr>
        <w:t>
      Портал арқылы сұрау салынса, мемлекеттік көрсетілетін қызмет нәтижесі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p>
    <w:bookmarkEnd w:id="19"/>
    <w:bookmarkStart w:name="z68" w:id="2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20"/>
    <w:bookmarkStart w:name="z69" w:id="21"/>
    <w:p>
      <w:pPr>
        <w:spacing w:after="0"/>
        <w:ind w:left="0"/>
        <w:jc w:val="both"/>
      </w:pPr>
      <w:r>
        <w:rPr>
          <w:rFonts w:ascii="Times New Roman"/>
          <w:b w:val="false"/>
          <w:i w:val="false"/>
          <w:color w:val="000000"/>
          <w:sz w:val="28"/>
        </w:rPr>
        <w:t>
      4. Мемлекеттік қызмет көрсету үдерісінің басталуына мыналар негіз болып табылады:</w:t>
      </w:r>
      <w:r>
        <w:br/>
      </w:r>
      <w:r>
        <w:rPr>
          <w:rFonts w:ascii="Times New Roman"/>
          <w:b w:val="false"/>
          <w:i w:val="false"/>
          <w:color w:val="000000"/>
          <w:sz w:val="28"/>
        </w:rPr>
        <w:t>
      көрсетілетін қызметті берушіге сұрау салынған жағдайда – Қазақстан Республикасы Үкіметінің 2014 жылғы 24 ақпанының №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стандартының (бұдан әрі – Стандарт) 2-қосымшасына сәйкес нысанда өтініш;</w:t>
      </w:r>
      <w:r>
        <w:br/>
      </w:r>
      <w:r>
        <w:rPr>
          <w:rFonts w:ascii="Times New Roman"/>
          <w:b w:val="false"/>
          <w:i w:val="false"/>
          <w:color w:val="000000"/>
          <w:sz w:val="28"/>
        </w:rPr>
        <w:t>
      портал арқылы сұрау салынса: мемлекеттік қызметті алушының электрондық сұрау салуы.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үдерісіне кіретін іс-қимылдар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берілген қажетті құжаттарды тапсырғаннан кейін кеңсе қызметкері оларды қабылдап, тіркейді – 10 (он) минут;</w:t>
      </w:r>
      <w:r>
        <w:br/>
      </w:r>
      <w:r>
        <w:rPr>
          <w:rFonts w:ascii="Times New Roman"/>
          <w:b w:val="false"/>
          <w:i w:val="false"/>
          <w:color w:val="000000"/>
          <w:sz w:val="28"/>
        </w:rPr>
        <w:t>
      нәтиже – көрсетілетін қызметті алушының өтініш көшірмесінде құжаттар топтамасын қабылдаудың күні мен уақыты көрсетіле отырып, кеңсе қызметкерінің тіркеу туралы белгі өтініштің қағаз жеткізгіште қабылданғанын растауы;</w:t>
      </w:r>
      <w:r>
        <w:br/>
      </w:r>
      <w:r>
        <w:rPr>
          <w:rFonts w:ascii="Times New Roman"/>
          <w:b w:val="false"/>
          <w:i w:val="false"/>
          <w:color w:val="000000"/>
          <w:sz w:val="28"/>
        </w:rPr>
        <w:t>
</w:t>
      </w:r>
      <w:r>
        <w:rPr>
          <w:rFonts w:ascii="Times New Roman"/>
          <w:b w:val="false"/>
          <w:i w:val="false"/>
          <w:color w:val="000000"/>
          <w:sz w:val="28"/>
        </w:rPr>
        <w:t>
      2) қаралған құжаттарды бөлім маманына орындауға тапсырылуы – 15 (он бес) минут;</w:t>
      </w:r>
      <w:r>
        <w:br/>
      </w:r>
      <w:r>
        <w:rPr>
          <w:rFonts w:ascii="Times New Roman"/>
          <w:b w:val="false"/>
          <w:i w:val="false"/>
          <w:color w:val="000000"/>
          <w:sz w:val="28"/>
        </w:rPr>
        <w:t>
</w:t>
      </w:r>
      <w:r>
        <w:rPr>
          <w:rFonts w:ascii="Times New Roman"/>
          <w:b w:val="false"/>
          <w:i w:val="false"/>
          <w:color w:val="000000"/>
          <w:sz w:val="28"/>
        </w:rPr>
        <w:t>
      3) келісім беруге, келісім көшірмесін беруге немесе мемлекеттік қызмет көрсетуден бас тарту туралы дәлелді жауап беруге дайындық және нәтиженің көрсетілетін қызметті берушінің басшысына қол қоюға берілуі, қызмет көрсету ұзақтығы 15 (он бес)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басшысының нәтижеге қол қоюы және кеңсеге беруі;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қол қойған нәтижені портал арқылы кеңсе қызметкерінің көрсетілетін қызметті алушыға жіберуі.</w:t>
      </w:r>
      <w:r>
        <w:br/>
      </w:r>
      <w:r>
        <w:rPr>
          <w:rFonts w:ascii="Times New Roman"/>
          <w:b w:val="false"/>
          <w:i w:val="false"/>
          <w:color w:val="000000"/>
          <w:sz w:val="28"/>
        </w:rPr>
        <w:t>
      Әрбір рәсімнің (іс-қимылдың) ұзақтығы көрсетілген көрсетілетін қызметті берушінің құрылымдық бөлімшелері (қызметкерлері) арасындағы рәсім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End w:id="21"/>
    <w:bookmarkStart w:name="z76" w:id="2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2"/>
    <w:bookmarkStart w:name="z77" w:id="23"/>
    <w:p>
      <w:pPr>
        <w:spacing w:after="0"/>
        <w:ind w:left="0"/>
        <w:jc w:val="both"/>
      </w:pPr>
      <w:r>
        <w:rPr>
          <w:rFonts w:ascii="Times New Roman"/>
          <w:b w:val="false"/>
          <w:i w:val="false"/>
          <w:color w:val="000000"/>
          <w:sz w:val="28"/>
        </w:rPr>
        <w:t>
      6.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бөлім маманы.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құрылымдық бөлімшелерінің (қызметкерлерінің) мемлекеттік қызметті көрсету үдерісіндегі іс-қимыл тәртібінің сипаттамасы әрбір әрекеттің ұзақтығымен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 </w:t>
      </w:r>
      <w:r>
        <w:br/>
      </w:r>
      <w:r>
        <w:rPr>
          <w:rFonts w:ascii="Times New Roman"/>
          <w:b w:val="false"/>
          <w:i w:val="false"/>
          <w:color w:val="000000"/>
          <w:sz w:val="28"/>
        </w:rPr>
        <w:t>
 </w:t>
      </w:r>
    </w:p>
    <w:bookmarkEnd w:id="23"/>
    <w:bookmarkStart w:name="z82" w:id="24"/>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24"/>
    <w:bookmarkStart w:name="z83" w:id="25"/>
    <w:p>
      <w:pPr>
        <w:spacing w:after="0"/>
        <w:ind w:left="0"/>
        <w:jc w:val="both"/>
      </w:pPr>
      <w:r>
        <w:rPr>
          <w:rFonts w:ascii="Times New Roman"/>
          <w:b w:val="false"/>
          <w:i w:val="false"/>
          <w:color w:val="000000"/>
          <w:sz w:val="28"/>
        </w:rPr>
        <w:t>
      8. Көрсетілетін қызметті беруші арқылы іс-қимыл тәртібін сипаттау.</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берушінің қызметкері мемлекеттік деректер базасының автоматтандырылған жұмыс орнының ақпараттық жүйесінде (бұдан әрі – "Е-лицензиялау" МДҚ АЖО АЖ) мемлекеттік қызметті көрсету үшін логин мен парольді (авторизация үдерісі) енгізуі;</w:t>
      </w:r>
      <w:r>
        <w:br/>
      </w:r>
      <w:r>
        <w:rPr>
          <w:rFonts w:ascii="Times New Roman"/>
          <w:b w:val="false"/>
          <w:i w:val="false"/>
          <w:color w:val="000000"/>
          <w:sz w:val="28"/>
        </w:rPr>
        <w:t>
</w:t>
      </w:r>
      <w:r>
        <w:rPr>
          <w:rFonts w:ascii="Times New Roman"/>
          <w:b w:val="false"/>
          <w:i w:val="false"/>
          <w:color w:val="000000"/>
          <w:sz w:val="28"/>
        </w:rPr>
        <w:t>
      2) 1-шарт – "Е-лицензиялау" МДҚ АЖО АЖ-нде тіркелген көрсетілетін қызметті берушінің қызметкері туралы мәліметтердің түпнұсқалылығын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көрсетілетін қызметті берушінің қызметкері туралы мәліметтерінде бұзушылықтардың болуына байланысты "Е-лицензиялау" МДҚ АЖО АЖ-нде автоматтандырудан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
      4) 3-үдеріс –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алушы өтінішінің көшірмесінде құжаттарды қабылдау күні мен уақыты көрсетілген көрсетілетін қызметті берушінің кеңсесінде тіркеу туралы белгі қою;</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алушыға қабылдау күні, уақыты мен кеңсе қызметкерінің тегі көрсетілген талон беру;</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қызметті беруші қызметкерінің осы Регламентте көрсетілген қызметті таңдауы, қызметті көрсету үшін көрсетілетін қызметті алушының, сондай-ақ көрсетілетін қызметті алушының өкілі сенімхаты бойынша деректерін енгiзуi;</w:t>
      </w:r>
      <w:r>
        <w:br/>
      </w:r>
      <w:r>
        <w:rPr>
          <w:rFonts w:ascii="Times New Roman"/>
          <w:b w:val="false"/>
          <w:i w:val="false"/>
          <w:color w:val="000000"/>
          <w:sz w:val="28"/>
        </w:rPr>
        <w:t>
</w:t>
      </w:r>
      <w:r>
        <w:rPr>
          <w:rFonts w:ascii="Times New Roman"/>
          <w:b w:val="false"/>
          <w:i w:val="false"/>
          <w:color w:val="000000"/>
          <w:sz w:val="28"/>
        </w:rPr>
        <w:t>
      7) 6-үдеріс – сұранысты "электронды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көрсетілетін қызметті алушының деректері туралы, сонымен қатар көрсетілетін қызметті алушының өкілі сенімхаты бойынша деректерді "біртұтас нотариалдық ақпараттық жүйе" ақпараттық жүйесі (БНАЖ АЖ) арқылы бағытталуы;</w:t>
      </w:r>
      <w:r>
        <w:br/>
      </w:r>
      <w:r>
        <w:rPr>
          <w:rFonts w:ascii="Times New Roman"/>
          <w:b w:val="false"/>
          <w:i w:val="false"/>
          <w:color w:val="000000"/>
          <w:sz w:val="28"/>
        </w:rPr>
        <w:t>
</w:t>
      </w:r>
      <w:r>
        <w:rPr>
          <w:rFonts w:ascii="Times New Roman"/>
          <w:b w:val="false"/>
          <w:i w:val="false"/>
          <w:color w:val="000000"/>
          <w:sz w:val="28"/>
        </w:rPr>
        <w:t>
      8) 2-шарт – ЖТ МДҚ/ЗТ МДҚ-нда көрсетілетін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
      9) 7-үдеріс – ЖТ МДҚ/ЗТ МДҚ-нда, БНАЖ АЖ-нде көрсетілетін қызметті алушының деректерінің болмауына байланысты деректерді алу мүмкіндігі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сауал нысанын құжаттардың қағаз нысанында болуын белгiлеу бөлiгiнде толтыру және көрсетілетін қызметті берушi қызметкерiнiң көрсетілетін қызметті алушы ұсынған қажеттi құжаттарды сканерлеуi және оларды сауал нысанына бекiтуi;</w:t>
      </w:r>
      <w:r>
        <w:br/>
      </w:r>
      <w:r>
        <w:rPr>
          <w:rFonts w:ascii="Times New Roman"/>
          <w:b w:val="false"/>
          <w:i w:val="false"/>
          <w:color w:val="000000"/>
          <w:sz w:val="28"/>
        </w:rPr>
        <w:t>
</w:t>
      </w:r>
      <w:r>
        <w:rPr>
          <w:rFonts w:ascii="Times New Roman"/>
          <w:b w:val="false"/>
          <w:i w:val="false"/>
          <w:color w:val="000000"/>
          <w:sz w:val="28"/>
        </w:rPr>
        <w:t>
      11) 9-үдеріс – "Е-лицензиялау" МДҚ АЖО АЖ-нде электронды қ құжатты (көрсетілетін қызметті алушының сауалын) тiркеу және "Е-лицензиялау" МДҚ АЖО АЖ-нде сауалды өңдеу;</w:t>
      </w:r>
      <w:r>
        <w:br/>
      </w:r>
      <w:r>
        <w:rPr>
          <w:rFonts w:ascii="Times New Roman"/>
          <w:b w:val="false"/>
          <w:i w:val="false"/>
          <w:color w:val="000000"/>
          <w:sz w:val="28"/>
        </w:rPr>
        <w:t>
</w:t>
      </w:r>
      <w:r>
        <w:rPr>
          <w:rFonts w:ascii="Times New Roman"/>
          <w:b w:val="false"/>
          <w:i w:val="false"/>
          <w:color w:val="000000"/>
          <w:sz w:val="28"/>
        </w:rPr>
        <w:t>
      12) 3-шарт – көрсетілетін қызметті алушының келісім беруге негіз болатындығын және квалификациялық талаптарға сай болуын тексеру;</w:t>
      </w:r>
      <w:r>
        <w:br/>
      </w:r>
      <w:r>
        <w:rPr>
          <w:rFonts w:ascii="Times New Roman"/>
          <w:b w:val="false"/>
          <w:i w:val="false"/>
          <w:color w:val="000000"/>
          <w:sz w:val="28"/>
        </w:rPr>
        <w:t>
</w:t>
      </w:r>
      <w:r>
        <w:rPr>
          <w:rFonts w:ascii="Times New Roman"/>
          <w:b w:val="false"/>
          <w:i w:val="false"/>
          <w:color w:val="000000"/>
          <w:sz w:val="28"/>
        </w:rPr>
        <w:t>
      13) 10-үдеріс – "Е-лицензиялау" МДҚ АЖО АЖ-нде алушының деректерiнде бұзушылықтардың болуымен байланысты сұрау салынған мемлекеттiк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14) 11-үдеріс – көрсетілетін қызметті алушының "Е-лицензиялау" МДҚ АЖО АЖ-нде қалыптастырылған қызмет нәтижесін алуы (порталда жергілікті маңызы бар тарих және мәдениет ескерткіштеріне ғылыми-реставрациялау жұмыстарын жүргізуге келісім беру). Көрсетілетін қызметті берушінің уәкілетті адамының ЭЦҚ-н пайдалануымен электрондық құжат жасақталады.</w:t>
      </w:r>
      <w:r>
        <w:br/>
      </w:r>
      <w:r>
        <w:rPr>
          <w:rFonts w:ascii="Times New Roman"/>
          <w:b w:val="false"/>
          <w:i w:val="false"/>
          <w:color w:val="000000"/>
          <w:sz w:val="28"/>
        </w:rPr>
        <w:t>
      Көрсетілетін қызметті беруші арқылы жүзеге асатын рәсімдер (іс-қимыл) тәртібі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бойынша көрсетілетін қызметті алушының сұранысы деңгейін тексеру әдісі ЭҮП-ның "көрсетілетін қызмет алудың тарихы" бөлімінде, сондай-ақ көрсетілетін қызметті берушіге өтініш берілген жағдайда жүргізіледі.</w:t>
      </w:r>
      <w:r>
        <w:br/>
      </w:r>
      <w:r>
        <w:rPr>
          <w:rFonts w:ascii="Times New Roman"/>
          <w:b w:val="false"/>
          <w:i w:val="false"/>
          <w:color w:val="000000"/>
          <w:sz w:val="28"/>
        </w:rPr>
        <w:t>
</w:t>
      </w:r>
      <w:r>
        <w:rPr>
          <w:rFonts w:ascii="Times New Roman"/>
          <w:b w:val="false"/>
          <w:i w:val="false"/>
          <w:color w:val="000000"/>
          <w:sz w:val="28"/>
        </w:rPr>
        <w:t>
      10. "Электронды үкімет" веб-порталы арқылы мемлекеттік қызметті көрсету кезінде көрсетілетін қызметті беруші мен көрсетілетін қызметті алушының сұрау салуы мен іс-қимылдары тәртібінің сипаттамасы.</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алушы порталдағы тiркеудi компьютердiң интернет-браузерiне бекiтiп қойған өзiнiң ЭЦҚ тiркеу куәлiгiнiң көмегiмен жүзеге асырады (порталда тiркелмеген көрсетілетін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2-үдеріс – көрсетілетін қызметті алушының ЭЦҚ тiркеу куәлiгiн компьютердiң интернет-браузерiне бекiтуi, көрсетілетін қызметтi алу үшiн көрсетілетін қызметті алушының порталда логин мен парольдi енгiзуi (автоматтандыру үдерiсi);</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к өрсетілетін қызметті алушы туралы мәліметтердің түпнұсқалылығын порталда тексеру;</w:t>
      </w:r>
      <w:r>
        <w:br/>
      </w:r>
      <w:r>
        <w:rPr>
          <w:rFonts w:ascii="Times New Roman"/>
          <w:b w:val="false"/>
          <w:i w:val="false"/>
          <w:color w:val="000000"/>
          <w:sz w:val="28"/>
        </w:rPr>
        <w:t>
</w:t>
      </w:r>
      <w:r>
        <w:rPr>
          <w:rFonts w:ascii="Times New Roman"/>
          <w:b w:val="false"/>
          <w:i w:val="false"/>
          <w:color w:val="000000"/>
          <w:sz w:val="28"/>
        </w:rPr>
        <w:t>
      4) 3-үдеріс – көрсетілетін қызметті алушының деректерінде бұзушылықтардың болуына байланысты, порталда автоматтандырудан бас тарту хабарламасын қалыптастырады;</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алушының осы Регламентте берілген көрсетілетін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құжаттарды электронды түрде қоса беруі;</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қызметті алушының сауалды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порталда ЭЦҚ тiркеу куәлiгiнiң әрекет ету мерзiмiн және тiзiмде қайтарып алынған (күшi жойылған) тiркеу куәлiктерiнiң болмауын, сондай-ақ сауалда және ЭЦҚ тiркеу куәлiгiнде көрсетiлген ЖСН/БСН арасындағы сәйкестендiрме деректерге сәйкес келуiн тексеру;</w:t>
      </w:r>
      <w:r>
        <w:br/>
      </w:r>
      <w:r>
        <w:rPr>
          <w:rFonts w:ascii="Times New Roman"/>
          <w:b w:val="false"/>
          <w:i w:val="false"/>
          <w:color w:val="000000"/>
          <w:sz w:val="28"/>
        </w:rPr>
        <w:t>
</w:t>
      </w:r>
      <w:r>
        <w:rPr>
          <w:rFonts w:ascii="Times New Roman"/>
          <w:b w:val="false"/>
          <w:i w:val="false"/>
          <w:color w:val="000000"/>
          <w:sz w:val="28"/>
        </w:rPr>
        <w:t>
      8) 6-үдеріс – көрсетілетін қызметті алушының ЭЦҚ шынайылығының расталмауына байланысты сұрау салынған көрсетілетін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9) 7-үдеріс – ЭЦҚ көмегiмен сауалдың толтырылған нысанын (енгiзiлген деректердi) қызмет көрсету үшін куәландыруы (қол қоюы);</w:t>
      </w:r>
      <w:r>
        <w:br/>
      </w:r>
      <w:r>
        <w:rPr>
          <w:rFonts w:ascii="Times New Roman"/>
          <w:b w:val="false"/>
          <w:i w:val="false"/>
          <w:color w:val="000000"/>
          <w:sz w:val="28"/>
        </w:rPr>
        <w:t>
</w:t>
      </w:r>
      <w:r>
        <w:rPr>
          <w:rFonts w:ascii="Times New Roman"/>
          <w:b w:val="false"/>
          <w:i w:val="false"/>
          <w:color w:val="000000"/>
          <w:sz w:val="28"/>
        </w:rPr>
        <w:t>
      10) 8-үдеріс – "Е-лицензиялау" МДҚ АЖО АЖ-нде электрондық құжатты (көрсетілетін қызметті алушының сауалын) тiркеу және "Е-лицензиялау" МДҚ АЖО АЖ-нде сауалды өңдеу;</w:t>
      </w:r>
      <w:r>
        <w:br/>
      </w:r>
      <w:r>
        <w:rPr>
          <w:rFonts w:ascii="Times New Roman"/>
          <w:b w:val="false"/>
          <w:i w:val="false"/>
          <w:color w:val="000000"/>
          <w:sz w:val="28"/>
        </w:rPr>
        <w:t>
</w:t>
      </w:r>
      <w:r>
        <w:rPr>
          <w:rFonts w:ascii="Times New Roman"/>
          <w:b w:val="false"/>
          <w:i w:val="false"/>
          <w:color w:val="000000"/>
          <w:sz w:val="28"/>
        </w:rPr>
        <w:t>
      11) 3-шарт – көрсетілетін қызметті алушының жобалық құжаттамасын қарау;</w:t>
      </w:r>
      <w:r>
        <w:br/>
      </w:r>
      <w:r>
        <w:rPr>
          <w:rFonts w:ascii="Times New Roman"/>
          <w:b w:val="false"/>
          <w:i w:val="false"/>
          <w:color w:val="000000"/>
          <w:sz w:val="28"/>
        </w:rPr>
        <w:t>
</w:t>
      </w:r>
      <w:r>
        <w:rPr>
          <w:rFonts w:ascii="Times New Roman"/>
          <w:b w:val="false"/>
          <w:i w:val="false"/>
          <w:color w:val="000000"/>
          <w:sz w:val="28"/>
        </w:rPr>
        <w:t>
      12) 9-үдеріс – "Е-лицензиялау" МДҚ АЖО АЖ-нде көрсетілетін қызметті алушының деректерiнде бұзушылықтардың болуына байланысты сұрау салынған көрсетілетін қызметті беруден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13) 10-үдеріс – көрсетілетін қызметті алушының "Е-лицензиялау" МДҚ АЖО АЖ-нде қалыптастырған көрсетілетін қызмет нәтижесiн (порталда жергілікті маңызы бар тарих және мәдениет ескерткіштеріне ғылыми-реставрациялау жұмыстарын жүргізуге келісім беру) алуы. Электрондық құжат көрсетілетін қызметті берушiнiң уәкiлеттi тұлғасының ЭЦҚ-сын пайдаланумен құрастырылады.</w:t>
      </w:r>
      <w:r>
        <w:br/>
      </w:r>
      <w:r>
        <w:rPr>
          <w:rFonts w:ascii="Times New Roman"/>
          <w:b w:val="false"/>
          <w:i w:val="false"/>
          <w:color w:val="000000"/>
          <w:sz w:val="28"/>
        </w:rPr>
        <w:t>
      Портал арқылы рәсімдер (іс-қимыл)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3" w:id="26"/>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w:t>
            </w:r>
            <w:r>
              <w:br/>
            </w:r>
            <w:r>
              <w:rPr>
                <w:rFonts w:ascii="Times New Roman"/>
                <w:b w:val="false"/>
                <w:i w:val="false"/>
                <w:color w:val="000000"/>
                <w:sz w:val="20"/>
              </w:rPr>
              <w:t>
ғылыми-реставрациялау жұмыстарын</w:t>
            </w:r>
            <w:r>
              <w:br/>
            </w:r>
            <w:r>
              <w:rPr>
                <w:rFonts w:ascii="Times New Roman"/>
                <w:b w:val="false"/>
                <w:i w:val="false"/>
                <w:color w:val="000000"/>
                <w:sz w:val="20"/>
              </w:rPr>
              <w:t>
жүргізуге келісім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1-қосымша</w:t>
            </w:r>
          </w:p>
          <w:bookmarkEnd w:id="26"/>
        </w:tc>
      </w:tr>
    </w:tbl>
    <w:bookmarkStart w:name="z114" w:id="27"/>
    <w:p>
      <w:pPr>
        <w:spacing w:after="0"/>
        <w:ind w:left="0"/>
        <w:jc w:val="left"/>
      </w:pPr>
      <w:r>
        <w:rPr>
          <w:rFonts w:ascii="Times New Roman"/>
          <w:b/>
          <w:i w:val="false"/>
          <w:color w:val="000000"/>
        </w:rPr>
        <w:t xml:space="preserve"> 
Әрбір рәсімнің (іс-қимылдың) ұзақтығы көрсетілген көрсетілетін қызметті берушінің құрылымдық бөлімшелері (қызметкерлері) арасындағы рәсім (іс-қимыл) тәртібі сипаттамасының блок-схемасы</w:t>
      </w:r>
    </w:p>
    <w:bookmarkEnd w:id="27"/>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48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5" w:id="28"/>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w:t>
            </w:r>
            <w:r>
              <w:br/>
            </w:r>
            <w:r>
              <w:rPr>
                <w:rFonts w:ascii="Times New Roman"/>
                <w:b w:val="false"/>
                <w:i w:val="false"/>
                <w:color w:val="000000"/>
                <w:sz w:val="20"/>
              </w:rPr>
              <w:t>
ғылыми-реставрациялау жұмыстарын</w:t>
            </w:r>
            <w:r>
              <w:br/>
            </w:r>
            <w:r>
              <w:rPr>
                <w:rFonts w:ascii="Times New Roman"/>
                <w:b w:val="false"/>
                <w:i w:val="false"/>
                <w:color w:val="000000"/>
                <w:sz w:val="20"/>
              </w:rPr>
              <w:t>
жүргізуге келісім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2-қосымша</w:t>
            </w:r>
          </w:p>
          <w:bookmarkEnd w:id="28"/>
        </w:tc>
      </w:tr>
    </w:tbl>
    <w:bookmarkStart w:name="z116" w:id="29"/>
    <w:p>
      <w:pPr>
        <w:spacing w:after="0"/>
        <w:ind w:left="0"/>
        <w:jc w:val="left"/>
      </w:pPr>
      <w:r>
        <w:rPr>
          <w:rFonts w:ascii="Times New Roman"/>
          <w:b/>
          <w:i w:val="false"/>
          <w:color w:val="000000"/>
        </w:rPr>
        <w:t xml:space="preserve"> 
Көрсетілетін қызметті беруші арқылы мемлекеттік қызмет көрсетілген жағдайдағы функционалдық әрекеттесудің диаграммасы</w:t>
      </w:r>
    </w:p>
    <w:bookmarkEnd w:id="29"/>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22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7" w:id="30"/>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w:t>
            </w:r>
            <w:r>
              <w:br/>
            </w:r>
            <w:r>
              <w:rPr>
                <w:rFonts w:ascii="Times New Roman"/>
                <w:b w:val="false"/>
                <w:i w:val="false"/>
                <w:color w:val="000000"/>
                <w:sz w:val="20"/>
              </w:rPr>
              <w:t>
ғылыми-реставрациялау жұмыстарын</w:t>
            </w:r>
            <w:r>
              <w:br/>
            </w:r>
            <w:r>
              <w:rPr>
                <w:rFonts w:ascii="Times New Roman"/>
                <w:b w:val="false"/>
                <w:i w:val="false"/>
                <w:color w:val="000000"/>
                <w:sz w:val="20"/>
              </w:rPr>
              <w:t>
жүргізуге келісім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3-қосымша</w:t>
            </w:r>
          </w:p>
          <w:bookmarkEnd w:id="30"/>
        </w:tc>
      </w:tr>
    </w:tbl>
    <w:bookmarkStart w:name="z118" w:id="31"/>
    <w:p>
      <w:pPr>
        <w:spacing w:after="0"/>
        <w:ind w:left="0"/>
        <w:jc w:val="left"/>
      </w:pPr>
      <w:r>
        <w:rPr>
          <w:rFonts w:ascii="Times New Roman"/>
          <w:b/>
          <w:i w:val="false"/>
          <w:color w:val="000000"/>
        </w:rPr>
        <w:t xml:space="preserve"> 
ЭҮП арқылы мемлекеттік қызмет көрсетілген жағдайдағы функционалдық әрекеттесудің диаграммасы</w:t>
      </w:r>
    </w:p>
    <w:bookmarkEnd w:id="31"/>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19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0" cy="4749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