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38f8" w14:textId="1c93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both"/>
      </w:pPr>
      <w:r>
        <w:rPr>
          <w:rFonts w:ascii="Times New Roman"/>
          <w:b w:val="false"/>
          <w:i w:val="false"/>
          <w:color w:val="000000"/>
          <w:sz w:val="28"/>
        </w:rPr>
        <w:t>Ақмола облысы Бурабай аудандық мәслихатының 2014 жылғы 25 желтоқсандағы № 5С-37/1 шешімі. Ақмола облысының Әділет департаментінде 2015 жылғы 9 қаңтарда № 4571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«2015-2017 жылдарға арналған облыстық бюджет туралы» 2014 жылғы 12 желтоқсандағы № 5С-32-2 Ақмола облыстық мәслихаттың </w:t>
      </w:r>
      <w:r>
        <w:rPr>
          <w:rFonts w:ascii="Times New Roman"/>
          <w:b w:val="false"/>
          <w:i w:val="false"/>
          <w:color w:val="000000"/>
          <w:sz w:val="28"/>
        </w:rPr>
        <w:t>шешіміне</w:t>
      </w:r>
      <w:r>
        <w:rPr>
          <w:rFonts w:ascii="Times New Roman"/>
          <w:b w:val="false"/>
          <w:i w:val="false"/>
          <w:color w:val="000000"/>
          <w:sz w:val="28"/>
        </w:rPr>
        <w:t xml:space="preserve"> сәйкес, Бурабай аудандық мәслихаты </w:t>
      </w:r>
      <w:r>
        <w:rPr>
          <w:rFonts w:ascii="Times New Roman"/>
          <w:b/>
          <w:i w:val="false"/>
          <w:color w:val="000000"/>
          <w:sz w:val="28"/>
        </w:rPr>
        <w:t>ШЕШІМ ЕТТI:</w:t>
      </w:r>
      <w:r>
        <w:br/>
      </w:r>
      <w:r>
        <w:rPr>
          <w:rFonts w:ascii="Times New Roman"/>
          <w:b w:val="false"/>
          <w:i w:val="false"/>
          <w:color w:val="000000"/>
          <w:sz w:val="28"/>
        </w:rPr>
        <w:t>
</w:t>
      </w:r>
      <w:r>
        <w:rPr>
          <w:rFonts w:ascii="Times New Roman"/>
          <w:b w:val="false"/>
          <w:i w:val="false"/>
          <w:color w:val="000000"/>
          <w:sz w:val="28"/>
        </w:rPr>
        <w:t>
      1. 2015-2017 жылдарға арналған аудандық бюджет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6086227,2 мың теңге, соның ішінде:</w:t>
      </w:r>
      <w:r>
        <w:br/>
      </w:r>
      <w:r>
        <w:rPr>
          <w:rFonts w:ascii="Times New Roman"/>
          <w:b w:val="false"/>
          <w:i w:val="false"/>
          <w:color w:val="000000"/>
          <w:sz w:val="28"/>
        </w:rPr>
        <w:t>
      салықтық түсімдер – 2665270,3 мың теңге;</w:t>
      </w:r>
      <w:r>
        <w:br/>
      </w:r>
      <w:r>
        <w:rPr>
          <w:rFonts w:ascii="Times New Roman"/>
          <w:b w:val="false"/>
          <w:i w:val="false"/>
          <w:color w:val="000000"/>
          <w:sz w:val="28"/>
        </w:rPr>
        <w:t>
      салықтық емес түсімдер – 22714,5 мың теңге;</w:t>
      </w:r>
      <w:r>
        <w:br/>
      </w:r>
      <w:r>
        <w:rPr>
          <w:rFonts w:ascii="Times New Roman"/>
          <w:b w:val="false"/>
          <w:i w:val="false"/>
          <w:color w:val="000000"/>
          <w:sz w:val="28"/>
        </w:rPr>
        <w:t>
      негізгі капиталды сатудан түсетін түсімдер – 117632,4 мың теңге;</w:t>
      </w:r>
      <w:r>
        <w:br/>
      </w:r>
      <w:r>
        <w:rPr>
          <w:rFonts w:ascii="Times New Roman"/>
          <w:b w:val="false"/>
          <w:i w:val="false"/>
          <w:color w:val="000000"/>
          <w:sz w:val="28"/>
        </w:rPr>
        <w:t>
      трансферттердің түсімдері – 3280610,0 мың теңге;</w:t>
      </w:r>
      <w:r>
        <w:br/>
      </w:r>
      <w:r>
        <w:rPr>
          <w:rFonts w:ascii="Times New Roman"/>
          <w:b w:val="false"/>
          <w:i w:val="false"/>
          <w:color w:val="000000"/>
          <w:sz w:val="28"/>
        </w:rPr>
        <w:t>
</w:t>
      </w:r>
      <w:r>
        <w:rPr>
          <w:rFonts w:ascii="Times New Roman"/>
          <w:b w:val="false"/>
          <w:i w:val="false"/>
          <w:color w:val="000000"/>
          <w:sz w:val="28"/>
        </w:rPr>
        <w:t>
      2) шығындар – 6459417,6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-22332,0 мың теңге, соның ішінде:</w:t>
      </w:r>
      <w:r>
        <w:br/>
      </w:r>
      <w:r>
        <w:rPr>
          <w:rFonts w:ascii="Times New Roman"/>
          <w:b w:val="false"/>
          <w:i w:val="false"/>
          <w:color w:val="000000"/>
          <w:sz w:val="28"/>
        </w:rPr>
        <w:t>
      бюджеттік кредиттер – 23784,0 мың теңге;</w:t>
      </w:r>
      <w:r>
        <w:br/>
      </w:r>
      <w:r>
        <w:rPr>
          <w:rFonts w:ascii="Times New Roman"/>
          <w:b w:val="false"/>
          <w:i w:val="false"/>
          <w:color w:val="000000"/>
          <w:sz w:val="28"/>
        </w:rPr>
        <w:t>
      бюджеттік кредиттерді өтеу – 46116,0 мың теңге;</w:t>
      </w:r>
      <w:r>
        <w:br/>
      </w:r>
      <w:r>
        <w:rPr>
          <w:rFonts w:ascii="Times New Roman"/>
          <w:b w:val="false"/>
          <w:i w:val="false"/>
          <w:color w:val="000000"/>
          <w:sz w:val="28"/>
        </w:rPr>
        <w:t>
</w:t>
      </w:r>
      <w:r>
        <w:rPr>
          <w:rFonts w:ascii="Times New Roman"/>
          <w:b w:val="false"/>
          <w:i w:val="false"/>
          <w:color w:val="000000"/>
          <w:sz w:val="28"/>
        </w:rPr>
        <w:t>
      4) қаржылық активтерімен жасалатын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-350858,4 мың теңге;</w:t>
      </w:r>
      <w:r>
        <w:br/>
      </w:r>
      <w:r>
        <w:rPr>
          <w:rFonts w:ascii="Times New Roman"/>
          <w:b w:val="false"/>
          <w:i w:val="false"/>
          <w:color w:val="000000"/>
          <w:sz w:val="28"/>
        </w:rPr>
        <w:t>
</w:t>
      </w:r>
      <w:r>
        <w:rPr>
          <w:rFonts w:ascii="Times New Roman"/>
          <w:b w:val="false"/>
          <w:i w:val="false"/>
          <w:color w:val="000000"/>
          <w:sz w:val="28"/>
        </w:rPr>
        <w:t>
      6) бюджеттің тапшылығын қаржыландыру (профицитін пайдалану) – 350858,4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22.12.2015 </w:t>
      </w:r>
      <w:r>
        <w:rPr>
          <w:rFonts w:ascii="Times New Roman"/>
          <w:b w:val="false"/>
          <w:i w:val="false"/>
          <w:color w:val="000000"/>
          <w:sz w:val="28"/>
        </w:rPr>
        <w:t>№ 5С-49/1</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Келесі көздер есебінен аудандық бюджеттің кірістері бекiтiлсiн:</w:t>
      </w:r>
      <w:r>
        <w:br/>
      </w:r>
      <w:r>
        <w:rPr>
          <w:rFonts w:ascii="Times New Roman"/>
          <w:b w:val="false"/>
          <w:i w:val="false"/>
          <w:color w:val="000000"/>
          <w:sz w:val="28"/>
        </w:rPr>
        <w:t>
</w:t>
      </w:r>
      <w:r>
        <w:rPr>
          <w:rFonts w:ascii="Times New Roman"/>
          <w:b w:val="false"/>
          <w:i w:val="false"/>
          <w:color w:val="000000"/>
          <w:sz w:val="28"/>
        </w:rPr>
        <w:t>
      1) салықтық түсiмдер:</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салықтар;</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ойын бизнесіне салық;</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түсiмдер:</w:t>
      </w:r>
      <w:r>
        <w:br/>
      </w:r>
      <w:r>
        <w:rPr>
          <w:rFonts w:ascii="Times New Roman"/>
          <w:b w:val="false"/>
          <w:i w:val="false"/>
          <w:color w:val="000000"/>
          <w:sz w:val="28"/>
        </w:rPr>
        <w:t>
      мемлекеттік кәсіпорындардың таза кірісі бөлігінің түсімдері;</w:t>
      </w:r>
      <w:r>
        <w:br/>
      </w:r>
      <w:r>
        <w:rPr>
          <w:rFonts w:ascii="Times New Roman"/>
          <w:b w:val="false"/>
          <w:i w:val="false"/>
          <w:color w:val="000000"/>
          <w:sz w:val="28"/>
        </w:rPr>
        <w:t>
      мемлекеттік меншіктегі мүлікті жалға беруден түсетін кірістер;</w:t>
      </w:r>
      <w:r>
        <w:br/>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басқа салықтық емес түсімдер.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жерді сату;</w:t>
      </w:r>
      <w:r>
        <w:br/>
      </w:r>
      <w:r>
        <w:rPr>
          <w:rFonts w:ascii="Times New Roman"/>
          <w:b w:val="false"/>
          <w:i w:val="false"/>
          <w:color w:val="000000"/>
          <w:sz w:val="28"/>
        </w:rPr>
        <w:t>
      материалдық емес активтерді сату.</w:t>
      </w:r>
      <w:r>
        <w:br/>
      </w:r>
      <w:r>
        <w:rPr>
          <w:rFonts w:ascii="Times New Roman"/>
          <w:b w:val="false"/>
          <w:i w:val="false"/>
          <w:color w:val="000000"/>
          <w:sz w:val="28"/>
        </w:rPr>
        <w:t>
</w:t>
      </w:r>
      <w:r>
        <w:rPr>
          <w:rFonts w:ascii="Times New Roman"/>
          <w:b w:val="false"/>
          <w:i w:val="false"/>
          <w:color w:val="000000"/>
          <w:sz w:val="28"/>
        </w:rPr>
        <w:t>
      4) трансферттердің түсімдері:</w:t>
      </w:r>
      <w:r>
        <w:br/>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3. 2015 жылға арналған аудандық бюджеттің түсімдері құрамында облыстық бюджеттің мақсатты трансферттері мен бюджеттік кредиттері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есепке алынсын.</w:t>
      </w:r>
      <w:r>
        <w:br/>
      </w:r>
      <w:r>
        <w:rPr>
          <w:rFonts w:ascii="Times New Roman"/>
          <w:b w:val="false"/>
          <w:i w:val="false"/>
          <w:color w:val="000000"/>
          <w:sz w:val="28"/>
        </w:rPr>
        <w:t>
      Мақсатты трансферттердің бөлінуі аудан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
      4. Орта білім беруде жан басына шаққандағы қаржыландыруды енгізу бойынша сынамалауды өткізу үшін 24992,0 мың теңге сомасында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аудандық бюджетте облыстық бюджетке қаражаттарды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Бурабай аудандық мәслихатының 31.03.2015 </w:t>
      </w:r>
      <w:r>
        <w:rPr>
          <w:rFonts w:ascii="Times New Roman"/>
          <w:b w:val="false"/>
          <w:i w:val="false"/>
          <w:color w:val="000000"/>
          <w:sz w:val="28"/>
        </w:rPr>
        <w:t>№ 5С-41/2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2015 жылға арналған аудан бюджетінде облыстық бюджеттен аудан бюджетіне 660153,0 мың теңге сомасында жәрдем қаражаттың көлемі қарастырылғаны есепке алынсын.</w:t>
      </w:r>
      <w:r>
        <w:br/>
      </w:r>
      <w:r>
        <w:rPr>
          <w:rFonts w:ascii="Times New Roman"/>
          <w:b w:val="false"/>
          <w:i w:val="false"/>
          <w:color w:val="000000"/>
          <w:sz w:val="28"/>
        </w:rPr>
        <w:t>
</w:t>
      </w:r>
      <w:r>
        <w:rPr>
          <w:rFonts w:ascii="Times New Roman"/>
          <w:b w:val="false"/>
          <w:i w:val="false"/>
          <w:color w:val="000000"/>
          <w:sz w:val="28"/>
        </w:rPr>
        <w:t>
      6. 2014 жылға арналған аудан бюджетінде 6116,0 мың теңге сомасында облыстық бюджетке бюджеттік кредиттерінің өтелуі қарастырылғаны есепке алынсын.</w:t>
      </w:r>
      <w:r>
        <w:br/>
      </w:r>
      <w:r>
        <w:rPr>
          <w:rFonts w:ascii="Times New Roman"/>
          <w:b w:val="false"/>
          <w:i w:val="false"/>
          <w:color w:val="000000"/>
          <w:sz w:val="28"/>
        </w:rPr>
        <w:t>
</w:t>
      </w:r>
      <w:r>
        <w:rPr>
          <w:rFonts w:ascii="Times New Roman"/>
          <w:b w:val="false"/>
          <w:i w:val="false"/>
          <w:color w:val="000000"/>
          <w:sz w:val="28"/>
        </w:rPr>
        <w:t>
      7. 2015 жылға арналған жергілікті атқарушы органның резерві 55914,0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Аудандық мәслихатпен келістірілген тізімге сәйкес ауылдық жерлерде тұрып жұмыс істейтін әлеуметтік қамтамасыздандыру, білім беру, мәдениет және спорт мамандарының еңбекақыларынан және тарифтік ставкаларынан қала жағдайында осы қызмет түрлерімен айналысатын мамандардың тарифтік ставкаларымен және еңбекақыларымен салыстырғанда аудандық бюджет қаражаты есебінен қосымша жиырма бес пайыз көлемінде белгіленсін.</w:t>
      </w:r>
      <w:r>
        <w:br/>
      </w:r>
      <w:r>
        <w:rPr>
          <w:rFonts w:ascii="Times New Roman"/>
          <w:b w:val="false"/>
          <w:i w:val="false"/>
          <w:color w:val="000000"/>
          <w:sz w:val="28"/>
        </w:rPr>
        <w:t>
</w:t>
      </w:r>
      <w:r>
        <w:rPr>
          <w:rFonts w:ascii="Times New Roman"/>
          <w:b w:val="false"/>
          <w:i w:val="false"/>
          <w:color w:val="000000"/>
          <w:sz w:val="28"/>
        </w:rPr>
        <w:t>
      9. 2015 жылға арналған жергілікті бюджеттің орындалуы барысында секвестрге жатпайтын жергілікті бағдарламалардың тізбесі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Аудандық маңызы бар қала, кент, ауылдық округтердің 2015 жылға арналған бюджеттік бағдарламалары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шешiм Ақмола облысының Әдiлет департаментінде мемлекеттiк тiркелген күнінен бастап күшіне енедi және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XXХVIІ сессиясының төрағасы                Қ.Байбуров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Ө.Бейсенов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Бурабай ауданының әкімі                    Т.Ташмағамбетов</w:t>
      </w:r>
    </w:p>
    <w:bookmarkStart w:name="z23" w:id="1"/>
    <w:p>
      <w:pPr>
        <w:spacing w:after="0"/>
        <w:ind w:left="0"/>
        <w:jc w:val="both"/>
      </w:pPr>
      <w:r>
        <w:rPr>
          <w:rFonts w:ascii="Times New Roman"/>
          <w:b w:val="false"/>
          <w:i w:val="false"/>
          <w:color w:val="000000"/>
          <w:sz w:val="28"/>
        </w:rPr>
        <w:t>
Бурабай аудандық мәслихатының</w:t>
      </w:r>
      <w:r>
        <w:br/>
      </w:r>
      <w:r>
        <w:rPr>
          <w:rFonts w:ascii="Times New Roman"/>
          <w:b w:val="false"/>
          <w:i w:val="false"/>
          <w:color w:val="000000"/>
          <w:sz w:val="28"/>
        </w:rPr>
        <w:t xml:space="preserve">
2014 жылғы 25 желтоқсандағы </w:t>
      </w:r>
      <w:r>
        <w:br/>
      </w:r>
      <w:r>
        <w:rPr>
          <w:rFonts w:ascii="Times New Roman"/>
          <w:b w:val="false"/>
          <w:i w:val="false"/>
          <w:color w:val="000000"/>
          <w:sz w:val="28"/>
        </w:rPr>
        <w:t>
№ 5С-37/1 шешіміне 1 қосымша</w:t>
      </w:r>
    </w:p>
    <w:bookmarkEnd w:id="1"/>
    <w:bookmarkStart w:name="z24" w:id="2"/>
    <w:p>
      <w:pPr>
        <w:spacing w:after="0"/>
        <w:ind w:left="0"/>
        <w:jc w:val="left"/>
      </w:pPr>
      <w:r>
        <w:rPr>
          <w:rFonts w:ascii="Times New Roman"/>
          <w:b/>
          <w:i w:val="false"/>
          <w:color w:val="000000"/>
        </w:rPr>
        <w:t xml:space="preserve"> 
Бурабай ауданының 2015 жылға арналған бюджеті</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аудандық мәслихатының 22.12.2015 </w:t>
      </w:r>
      <w:r>
        <w:rPr>
          <w:rFonts w:ascii="Times New Roman"/>
          <w:b w:val="false"/>
          <w:i w:val="false"/>
          <w:color w:val="ff0000"/>
          <w:sz w:val="28"/>
        </w:rPr>
        <w:t>№ 5С-49/1</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50"/>
        <w:gridCol w:w="650"/>
        <w:gridCol w:w="9176"/>
        <w:gridCol w:w="2496"/>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6086227,2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2665270,3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234108,0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234108,0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1333716,0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1333716,0</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902338,5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654850,0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52595,1</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191446,4</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3447,0</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160982,8</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72219,5</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69276,3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4557,0</w:t>
            </w:r>
          </w:p>
        </w:tc>
      </w:tr>
      <w:tr>
        <w:trPr>
          <w:trHeight w:val="11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22714,5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3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w:t>
            </w:r>
          </w:p>
        </w:tc>
      </w:tr>
      <w:tr>
        <w:trPr>
          <w:trHeight w:val="17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14637,5</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14637,5</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түсiмдер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117632,4</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9689,5</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9689,5</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107942,9</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98263,3</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9679,6</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3280610,0</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3280610,0</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3280610,0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731"/>
        <w:gridCol w:w="773"/>
        <w:gridCol w:w="8986"/>
        <w:gridCol w:w="24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6459417,6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292944,2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14179,0</w:t>
            </w:r>
          </w:p>
        </w:tc>
      </w:tr>
      <w:tr>
        <w:trPr>
          <w:trHeight w:val="8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93598,1</w:t>
            </w:r>
          </w:p>
        </w:tc>
      </w:tr>
      <w:tr>
        <w:trPr>
          <w:trHeight w:val="7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79906,6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13691,5</w:t>
            </w:r>
          </w:p>
        </w:tc>
      </w:tr>
      <w:tr>
        <w:trPr>
          <w:trHeight w:val="7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135298,5</w:t>
            </w:r>
          </w:p>
        </w:tc>
      </w:tr>
      <w:tr>
        <w:trPr>
          <w:trHeight w:val="7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134543,7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w:t>
            </w:r>
          </w:p>
        </w:tc>
      </w:tr>
      <w:tr>
        <w:trPr>
          <w:trHeight w:val="7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17331,0</w:t>
            </w:r>
          </w:p>
        </w:tc>
      </w:tr>
      <w:tr>
        <w:trPr>
          <w:trHeight w:val="10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5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32537,6</w:t>
            </w:r>
          </w:p>
        </w:tc>
      </w:tr>
      <w:tr>
        <w:trPr>
          <w:trHeight w:val="10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27105,0</w:t>
            </w:r>
          </w:p>
        </w:tc>
      </w:tr>
      <w:tr>
        <w:trPr>
          <w:trHeight w:val="5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3056,1</w:t>
            </w:r>
          </w:p>
        </w:tc>
      </w:tr>
      <w:tr>
        <w:trPr>
          <w:trHeight w:val="7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8605,0</w:t>
            </w:r>
          </w:p>
        </w:tc>
      </w:tr>
      <w:tr>
        <w:trPr>
          <w:trHeight w:val="10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5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10509,7</w:t>
            </w:r>
          </w:p>
        </w:tc>
      </w:tr>
      <w:tr>
        <w:trPr>
          <w:trHeight w:val="8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азаматтық хал актілерін тіркеу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3349899,8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3182900,8</w:t>
            </w:r>
          </w:p>
        </w:tc>
      </w:tr>
      <w:tr>
        <w:trPr>
          <w:trHeight w:val="7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12844,0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2462375,7</w:t>
            </w:r>
          </w:p>
        </w:tc>
      </w:tr>
      <w:tr>
        <w:trPr>
          <w:trHeight w:val="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6848,0</w:t>
            </w:r>
          </w:p>
        </w:tc>
      </w:tr>
      <w:tr>
        <w:trPr>
          <w:trHeight w:val="7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42165,0</w:t>
            </w:r>
          </w:p>
        </w:tc>
      </w:tr>
      <w:tr>
        <w:trPr>
          <w:trHeight w:val="4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86116,0</w:t>
            </w:r>
          </w:p>
        </w:tc>
      </w:tr>
      <w:tr>
        <w:trPr>
          <w:trHeight w:val="7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2915,0</w:t>
            </w:r>
          </w:p>
        </w:tc>
      </w:tr>
      <w:tr>
        <w:trPr>
          <w:trHeight w:val="5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160748,0</w:t>
            </w:r>
          </w:p>
        </w:tc>
      </w:tr>
      <w:tr>
        <w:trPr>
          <w:trHeight w:val="10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41307,0</w:t>
            </w:r>
          </w:p>
        </w:tc>
      </w:tr>
      <w:tr>
        <w:trPr>
          <w:trHeight w:val="11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2832,0</w:t>
            </w:r>
          </w:p>
        </w:tc>
      </w:tr>
      <w:tr>
        <w:trPr>
          <w:trHeight w:val="7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10269,1</w:t>
            </w:r>
          </w:p>
        </w:tc>
      </w:tr>
      <w:tr>
        <w:trPr>
          <w:trHeight w:val="7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324183,0</w:t>
            </w:r>
          </w:p>
        </w:tc>
      </w:tr>
      <w:tr>
        <w:trPr>
          <w:trHeight w:val="7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165940,0</w:t>
            </w:r>
          </w:p>
        </w:tc>
      </w:tr>
      <w:tr>
        <w:trPr>
          <w:trHeight w:val="5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165940,0</w:t>
            </w:r>
          </w:p>
        </w:tc>
      </w:tr>
      <w:tr>
        <w:trPr>
          <w:trHeight w:val="5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230733,9</w:t>
            </w:r>
          </w:p>
        </w:tc>
      </w:tr>
      <w:tr>
        <w:trPr>
          <w:trHeight w:val="8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228046,9</w:t>
            </w:r>
          </w:p>
        </w:tc>
      </w:tr>
      <w:tr>
        <w:trPr>
          <w:trHeight w:val="10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w:t>
            </w:r>
          </w:p>
        </w:tc>
      </w:tr>
      <w:tr>
        <w:trPr>
          <w:trHeight w:val="8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27715,0</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w:t>
            </w:r>
          </w:p>
        </w:tc>
      </w:tr>
      <w:tr>
        <w:trPr>
          <w:trHeight w:val="7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6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52731,8</w:t>
            </w:r>
          </w:p>
        </w:tc>
      </w:tr>
      <w:tr>
        <w:trPr>
          <w:trHeight w:val="5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8445,0</w:t>
            </w:r>
          </w:p>
        </w:tc>
      </w:tr>
      <w:tr>
        <w:trPr>
          <w:trHeight w:val="11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w:t>
            </w:r>
          </w:p>
        </w:tc>
      </w:tr>
      <w:tr>
        <w:trPr>
          <w:trHeight w:val="8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51735,1</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2687,0</w:t>
            </w:r>
          </w:p>
        </w:tc>
      </w:tr>
      <w:tr>
        <w:trPr>
          <w:trHeight w:val="5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1645293,3</w:t>
            </w:r>
          </w:p>
        </w:tc>
      </w:tr>
      <w:tr>
        <w:trPr>
          <w:trHeight w:val="6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46813,5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22618,2</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10937,9</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12583,4</w:t>
            </w:r>
          </w:p>
        </w:tc>
      </w:tr>
      <w:tr>
        <w:trPr>
          <w:trHeight w:val="8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494911,2</w:t>
            </w:r>
          </w:p>
        </w:tc>
      </w:tr>
      <w:tr>
        <w:trPr>
          <w:trHeight w:val="10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474793,0</w:t>
            </w:r>
          </w:p>
        </w:tc>
      </w:tr>
      <w:tr>
        <w:trPr>
          <w:trHeight w:val="6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7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8244,0</w:t>
            </w:r>
          </w:p>
        </w:tc>
      </w:tr>
      <w:tr>
        <w:trPr>
          <w:trHeight w:val="5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2929,0</w:t>
            </w:r>
          </w:p>
        </w:tc>
      </w:tr>
      <w:tr>
        <w:trPr>
          <w:trHeight w:val="7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1093661,0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351440,0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641735,0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 сумен жабдықтау, су бұру және жылумен жабдықтау желілерін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22331,9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6978,6</w:t>
            </w:r>
          </w:p>
        </w:tc>
      </w:tr>
      <w:tr>
        <w:trPr>
          <w:trHeight w:val="6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5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160056,6</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114243,8</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56048,8</w:t>
            </w:r>
          </w:p>
        </w:tc>
      </w:tr>
      <w:tr>
        <w:trPr>
          <w:trHeight w:val="5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40363,0</w:t>
            </w:r>
          </w:p>
        </w:tc>
      </w:tr>
      <w:tr>
        <w:trPr>
          <w:trHeight w:val="6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халықының басқа да тілдерін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9440,0</w:t>
            </w:r>
          </w:p>
        </w:tc>
      </w:tr>
      <w:tr>
        <w:trPr>
          <w:trHeight w:val="7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29145,8</w:t>
            </w:r>
          </w:p>
        </w:tc>
      </w:tr>
      <w:tr>
        <w:trPr>
          <w:trHeight w:val="11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11728,8</w:t>
            </w:r>
          </w:p>
        </w:tc>
      </w:tr>
      <w:tr>
        <w:trPr>
          <w:trHeight w:val="5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4998,0</w:t>
            </w:r>
          </w:p>
        </w:tc>
      </w:tr>
      <w:tr>
        <w:trPr>
          <w:trHeight w:val="6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12494,0</w:t>
            </w:r>
          </w:p>
        </w:tc>
      </w:tr>
      <w:tr>
        <w:trPr>
          <w:trHeight w:val="7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6382,0</w:t>
            </w:r>
          </w:p>
        </w:tc>
      </w:tr>
      <w:tr>
        <w:trPr>
          <w:trHeight w:val="4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туризм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4173,0</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4173,0</w:t>
            </w:r>
          </w:p>
        </w:tc>
      </w:tr>
      <w:tr>
        <w:trPr>
          <w:trHeight w:val="7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98750,4</w:t>
            </w:r>
          </w:p>
        </w:tc>
      </w:tr>
      <w:tr>
        <w:trPr>
          <w:trHeight w:val="4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6510,3</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6510,3</w:t>
            </w:r>
          </w:p>
        </w:tc>
      </w:tr>
      <w:tr>
        <w:trPr>
          <w:trHeight w:val="5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12093,3</w:t>
            </w:r>
          </w:p>
        </w:tc>
      </w:tr>
      <w:tr>
        <w:trPr>
          <w:trHeight w:val="5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12974,4</w:t>
            </w:r>
          </w:p>
        </w:tc>
      </w:tr>
      <w:tr>
        <w:trPr>
          <w:trHeight w:val="7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11474,4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67172,4</w:t>
            </w:r>
          </w:p>
        </w:tc>
      </w:tr>
      <w:tr>
        <w:trPr>
          <w:trHeight w:val="7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12558,4</w:t>
            </w:r>
          </w:p>
        </w:tc>
      </w:tr>
      <w:tr>
        <w:trPr>
          <w:trHeight w:val="5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1621,0</w:t>
            </w:r>
          </w:p>
        </w:tc>
      </w:tr>
      <w:tr>
        <w:trPr>
          <w:trHeight w:val="4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50493,0</w:t>
            </w:r>
          </w:p>
        </w:tc>
      </w:tr>
      <w:tr>
        <w:trPr>
          <w:trHeight w:val="4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59232,1</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6982,0</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6982,0</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52250,1</w:t>
            </w:r>
          </w:p>
        </w:tc>
      </w:tr>
      <w:tr>
        <w:trPr>
          <w:trHeight w:val="7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8203,8</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44046,3</w:t>
            </w:r>
          </w:p>
        </w:tc>
      </w:tr>
      <w:tr>
        <w:trPr>
          <w:trHeight w:val="4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450898,3</w:t>
            </w:r>
          </w:p>
        </w:tc>
      </w:tr>
      <w:tr>
        <w:trPr>
          <w:trHeight w:val="6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450898,3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71071,3</w:t>
            </w:r>
          </w:p>
        </w:tc>
      </w:tr>
      <w:tr>
        <w:trPr>
          <w:trHeight w:val="6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279827,0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88275,1</w:t>
            </w:r>
          </w:p>
        </w:tc>
      </w:tr>
      <w:tr>
        <w:trPr>
          <w:trHeight w:val="7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8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55621,0</w:t>
            </w:r>
          </w:p>
        </w:tc>
      </w:tr>
      <w:tr>
        <w:trPr>
          <w:trHeight w:val="6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55621,0</w:t>
            </w:r>
          </w:p>
        </w:tc>
      </w:tr>
      <w:tr>
        <w:trPr>
          <w:trHeight w:val="4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19586,0</w:t>
            </w:r>
          </w:p>
        </w:tc>
      </w:tr>
      <w:tr>
        <w:trPr>
          <w:trHeight w:val="7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19586,0</w:t>
            </w:r>
          </w:p>
        </w:tc>
      </w:tr>
      <w:tr>
        <w:trPr>
          <w:trHeight w:val="5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5893,1</w:t>
            </w:r>
          </w:p>
        </w:tc>
      </w:tr>
      <w:tr>
        <w:trPr>
          <w:trHeight w:val="7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5893,1</w:t>
            </w:r>
          </w:p>
        </w:tc>
      </w:tr>
      <w:tr>
        <w:trPr>
          <w:trHeight w:val="4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8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4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63578,5</w:t>
            </w:r>
          </w:p>
        </w:tc>
      </w:tr>
      <w:tr>
        <w:trPr>
          <w:trHeight w:val="4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63578,5</w:t>
            </w:r>
          </w:p>
        </w:tc>
      </w:tr>
      <w:tr>
        <w:trPr>
          <w:trHeight w:val="5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63578,5</w:t>
            </w:r>
          </w:p>
        </w:tc>
      </w:tr>
      <w:tr>
        <w:trPr>
          <w:trHeight w:val="4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38656,5</w:t>
            </w:r>
          </w:p>
        </w:tc>
      </w:tr>
      <w:tr>
        <w:trPr>
          <w:trHeight w:val="10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24922,0</w:t>
            </w:r>
          </w:p>
        </w:tc>
      </w:tr>
      <w:tr>
        <w:trPr>
          <w:trHeight w:val="4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-22332,0</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p>
        </w:tc>
      </w:tr>
      <w:tr>
        <w:trPr>
          <w:trHeight w:val="7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p>
        </w:tc>
      </w:tr>
      <w:tr>
        <w:trPr>
          <w:trHeight w:val="6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46116,0</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46116,0</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46116,0</w:t>
            </w:r>
          </w:p>
        </w:tc>
      </w:tr>
      <w:tr>
        <w:trPr>
          <w:trHeight w:val="4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7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несиелерді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активтерiмен жасалатын операциялар бойынша сальдо</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-350858,4</w:t>
            </w:r>
          </w:p>
        </w:tc>
      </w:tr>
      <w:tr>
        <w:trPr>
          <w:trHeight w:val="4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(профицитін пайдалану)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350858,4</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319724,0</w:t>
            </w:r>
          </w:p>
        </w:tc>
      </w:tr>
      <w:tr>
        <w:trPr>
          <w:trHeight w:val="4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319724,0</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319724,0</w:t>
            </w:r>
          </w:p>
        </w:tc>
      </w:tr>
      <w:tr>
        <w:trPr>
          <w:trHeight w:val="7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319724,0</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6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4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37250,4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37250,4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37250,4</w:t>
            </w:r>
          </w:p>
        </w:tc>
      </w:tr>
    </w:tbl>
    <w:bookmarkStart w:name="z25" w:id="3"/>
    <w:p>
      <w:pPr>
        <w:spacing w:after="0"/>
        <w:ind w:left="0"/>
        <w:jc w:val="both"/>
      </w:pPr>
      <w:r>
        <w:rPr>
          <w:rFonts w:ascii="Times New Roman"/>
          <w:b w:val="false"/>
          <w:i w:val="false"/>
          <w:color w:val="000000"/>
          <w:sz w:val="28"/>
        </w:rPr>
        <w:t>
Бурабай аудандық мәслихатының</w:t>
      </w:r>
      <w:r>
        <w:br/>
      </w:r>
      <w:r>
        <w:rPr>
          <w:rFonts w:ascii="Times New Roman"/>
          <w:b w:val="false"/>
          <w:i w:val="false"/>
          <w:color w:val="000000"/>
          <w:sz w:val="28"/>
        </w:rPr>
        <w:t xml:space="preserve">
2014 жылғы 25 желтоқсандағы </w:t>
      </w:r>
      <w:r>
        <w:br/>
      </w:r>
      <w:r>
        <w:rPr>
          <w:rFonts w:ascii="Times New Roman"/>
          <w:b w:val="false"/>
          <w:i w:val="false"/>
          <w:color w:val="000000"/>
          <w:sz w:val="28"/>
        </w:rPr>
        <w:t>
№ 5С-37/1 шешіміне 2 қосымша</w:t>
      </w:r>
    </w:p>
    <w:bookmarkEnd w:id="3"/>
    <w:bookmarkStart w:name="z26" w:id="4"/>
    <w:p>
      <w:pPr>
        <w:spacing w:after="0"/>
        <w:ind w:left="0"/>
        <w:jc w:val="left"/>
      </w:pPr>
      <w:r>
        <w:rPr>
          <w:rFonts w:ascii="Times New Roman"/>
          <w:b/>
          <w:i w:val="false"/>
          <w:color w:val="000000"/>
        </w:rPr>
        <w:t xml:space="preserve"> 
Бурабай ауданының 2016 жылға арналған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991"/>
        <w:gridCol w:w="850"/>
        <w:gridCol w:w="9067"/>
        <w:gridCol w:w="1984"/>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4844293,0</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2936322,0</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297790,0</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297790,0</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1524414,0</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1524414,0</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959934,0</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704920,0</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71173,0</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180153,0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3688,0</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112577,0</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20508,0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30610,0</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54448,0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7011,0</w:t>
            </w:r>
          </w:p>
        </w:tc>
      </w:tr>
      <w:tr>
        <w:trPr>
          <w:trHeight w:val="11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41607,0</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41607,0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кірісінің бір бөлігінің түсімдері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9251,0</w:t>
            </w:r>
          </w:p>
        </w:tc>
      </w:tr>
      <w:tr>
        <w:trPr>
          <w:trHeight w:val="6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9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7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түсiмдер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121794,0</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121794,0</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101794,0</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1771853,0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1771853,0</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1771853,0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850"/>
        <w:gridCol w:w="850"/>
        <w:gridCol w:w="9208"/>
        <w:gridCol w:w="1984"/>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4844293,0</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270595,0</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13749,0</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13749,0</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79648,0</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79648,0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136037,0</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136037,0</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12847,0</w:t>
            </w:r>
          </w:p>
        </w:tc>
      </w:tr>
      <w:tr>
        <w:trPr>
          <w:trHeight w:val="10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12847,0</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28314,0</w:t>
            </w:r>
          </w:p>
        </w:tc>
      </w:tr>
      <w:tr>
        <w:trPr>
          <w:trHeight w:val="13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9805,0</w:t>
            </w:r>
          </w:p>
        </w:tc>
      </w:tr>
      <w:tr>
        <w:trPr>
          <w:trHeight w:val="10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іс-шаралар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2518563,0</w:t>
            </w:r>
          </w:p>
        </w:tc>
      </w:tr>
      <w:tr>
        <w:trPr>
          <w:trHeight w:val="6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r>
      <w:tr>
        <w:trPr>
          <w:trHeight w:val="7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2517504,0</w:t>
            </w:r>
          </w:p>
        </w:tc>
      </w:tr>
      <w:tr>
        <w:trPr>
          <w:trHeight w:val="7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12765,0</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2209941,0</w:t>
            </w:r>
          </w:p>
        </w:tc>
      </w:tr>
      <w:tr>
        <w:trPr>
          <w:trHeight w:val="8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6848,0</w:t>
            </w:r>
          </w:p>
        </w:tc>
      </w:tr>
      <w:tr>
        <w:trPr>
          <w:trHeight w:val="7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16420,0</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75213,0</w:t>
            </w:r>
          </w:p>
        </w:tc>
      </w:tr>
      <w:tr>
        <w:trPr>
          <w:trHeight w:val="8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2915,0</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145883,0</w:t>
            </w:r>
          </w:p>
        </w:tc>
      </w:tr>
      <w:tr>
        <w:trPr>
          <w:trHeight w:val="10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44488,0</w:t>
            </w:r>
          </w:p>
        </w:tc>
      </w:tr>
      <w:tr>
        <w:trPr>
          <w:trHeight w:val="9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3031,0</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156365,0</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156365,0</w:t>
            </w:r>
          </w:p>
        </w:tc>
      </w:tr>
      <w:tr>
        <w:trPr>
          <w:trHeight w:val="9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27489,0</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17938,0</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22633,0</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54203,0</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9085,0</w:t>
            </w:r>
          </w:p>
        </w:tc>
      </w:tr>
      <w:tr>
        <w:trPr>
          <w:trHeight w:val="9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450466,0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50756,0</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22253,0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13858,0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13891,0</w:t>
            </w:r>
          </w:p>
        </w:tc>
      </w:tr>
      <w:tr>
        <w:trPr>
          <w:trHeight w:val="7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9489,0</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6880,0</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385004,0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7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 сумен жабдықтау, су бұру және жылумен жабдықтау желілерін салу және реконструкциялау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350004,0</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5217,0</w:t>
            </w:r>
          </w:p>
        </w:tc>
      </w:tr>
      <w:tr>
        <w:trPr>
          <w:trHeight w:val="6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5217,0</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151574,0</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103905,0</w:t>
            </w:r>
          </w:p>
        </w:tc>
      </w:tr>
      <w:tr>
        <w:trPr>
          <w:trHeight w:val="7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49007,0</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37657,0</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8865,0</w:t>
            </w:r>
          </w:p>
        </w:tc>
      </w:tr>
      <w:tr>
        <w:trPr>
          <w:trHeight w:val="6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31073,0</w:t>
            </w:r>
          </w:p>
        </w:tc>
      </w:tr>
      <w:tr>
        <w:trPr>
          <w:trHeight w:val="11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10536,0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15057,0</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w:t>
            </w:r>
          </w:p>
        </w:tc>
      </w:tr>
      <w:tr>
        <w:trPr>
          <w:trHeight w:val="7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12419,0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6037,0</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6382,0</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туризм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p>
        </w:tc>
      </w:tr>
      <w:tr>
        <w:trPr>
          <w:trHeight w:val="7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38908,0</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11298,0</w:t>
            </w:r>
          </w:p>
        </w:tc>
      </w:tr>
      <w:tr>
        <w:trPr>
          <w:trHeight w:val="6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11298,0</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10385,0</w:t>
            </w:r>
          </w:p>
        </w:tc>
      </w:tr>
      <w:tr>
        <w:trPr>
          <w:trHeight w:val="7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10385,0</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10142,0</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7642,0</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6907,0</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9707,0</w:t>
            </w:r>
          </w:p>
        </w:tc>
      </w:tr>
      <w:tr>
        <w:trPr>
          <w:trHeight w:val="7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9707,0</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1132398,0</w:t>
            </w:r>
          </w:p>
        </w:tc>
      </w:tr>
      <w:tr>
        <w:trPr>
          <w:trHeight w:val="7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1132398,0</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1100861,0</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31537,0</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94385,0</w:t>
            </w:r>
          </w:p>
        </w:tc>
      </w:tr>
      <w:tr>
        <w:trPr>
          <w:trHeight w:val="6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26761,0</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26761,0</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61448,0</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61448,0</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6176,0</w:t>
            </w:r>
          </w:p>
        </w:tc>
      </w:tr>
      <w:tr>
        <w:trPr>
          <w:trHeight w:val="6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6176,0</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7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6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bl>
    <w:bookmarkStart w:name="z27" w:id="5"/>
    <w:p>
      <w:pPr>
        <w:spacing w:after="0"/>
        <w:ind w:left="0"/>
        <w:jc w:val="both"/>
      </w:pPr>
      <w:r>
        <w:rPr>
          <w:rFonts w:ascii="Times New Roman"/>
          <w:b w:val="false"/>
          <w:i w:val="false"/>
          <w:color w:val="000000"/>
          <w:sz w:val="28"/>
        </w:rPr>
        <w:t>
Бурабай аудандық мәслихатының</w:t>
      </w:r>
      <w:r>
        <w:br/>
      </w:r>
      <w:r>
        <w:rPr>
          <w:rFonts w:ascii="Times New Roman"/>
          <w:b w:val="false"/>
          <w:i w:val="false"/>
          <w:color w:val="000000"/>
          <w:sz w:val="28"/>
        </w:rPr>
        <w:t xml:space="preserve">
2014 жылғы 25 желтоқсандағы </w:t>
      </w:r>
      <w:r>
        <w:br/>
      </w:r>
      <w:r>
        <w:rPr>
          <w:rFonts w:ascii="Times New Roman"/>
          <w:b w:val="false"/>
          <w:i w:val="false"/>
          <w:color w:val="000000"/>
          <w:sz w:val="28"/>
        </w:rPr>
        <w:t>
№ 5С-37/1 шешіміне 3 қосымша</w:t>
      </w:r>
    </w:p>
    <w:bookmarkEnd w:id="5"/>
    <w:bookmarkStart w:name="z28" w:id="6"/>
    <w:p>
      <w:pPr>
        <w:spacing w:after="0"/>
        <w:ind w:left="0"/>
        <w:jc w:val="left"/>
      </w:pPr>
      <w:r>
        <w:rPr>
          <w:rFonts w:ascii="Times New Roman"/>
          <w:b/>
          <w:i w:val="false"/>
          <w:color w:val="000000"/>
        </w:rPr>
        <w:t xml:space="preserve"> 
Бурабай ауданының 2017 жылға арналған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715"/>
        <w:gridCol w:w="859"/>
        <w:gridCol w:w="9306"/>
        <w:gridCol w:w="2005"/>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8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3438215,0</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3102014,0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318635,0</w:t>
            </w:r>
          </w:p>
        </w:tc>
      </w:tr>
      <w:tr>
        <w:trPr>
          <w:trHeight w:val="4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318635,0</w:t>
            </w:r>
          </w:p>
        </w:tc>
      </w:tr>
      <w:tr>
        <w:trPr>
          <w:trHeight w:val="5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1598320,0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1598320,0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1025324,0</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753934,0</w:t>
            </w:r>
          </w:p>
        </w:tc>
      </w:tr>
      <w:tr>
        <w:trPr>
          <w:trHeight w:val="5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74656,0</w:t>
            </w:r>
          </w:p>
        </w:tc>
      </w:tr>
      <w:tr>
        <w:trPr>
          <w:trHeight w:val="48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192764,0</w:t>
            </w:r>
          </w:p>
        </w:tc>
      </w:tr>
      <w:tr>
        <w:trPr>
          <w:trHeight w:val="4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48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117552,0</w:t>
            </w:r>
          </w:p>
        </w:tc>
      </w:tr>
      <w:tr>
        <w:trPr>
          <w:trHeight w:val="4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21328,0</w:t>
            </w:r>
          </w:p>
        </w:tc>
      </w:tr>
      <w:tr>
        <w:trPr>
          <w:trHeight w:val="4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30610,0</w:t>
            </w:r>
          </w:p>
        </w:tc>
      </w:tr>
      <w:tr>
        <w:trPr>
          <w:trHeight w:val="5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58119,0</w:t>
            </w:r>
          </w:p>
        </w:tc>
      </w:tr>
      <w:tr>
        <w:trPr>
          <w:trHeight w:val="4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7495,0</w:t>
            </w:r>
          </w:p>
        </w:tc>
      </w:tr>
      <w:tr>
        <w:trPr>
          <w:trHeight w:val="108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42183,0</w:t>
            </w:r>
          </w:p>
        </w:tc>
      </w:tr>
      <w:tr>
        <w:trPr>
          <w:trHeight w:val="5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42183,0</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14579,0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кірісінің бір бөлігінің түсімдері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9516,0</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9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түсiмдер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40390,0</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8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281232,0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281232,0</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281232,0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560"/>
        <w:gridCol w:w="729"/>
        <w:gridCol w:w="9232"/>
        <w:gridCol w:w="2477"/>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3438215,0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273109,0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13749,0</w:t>
            </w:r>
          </w:p>
        </w:tc>
      </w:tr>
      <w:tr>
        <w:trPr>
          <w:trHeight w:val="7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13749,0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80162,0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80162,0</w:t>
            </w:r>
          </w:p>
        </w:tc>
      </w:tr>
      <w:tr>
        <w:trPr>
          <w:trHeight w:val="7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136037,0</w:t>
            </w:r>
          </w:p>
        </w:tc>
      </w:tr>
      <w:tr>
        <w:trPr>
          <w:trHeight w:val="7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136037,0</w:t>
            </w:r>
          </w:p>
        </w:tc>
      </w:tr>
      <w:tr>
        <w:trPr>
          <w:trHeight w:val="8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12847,0</w:t>
            </w:r>
          </w:p>
        </w:tc>
      </w:tr>
      <w:tr>
        <w:trPr>
          <w:trHeight w:val="11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12847,0</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30314,0</w:t>
            </w:r>
          </w:p>
        </w:tc>
      </w:tr>
      <w:tr>
        <w:trPr>
          <w:trHeight w:val="13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26320,0</w:t>
            </w:r>
          </w:p>
        </w:tc>
      </w:tr>
      <w:tr>
        <w:trPr>
          <w:trHeight w:val="5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p>
        </w:tc>
      </w:tr>
      <w:tr>
        <w:trPr>
          <w:trHeight w:val="7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мүлікті басқару, жекешелендіруден кейінгі қызмет және осыған байланысты жанжалдарды шешу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10319,0</w:t>
            </w:r>
          </w:p>
        </w:tc>
      </w:tr>
      <w:tr>
        <w:trPr>
          <w:trHeight w:val="5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10319,0</w:t>
            </w:r>
          </w:p>
        </w:tc>
      </w:tr>
      <w:tr>
        <w:trPr>
          <w:trHeight w:val="5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9805,0</w:t>
            </w:r>
          </w:p>
        </w:tc>
      </w:tr>
      <w:tr>
        <w:trPr>
          <w:trHeight w:val="10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2566545,0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r>
      <w:tr>
        <w:trPr>
          <w:trHeight w:val="8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2565486,0</w:t>
            </w:r>
          </w:p>
        </w:tc>
      </w:tr>
      <w:tr>
        <w:trPr>
          <w:trHeight w:val="8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12765,0</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2248923,0</w:t>
            </w:r>
          </w:p>
        </w:tc>
      </w:tr>
      <w:tr>
        <w:trPr>
          <w:trHeight w:val="8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6848,0</w:t>
            </w:r>
          </w:p>
        </w:tc>
      </w:tr>
      <w:tr>
        <w:trPr>
          <w:trHeight w:val="7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79213,0</w:t>
            </w:r>
          </w:p>
        </w:tc>
      </w:tr>
      <w:tr>
        <w:trPr>
          <w:trHeight w:val="8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2915,0</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150883,0</w:t>
            </w:r>
          </w:p>
        </w:tc>
      </w:tr>
      <w:tr>
        <w:trPr>
          <w:trHeight w:val="10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44488,0</w:t>
            </w:r>
          </w:p>
        </w:tc>
      </w:tr>
      <w:tr>
        <w:trPr>
          <w:trHeight w:val="10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3031,0</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156365,0</w:t>
            </w:r>
          </w:p>
        </w:tc>
      </w:tr>
      <w:tr>
        <w:trPr>
          <w:trHeight w:val="7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156365,0</w:t>
            </w:r>
          </w:p>
        </w:tc>
      </w:tr>
      <w:tr>
        <w:trPr>
          <w:trHeight w:val="10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27489,0</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17938,0</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r>
      <w:tr>
        <w:trPr>
          <w:trHeight w:val="8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22633,0</w:t>
            </w:r>
          </w:p>
        </w:tc>
      </w:tr>
      <w:tr>
        <w:trPr>
          <w:trHeight w:val="7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8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54203,0</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9085,0</w:t>
            </w:r>
          </w:p>
        </w:tc>
      </w:tr>
      <w:tr>
        <w:trPr>
          <w:trHeight w:val="10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w:t>
            </w:r>
          </w:p>
        </w:tc>
      </w:tr>
      <w:tr>
        <w:trPr>
          <w:trHeight w:val="6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r>
      <w:tr>
        <w:trPr>
          <w:trHeight w:val="5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93062,0</w:t>
            </w:r>
          </w:p>
        </w:tc>
      </w:tr>
      <w:tr>
        <w:trPr>
          <w:trHeight w:val="7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50756,0</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22253,0</w:t>
            </w:r>
          </w:p>
        </w:tc>
      </w:tr>
      <w:tr>
        <w:trPr>
          <w:trHeight w:val="5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13858,0</w:t>
            </w:r>
          </w:p>
        </w:tc>
      </w:tr>
      <w:tr>
        <w:trPr>
          <w:trHeight w:val="5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13891,0</w:t>
            </w:r>
          </w:p>
        </w:tc>
      </w:tr>
      <w:tr>
        <w:trPr>
          <w:trHeight w:val="8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9489,0</w:t>
            </w:r>
          </w:p>
        </w:tc>
      </w:tr>
      <w:tr>
        <w:trPr>
          <w:trHeight w:val="5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6880,0</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5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27600,0</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27600,0</w:t>
            </w:r>
          </w:p>
        </w:tc>
      </w:tr>
      <w:tr>
        <w:trPr>
          <w:trHeight w:val="5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5217,0</w:t>
            </w:r>
          </w:p>
        </w:tc>
      </w:tr>
      <w:tr>
        <w:trPr>
          <w:trHeight w:val="8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5217,0</w:t>
            </w:r>
          </w:p>
        </w:tc>
      </w:tr>
      <w:tr>
        <w:trPr>
          <w:trHeight w:val="5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151574,0</w:t>
            </w:r>
          </w:p>
        </w:tc>
      </w:tr>
      <w:tr>
        <w:trPr>
          <w:trHeight w:val="7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103905,0</w:t>
            </w:r>
          </w:p>
        </w:tc>
      </w:tr>
      <w:tr>
        <w:trPr>
          <w:trHeight w:val="7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49007,0</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37657,0</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8865,0</w:t>
            </w:r>
          </w:p>
        </w:tc>
      </w:tr>
      <w:tr>
        <w:trPr>
          <w:trHeight w:val="7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31073,0</w:t>
            </w:r>
          </w:p>
        </w:tc>
      </w:tr>
      <w:tr>
        <w:trPr>
          <w:trHeight w:val="10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10536,0</w:t>
            </w:r>
          </w:p>
        </w:tc>
      </w:tr>
      <w:tr>
        <w:trPr>
          <w:trHeight w:val="5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15057,0</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w:t>
            </w:r>
          </w:p>
        </w:tc>
      </w:tr>
      <w:tr>
        <w:trPr>
          <w:trHeight w:val="6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12419,0</w:t>
            </w:r>
          </w:p>
        </w:tc>
      </w:tr>
      <w:tr>
        <w:trPr>
          <w:trHeight w:val="8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6037,0</w:t>
            </w:r>
          </w:p>
        </w:tc>
      </w:tr>
      <w:tr>
        <w:trPr>
          <w:trHeight w:val="6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6382,0</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туризм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p>
        </w:tc>
      </w:tr>
      <w:tr>
        <w:trPr>
          <w:trHeight w:val="6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38908,0</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11298,0</w:t>
            </w:r>
          </w:p>
        </w:tc>
      </w:tr>
      <w:tr>
        <w:trPr>
          <w:trHeight w:val="7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11298,0</w:t>
            </w:r>
          </w:p>
        </w:tc>
      </w:tr>
      <w:tr>
        <w:trPr>
          <w:trHeight w:val="5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10385,0</w:t>
            </w:r>
          </w:p>
        </w:tc>
      </w:tr>
      <w:tr>
        <w:trPr>
          <w:trHeight w:val="7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10385,0</w:t>
            </w:r>
          </w:p>
        </w:tc>
      </w:tr>
      <w:tr>
        <w:trPr>
          <w:trHeight w:val="5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10142,0</w:t>
            </w:r>
          </w:p>
        </w:tc>
      </w:tr>
      <w:tr>
        <w:trPr>
          <w:trHeight w:val="7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7642,0</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16614,0</w:t>
            </w:r>
          </w:p>
        </w:tc>
      </w:tr>
      <w:tr>
        <w:trPr>
          <w:trHeight w:val="5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6907,0</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9707,0</w:t>
            </w:r>
          </w:p>
        </w:tc>
      </w:tr>
      <w:tr>
        <w:trPr>
          <w:trHeight w:val="7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9707,0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31537,0</w:t>
            </w:r>
          </w:p>
        </w:tc>
      </w:tr>
      <w:tr>
        <w:trPr>
          <w:trHeight w:val="7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31537,0</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31537,0</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96076,0</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26761,0</w:t>
            </w:r>
          </w:p>
        </w:tc>
      </w:tr>
      <w:tr>
        <w:trPr>
          <w:trHeight w:val="7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26761,0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63139,0</w:t>
            </w:r>
          </w:p>
        </w:tc>
      </w:tr>
      <w:tr>
        <w:trPr>
          <w:trHeight w:val="6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63139,0</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6176,0</w:t>
            </w:r>
          </w:p>
        </w:tc>
      </w:tr>
      <w:tr>
        <w:trPr>
          <w:trHeight w:val="6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6176,0</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7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6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7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bl>
    <w:bookmarkStart w:name="z29" w:id="7"/>
    <w:p>
      <w:pPr>
        <w:spacing w:after="0"/>
        <w:ind w:left="0"/>
        <w:jc w:val="both"/>
      </w:pPr>
      <w:r>
        <w:rPr>
          <w:rFonts w:ascii="Times New Roman"/>
          <w:b w:val="false"/>
          <w:i w:val="false"/>
          <w:color w:val="000000"/>
          <w:sz w:val="28"/>
        </w:rPr>
        <w:t>
Бурабай аудандық мәслихатының</w:t>
      </w:r>
      <w:r>
        <w:br/>
      </w:r>
      <w:r>
        <w:rPr>
          <w:rFonts w:ascii="Times New Roman"/>
          <w:b w:val="false"/>
          <w:i w:val="false"/>
          <w:color w:val="000000"/>
          <w:sz w:val="28"/>
        </w:rPr>
        <w:t xml:space="preserve">
2014 жылғы 25 желтоқсандағы  </w:t>
      </w:r>
      <w:r>
        <w:br/>
      </w:r>
      <w:r>
        <w:rPr>
          <w:rFonts w:ascii="Times New Roman"/>
          <w:b w:val="false"/>
          <w:i w:val="false"/>
          <w:color w:val="000000"/>
          <w:sz w:val="28"/>
        </w:rPr>
        <w:t xml:space="preserve">
№ 5С-37/1 шешіміне 4 қосымша </w:t>
      </w:r>
    </w:p>
    <w:bookmarkEnd w:id="7"/>
    <w:bookmarkStart w:name="z30" w:id="8"/>
    <w:p>
      <w:pPr>
        <w:spacing w:after="0"/>
        <w:ind w:left="0"/>
        <w:jc w:val="left"/>
      </w:pPr>
      <w:r>
        <w:rPr>
          <w:rFonts w:ascii="Times New Roman"/>
          <w:b/>
          <w:i w:val="false"/>
          <w:color w:val="000000"/>
        </w:rPr>
        <w:t xml:space="preserve"> 
2015 жылға арналған облыстық бюджетінен нысаналы трансферттер</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Бурабай аудандық мәслихатының 22.12.2015 </w:t>
      </w:r>
      <w:r>
        <w:rPr>
          <w:rFonts w:ascii="Times New Roman"/>
          <w:b w:val="false"/>
          <w:i w:val="false"/>
          <w:color w:val="ff0000"/>
          <w:sz w:val="28"/>
        </w:rPr>
        <w:t>№ 5С-49/1</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4"/>
        <w:gridCol w:w="2446"/>
      </w:tblGrid>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6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2 940 181,0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1 563 183,4</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1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185 178,0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азаматтық хал актілерін тіркеу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тіркеу бойынша жергілікті атқарушы органдардың штат санын ұлғайтуға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444 702,7</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Мектекпке дейінгі білім беру ұйымдарында білім беру тапсырысын жүзеге асыруға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324 183,0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42 672,0</w:t>
            </w:r>
          </w:p>
        </w:tc>
      </w:tr>
      <w:tr>
        <w:trPr>
          <w:trHeight w:val="78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білімнен, жан басты қаржыландыруын мақұлдауға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39 818,7</w:t>
            </w:r>
          </w:p>
        </w:tc>
      </w:tr>
      <w:tr>
        <w:trPr>
          <w:trHeight w:val="106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9 689,0</w:t>
            </w:r>
          </w:p>
        </w:tc>
      </w:tr>
      <w:tr>
        <w:trPr>
          <w:trHeight w:val="66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Патронатты тәрбиелеуге берілген баланы (балаларды) асырауға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2 595,0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берудің мемлекеттік мекемелерінде электрондық оқулықтармен жабдықтауға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1 812,5</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23 932,5</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69 951,1</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12 496,0</w:t>
            </w:r>
          </w:p>
        </w:tc>
      </w:tr>
      <w:tr>
        <w:trPr>
          <w:trHeight w:val="132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мен өмірін жақсарту бойынша іс-шаралар жоспарын іске асырудан мүгедектерді міндетті гигиеналық құралдармен қамтамасыз ету нормаларын арттыруға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5 720,0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70 жылдығын атап өтуге байланысты бір жолғы көмек көрсетуге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51 735,1</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56 226,0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Эпозоотияға қарсы іс-шаралар өткізу үшін</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50 493,0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союына жіберілген ауыл шаруашылық жануарлардың құнын қайтаруға (50 %-ға дейін)</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агроөнеркәсіп кешеніндегі жергілікті атқарушы органдардың штат санын ұлғайту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5 440,0</w:t>
            </w:r>
          </w:p>
        </w:tc>
      </w:tr>
      <w:tr>
        <w:trPr>
          <w:trHeight w:val="76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920,3</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саласындағы агроөнеркәсіп кешеніндегі жергілікті атқарушы органдардың штат санын ұлғайту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920,3</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759 827,0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279 827,0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күтіп ұстауға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ететін кәсіпорындарына жылу беру маусымына дайындалуға және өткізуге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325 000,0</w:t>
            </w:r>
          </w:p>
        </w:tc>
      </w:tr>
      <w:tr>
        <w:trPr>
          <w:trHeight w:val="61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ететін кәсіпорындардың от жағатын маусымын аяқтау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44 046,3</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құжаттамасын әзірлеуге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44 046,3</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насаналы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1 057 273,6</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957 273,6</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қаласында 900 орындық мектептің құрылысы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165 459,0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отбасыларына тұрғын үй құрылысына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55 500,0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трансферттер есебінен 75 пәтерлік тұрғын үйлерге инженерлік-коммуникациялық инфрақұрылымды жобалау, дамыту және (немесе) жайластыруға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74 555,0</w:t>
            </w:r>
          </w:p>
        </w:tc>
      </w:tr>
      <w:tr>
        <w:trPr>
          <w:trHeight w:val="127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Щучинск-Бурабай курорттық аймағын дамыту жоспарының шеңберінде Щучинск қаласының ағынды канализациясы (12 км) құрылысына жобалық-сметалық құжаттама әзірлеуге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16 425,5</w:t>
            </w:r>
          </w:p>
        </w:tc>
      </w:tr>
      <w:tr>
        <w:trPr>
          <w:trHeight w:val="76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кентінің сумен қамтамасыз ету және су бұру жүйелерін дамыту, канализациялық тазарту құрылыстарының құрылысы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641 735,0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Ақылбай ауылының сумен қамту желілерінің құрылысына жобалық-сметалық құжаттама әзірлеуге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3 599,1</w:t>
            </w:r>
          </w:p>
        </w:tc>
      </w:tr>
      <w:tr>
        <w:trPr>
          <w:trHeight w:val="79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319 724,0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295 940,0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қаласында 75 пәтерлік тұрғын үйдің құрылысы (№ 2 позиция)</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295 940,0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Қазақстан Республикасының Ұлттық қорынан берілетін нысаналы трансферттер есебінен</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50 348,0</w:t>
            </w:r>
          </w:p>
        </w:tc>
      </w:tr>
      <w:tr>
        <w:trPr>
          <w:trHeight w:val="57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23 784,0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23 784,0</w:t>
            </w:r>
          </w:p>
        </w:tc>
      </w:tr>
    </w:tbl>
    <w:bookmarkStart w:name="z31" w:id="9"/>
    <w:p>
      <w:pPr>
        <w:spacing w:after="0"/>
        <w:ind w:left="0"/>
        <w:jc w:val="both"/>
      </w:pPr>
      <w:r>
        <w:rPr>
          <w:rFonts w:ascii="Times New Roman"/>
          <w:b w:val="false"/>
          <w:i w:val="false"/>
          <w:color w:val="000000"/>
          <w:sz w:val="28"/>
        </w:rPr>
        <w:t>
Бурабай аудандық мәслихатының</w:t>
      </w:r>
      <w:r>
        <w:br/>
      </w:r>
      <w:r>
        <w:rPr>
          <w:rFonts w:ascii="Times New Roman"/>
          <w:b w:val="false"/>
          <w:i w:val="false"/>
          <w:color w:val="000000"/>
          <w:sz w:val="28"/>
        </w:rPr>
        <w:t xml:space="preserve">
2014 жылғы 25 желтоқсандағы </w:t>
      </w:r>
      <w:r>
        <w:br/>
      </w:r>
      <w:r>
        <w:rPr>
          <w:rFonts w:ascii="Times New Roman"/>
          <w:b w:val="false"/>
          <w:i w:val="false"/>
          <w:color w:val="000000"/>
          <w:sz w:val="28"/>
        </w:rPr>
        <w:t>
№ 5С-37/1 шешіміне 5 қосымша</w:t>
      </w:r>
    </w:p>
    <w:bookmarkEnd w:id="9"/>
    <w:bookmarkStart w:name="z32" w:id="10"/>
    <w:p>
      <w:pPr>
        <w:spacing w:after="0"/>
        <w:ind w:left="0"/>
        <w:jc w:val="left"/>
      </w:pPr>
      <w:r>
        <w:rPr>
          <w:rFonts w:ascii="Times New Roman"/>
          <w:b/>
          <w:i w:val="false"/>
          <w:color w:val="000000"/>
        </w:rPr>
        <w:t xml:space="preserve"> 
2015 жылға арналған аудандық бюджеттің орындалуы барысында секвестрге жатпайтын аудандық бюджеттік бағдарламалардың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937"/>
        <w:gridCol w:w="704"/>
        <w:gridCol w:w="11256"/>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3" w:id="11"/>
    <w:p>
      <w:pPr>
        <w:spacing w:after="0"/>
        <w:ind w:left="0"/>
        <w:jc w:val="both"/>
      </w:pPr>
      <w:r>
        <w:rPr>
          <w:rFonts w:ascii="Times New Roman"/>
          <w:b w:val="false"/>
          <w:i w:val="false"/>
          <w:color w:val="000000"/>
          <w:sz w:val="28"/>
        </w:rPr>
        <w:t>
Бурабай аудандық мәслихатының</w:t>
      </w:r>
      <w:r>
        <w:br/>
      </w:r>
      <w:r>
        <w:rPr>
          <w:rFonts w:ascii="Times New Roman"/>
          <w:b w:val="false"/>
          <w:i w:val="false"/>
          <w:color w:val="000000"/>
          <w:sz w:val="28"/>
        </w:rPr>
        <w:t xml:space="preserve">
2014 жылғы 25 желтоқсандағы </w:t>
      </w:r>
      <w:r>
        <w:br/>
      </w:r>
      <w:r>
        <w:rPr>
          <w:rFonts w:ascii="Times New Roman"/>
          <w:b w:val="false"/>
          <w:i w:val="false"/>
          <w:color w:val="000000"/>
          <w:sz w:val="28"/>
        </w:rPr>
        <w:t>
№ 5С-37/1 шешіміне 6 қосымша</w:t>
      </w:r>
    </w:p>
    <w:bookmarkEnd w:id="11"/>
    <w:bookmarkStart w:name="z34" w:id="12"/>
    <w:p>
      <w:pPr>
        <w:spacing w:after="0"/>
        <w:ind w:left="0"/>
        <w:jc w:val="left"/>
      </w:pPr>
      <w:r>
        <w:rPr>
          <w:rFonts w:ascii="Times New Roman"/>
          <w:b/>
          <w:i w:val="false"/>
          <w:color w:val="000000"/>
        </w:rPr>
        <w:t xml:space="preserve"> 
Аудандық маңызы бар қала, кент, ауылдық округтердің 2015 жылға арналған бюджеттік бағдарламалары</w:t>
      </w:r>
    </w:p>
    <w:bookmarkEnd w:id="12"/>
    <w:p>
      <w:pPr>
        <w:spacing w:after="0"/>
        <w:ind w:left="0"/>
        <w:jc w:val="both"/>
      </w:pPr>
      <w:r>
        <w:rPr>
          <w:rFonts w:ascii="Times New Roman"/>
          <w:b w:val="false"/>
          <w:i w:val="false"/>
          <w:color w:val="ff0000"/>
          <w:sz w:val="28"/>
        </w:rPr>
        <w:t xml:space="preserve">      Ескерту. 6-қосымша жаңа редакцияда - Ақмола облысы Бурабай аудандық мәслихатының 22.12.2015 </w:t>
      </w:r>
      <w:r>
        <w:rPr>
          <w:rFonts w:ascii="Times New Roman"/>
          <w:b w:val="false"/>
          <w:i w:val="false"/>
          <w:color w:val="ff0000"/>
          <w:sz w:val="28"/>
        </w:rPr>
        <w:t>№ 5С-49/1</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744"/>
        <w:gridCol w:w="765"/>
        <w:gridCol w:w="9056"/>
        <w:gridCol w:w="24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сома</w:t>
            </w:r>
            <w:r>
              <w:br/>
            </w:r>
            <w:r>
              <w:rPr>
                <w:rFonts w:ascii="Times New Roman"/>
                <w:b w:val="false"/>
                <w:i w:val="false"/>
                <w:color w:val="000000"/>
                <w:sz w:val="20"/>
              </w:rPr>
              <w:t>
мың теңге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135298,5</w:t>
            </w:r>
          </w:p>
        </w:tc>
      </w:tr>
      <w:tr>
        <w:trPr>
          <w:trHeight w:val="8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135298,5</w:t>
            </w:r>
          </w:p>
        </w:tc>
      </w:tr>
      <w:tr>
        <w:trPr>
          <w:trHeight w:val="11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134543,7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r>
      <w:tr>
        <w:trPr>
          <w:trHeight w:val="8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r>
      <w:tr>
        <w:trPr>
          <w:trHeight w:val="8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46813,5</w:t>
            </w:r>
          </w:p>
        </w:tc>
      </w:tr>
      <w:tr>
        <w:trPr>
          <w:trHeight w:val="8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46813,5</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22618,2</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10937,9</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12583,4</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1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190346,0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2234"/>
        <w:gridCol w:w="2234"/>
        <w:gridCol w:w="2148"/>
        <w:gridCol w:w="2040"/>
        <w:gridCol w:w="2602"/>
      </w:tblGrid>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15"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әкімінің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кенті әкімінің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Абылайхан ауылдық округі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Веденов ауылдық округі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Зеленобор ауылдық округі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Златополье ауылдық округі</w:t>
            </w:r>
          </w:p>
        </w:tc>
      </w:tr>
      <w:tr>
        <w:trPr>
          <w:trHeight w:val="405"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27903,5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15577,2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10506,8</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9359,4</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27903,5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15577,2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10506,8</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9359,4</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27371,5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15577,2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10506,8</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9359,4</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33627,0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33627,0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15253,0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3116,6</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1883,4</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w:t>
            </w:r>
          </w:p>
        </w:tc>
      </w:tr>
      <w:tr>
        <w:trPr>
          <w:trHeight w:val="495"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61530,5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22994,2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14378,8</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14833,9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2098"/>
        <w:gridCol w:w="1923"/>
        <w:gridCol w:w="2384"/>
        <w:gridCol w:w="2318"/>
        <w:gridCol w:w="2845"/>
      </w:tblGrid>
      <w:tr>
        <w:trPr>
          <w:trHeight w:val="21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Қатаркөл ауылдық округі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ауылдық округі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Наурызбай ауылдық округі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Ұрымқай ауылдық округі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Успеноюрьев ауылдық округі</w:t>
            </w:r>
          </w:p>
        </w:tc>
      </w:tr>
      <w:tr>
        <w:trPr>
          <w:trHeight w:val="405"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11577,1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8025,8</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8616,7</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10008,9</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11577,1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8025,8</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8616,7</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10008,9</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11452,1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8025,8</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8616,7</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9911,1</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8860,9</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8826,0</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