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e2ea" w14:textId="1e0e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Бөлек жергілікті қоғамдастық жиындарын өткізу және жергілікті қоғамдастық жиынына қатысу үшін Бурабай ауданы Наурызбай батыр ауылының тұрғындары өкілдерінің санын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2014 жылғы 19 қарашадағы № 5С-36/11 шешімі. Ақмола облысының Әділет департаментінде 2014 жылғы 22 желтоқсанда № 4523 болып тіркелді. Күші жойылды - Ақмола облысы Бурабай аудандық мәслихатының 2016 жылғы 9 желтоқсандағы № 6С-9/5 шешімімен</w:t>
      </w:r>
    </w:p>
    <w:p>
      <w:pPr>
        <w:spacing w:after="0"/>
        <w:ind w:left="0"/>
        <w:jc w:val="left"/>
      </w:pPr>
      <w:r>
        <w:rPr>
          <w:rFonts w:ascii="Times New Roman"/>
          <w:b w:val="false"/>
          <w:i w:val="false"/>
          <w:color w:val="ff0000"/>
          <w:sz w:val="28"/>
        </w:rPr>
        <w:t xml:space="preserve">      Ескерту. Күші жойылды - Ақмола облысы Бурабай аудандық мәслихатының 09.12.2016 </w:t>
      </w:r>
      <w:r>
        <w:rPr>
          <w:rFonts w:ascii="Times New Roman"/>
          <w:b w:val="false"/>
          <w:i w:val="false"/>
          <w:color w:val="ff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қаулысымен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Бурабай ауданы Наурызбай батыр ауылының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XXХVI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Қ.Байбуров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w:t>
            </w:r>
            <w:r>
              <w:br/>
            </w:r>
            <w:r>
              <w:rPr>
                <w:rFonts w:ascii="Times New Roman"/>
                <w:b w:val="false"/>
                <w:i/>
                <w:color w:val="000000"/>
                <w:sz w:val="20"/>
              </w:rPr>
              <w:t>міндеттерін атқарушы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Ж.Бектұров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2014 жылғы 19 қарашадағы № 5С-36/11</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Бурабай ауданы Наурызбай батыр ауылының бөлек жергілікті қоғамдастық жиындарын өткізу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Бурабай ауданы Наурызбай батыр ауылының жергілікті қоғамдастық жиынына қатысу үшін бөлек жергілікті қоғамдастық жиындарын өткізу қағидасы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Бурабай ауданы Наурызбай батыр ауылы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Бурабай ауданы Наурызбай батыр ауылы тұрғындарының бөлек жергілікті қоғамдастық жиындары (бұдан әрі – бөлек жиын) жергілікті қоғамдастық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Бурабай ауданы Наурызбай батыр ауылының әкімі шақырады.</w:t>
      </w:r>
      <w:r>
        <w:br/>
      </w:r>
      <w:r>
        <w:rPr>
          <w:rFonts w:ascii="Times New Roman"/>
          <w:b w:val="false"/>
          <w:i w:val="false"/>
          <w:color w:val="000000"/>
          <w:sz w:val="28"/>
        </w:rPr>
        <w:t>
      Бурабай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аудандық "Бурабай" және "Луч" газеттері арқылы немесе өзге де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Бурабай ауданы Наурызбай батыр ауылының шегінде бөлек жиынды өткізуді Бурабай ауданы Наурызбай батыр ауылының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Бурабай ауданы Наурызбай батыр ауылының тұрғындары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Бурабай ауданы Наурызбай батыр ауылының әкімі немесе ол уәкілеттік берген тұлға ашады.</w:t>
      </w:r>
      <w:r>
        <w:br/>
      </w:r>
      <w:r>
        <w:rPr>
          <w:rFonts w:ascii="Times New Roman"/>
          <w:b w:val="false"/>
          <w:i w:val="false"/>
          <w:color w:val="000000"/>
          <w:sz w:val="28"/>
        </w:rPr>
        <w:t>
      Бурабай ауданы Наурызбай батыр ауылының әкімі немесе ол уәкілеттік берген тұлға бөлек жиынның төрағасы болып табылады.</w:t>
      </w:r>
      <w:r>
        <w:br/>
      </w:r>
      <w:r>
        <w:rPr>
          <w:rFonts w:ascii="Times New Roman"/>
          <w:b w:val="false"/>
          <w:i w:val="false"/>
          <w:color w:val="000000"/>
          <w:sz w:val="28"/>
        </w:rPr>
        <w:t>
      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 xml:space="preserve">8. Жергілікті қоғамдастық жиынына қатысу үшін Бурабай ауданы Наурызбай батыр ауылының тұрғындары өкілдерінің кандидатураларын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бөлек жиынның қатысушылары ұсынады.</w:t>
      </w:r>
      <w:r>
        <w:br/>
      </w:r>
      <w:r>
        <w:rPr>
          <w:rFonts w:ascii="Times New Roman"/>
          <w:b w:val="false"/>
          <w:i w:val="false"/>
          <w:color w:val="000000"/>
          <w:sz w:val="28"/>
        </w:rPr>
        <w:t>
      Жергілікті қоғамдастық жиынына қатысу үшін Бурабай ауданы Наурызбай батыр ауылының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Бурабай ауданы Наурызбай батыр ауылы әкімінің аппаратына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Наурызбай батыр</w:t>
            </w:r>
            <w:r>
              <w:br/>
            </w:r>
            <w:r>
              <w:rPr>
                <w:rFonts w:ascii="Times New Roman"/>
                <w:b w:val="false"/>
                <w:i w:val="false"/>
                <w:color w:val="000000"/>
                <w:sz w:val="20"/>
              </w:rPr>
              <w:t>ауылының бөлек жергілікті</w:t>
            </w:r>
            <w:r>
              <w:br/>
            </w:r>
            <w:r>
              <w:rPr>
                <w:rFonts w:ascii="Times New Roman"/>
                <w:b w:val="false"/>
                <w:i w:val="false"/>
                <w:color w:val="000000"/>
                <w:sz w:val="20"/>
              </w:rPr>
              <w:t>қоғамдастық жиындарын өткізу</w:t>
            </w:r>
            <w:r>
              <w:br/>
            </w:r>
            <w:r>
              <w:rPr>
                <w:rFonts w:ascii="Times New Roman"/>
                <w:b w:val="false"/>
                <w:i w:val="false"/>
                <w:color w:val="000000"/>
                <w:sz w:val="20"/>
              </w:rPr>
              <w:t>қағидасына қосымша</w:t>
            </w:r>
          </w:p>
        </w:tc>
      </w:tr>
    </w:tbl>
    <w:bookmarkStart w:name="z19" w:id="2"/>
    <w:p>
      <w:pPr>
        <w:spacing w:after="0"/>
        <w:ind w:left="0"/>
        <w:jc w:val="left"/>
      </w:pPr>
      <w:r>
        <w:rPr>
          <w:rFonts w:ascii="Times New Roman"/>
          <w:b/>
          <w:i w:val="false"/>
          <w:color w:val="000000"/>
        </w:rPr>
        <w:t xml:space="preserve"> Жергілікті қоғамдастық жиынына қатысу үшін Бурабай ауданы Наурызбай батыр ауылының тұрғындары өкілдерінің саны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9526"/>
      </w:tblGrid>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мекеннің атауы</w:t>
            </w:r>
            <w:r>
              <w:br/>
            </w:r>
            <w:r>
              <w:rPr>
                <w:rFonts w:ascii="Times New Roman"/>
                <w:b w:val="false"/>
                <w:i w:val="false"/>
                <w:color w:val="000000"/>
                <w:sz w:val="20"/>
              </w:rPr>
              <w:t>
</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Наурызбай батыр ауылының бөлек жергілікті қоғамдастық жиындарына қатысатын тұрғындары өкілдерінің саны (адам)</w:t>
            </w: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Наурызбай батыр ауылы</w:t>
            </w:r>
            <w:r>
              <w:br/>
            </w:r>
            <w:r>
              <w:rPr>
                <w:rFonts w:ascii="Times New Roman"/>
                <w:b w:val="false"/>
                <w:i w:val="false"/>
                <w:color w:val="000000"/>
                <w:sz w:val="20"/>
              </w:rPr>
              <w:t>
</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