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eba8" w14:textId="bfbe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әкімінің 2014 жылғы 21 тамыздағы № А-1/284 қаулысы. Ақмола облысының Әділет департаментінде 2014 жылғы 23 қыркүйекте № 4363 болып тіркелді. Күші жойылды - Ақмола облысы Целиноград ауданы әкімдігінің 2015 жылғы 2 шілдедегі № А-1/259 қаулысымен</w:t>
      </w:r>
    </w:p>
    <w:p>
      <w:pPr>
        <w:spacing w:after="0"/>
        <w:ind w:left="0"/>
        <w:jc w:val="left"/>
      </w:pPr>
      <w:r>
        <w:rPr>
          <w:rFonts w:ascii="Times New Roman"/>
          <w:b w:val="false"/>
          <w:i w:val="false"/>
          <w:color w:val="ff0000"/>
          <w:sz w:val="28"/>
        </w:rPr>
        <w:t xml:space="preserve">      Ескерту. Күші жойылды - Ақмола облысы Целиноград ауданы әкімдігінің 02.07.2015 </w:t>
      </w:r>
      <w:r>
        <w:rPr>
          <w:rFonts w:ascii="Times New Roman"/>
          <w:b w:val="false"/>
          <w:i w:val="false"/>
          <w:color w:val="ff0000"/>
          <w:sz w:val="28"/>
        </w:rPr>
        <w:t>№ А-1/259</w:t>
      </w:r>
      <w:r>
        <w:rPr>
          <w:rFonts w:ascii="Times New Roman"/>
          <w:b w:val="false"/>
          <w:i w:val="false"/>
          <w:color w:val="ff0000"/>
          <w:sz w:val="28"/>
        </w:rPr>
        <w:t xml:space="preserve"> (қол қойған күннен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А.К.Айткужиноваға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әкімнің</w:t>
            </w:r>
            <w:r>
              <w:rPr>
                <w:rFonts w:ascii="Times New Roman"/>
                <w:b w:val="false"/>
                <w:i w:val="false"/>
                <w:color w:val="000000"/>
                <w:sz w:val="20"/>
              </w:rPr>
              <w:t xml:space="preserve"> </w:t>
            </w:r>
            <w:r>
              <w:rPr>
                <w:rFonts w:ascii="Times New Roman"/>
                <w:b w:val="false"/>
                <w:i/>
                <w:color w:val="000000"/>
                <w:sz w:val="20"/>
              </w:rPr>
              <w:t>м.а</w:t>
            </w:r>
            <w:r>
              <w:rPr>
                <w:rFonts w:ascii="Times New Roman"/>
                <w:b w:val="false"/>
                <w:i/>
                <w:color w:val="000000"/>
                <w:sz w:val="20"/>
              </w:rPr>
              <w:t>.</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А.Тоқтамысов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2014 жылғы 21 тамыздағы № А-1/284</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пайызы;</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Астана қаласы (аудандық коммуналдық меншігіне жататын мүліктік жалға беру (жалға алу) объектілеріне)</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