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932b" w14:textId="2479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Корғалжын аудандық мәслихатының 2013 жылғы 28 желтоқсандағы № 1/21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30 маусымдағы № 1/26 шешімі. Ақмола облысының Әділет департаментінде 2014 жылғы 11 шілдеде № 4275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2014 жылғы 17 маусымдағы № 5С-26-2 «Ақмола облыстық мәслихатының 2013 жылғы 13 желтоқсандағы № 5С-20-2 «2014-2016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«2014-2016 жылдарға арналған аудандық бюджет туралы» 2013 жылғы 28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3958 болып тіркелген, 2014 жылғы 24 қаңтарында аудандық «Ңұр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- 1 539 354 мың теңге, оның ішінде:</w:t>
      </w:r>
      <w:r>
        <w:br/>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салықтық емес түсімдер – 8 683 мың теңге;</w:t>
      </w:r>
      <w:r>
        <w:br/>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трансферттердің түсімдері – 1 388 428 мың теңге;</w:t>
      </w:r>
      <w:r>
        <w:br/>
      </w:r>
      <w:r>
        <w:rPr>
          <w:rFonts w:ascii="Times New Roman"/>
          <w:b w:val="false"/>
          <w:i w:val="false"/>
          <w:color w:val="000000"/>
          <w:sz w:val="28"/>
        </w:rPr>
        <w:t>
</w:t>
      </w:r>
      <w:r>
        <w:rPr>
          <w:rFonts w:ascii="Times New Roman"/>
          <w:b w:val="false"/>
          <w:i w:val="false"/>
          <w:color w:val="000000"/>
          <w:sz w:val="28"/>
        </w:rPr>
        <w:t>
      2) шығындар – 1 548 332,5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32 625,4 мың теңге, оның ішінде:</w:t>
      </w:r>
      <w:r>
        <w:br/>
      </w:r>
      <w:r>
        <w:rPr>
          <w:rFonts w:ascii="Times New Roman"/>
          <w:b w:val="false"/>
          <w:i w:val="false"/>
          <w:color w:val="000000"/>
          <w:sz w:val="28"/>
        </w:rPr>
        <w:t>
      бюджеттік кредиттер – 38 893,4 мың теңге;</w:t>
      </w:r>
      <w:r>
        <w:br/>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 мың теңге, оның ішінде:</w:t>
      </w:r>
      <w:r>
        <w:br/>
      </w:r>
      <w:r>
        <w:rPr>
          <w:rFonts w:ascii="Times New Roman"/>
          <w:b w:val="false"/>
          <w:i w:val="false"/>
          <w:color w:val="000000"/>
          <w:sz w:val="28"/>
        </w:rPr>
        <w:t xml:space="preserve">
      қаржы активтерін сатып алу – 0 мың теңге; </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(-41 503,9)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41 503,9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Ж.Темірбек</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13"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2014 жылғы 30 маусымдағы № 1/26</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1 қосымша      </w:t>
      </w:r>
    </w:p>
    <w:bookmarkStart w:name="z14"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18"/>
        <w:gridCol w:w="705"/>
        <w:gridCol w:w="802"/>
        <w:gridCol w:w="7830"/>
        <w:gridCol w:w="296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1 539 354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85 130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1 388 428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1 388 428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1 388 428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1 548 332,5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174 101,1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158 779,6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76 099,3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75 838,3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1 027 418,0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856 080,8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856 080,8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820 668,8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56 688,7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22 097</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86 773,3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62 728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91 229,3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1 545,1</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16 844,3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62 601,2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-41 503,9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41 503,9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bl>
    <w:bookmarkStart w:name="z15" w:id="3"/>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xml:space="preserve">
2014 жылғы 30 маусымдағы № 1/26 </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4 қосымша       </w:t>
      </w:r>
    </w:p>
    <w:bookmarkStart w:name="z16" w:id="4"/>
    <w:p>
      <w:pPr>
        <w:spacing w:after="0"/>
        <w:ind w:left="0"/>
        <w:jc w:val="left"/>
      </w:pPr>
      <w:r>
        <w:rPr>
          <w:rFonts w:ascii="Times New Roman"/>
          <w:b/>
          <w:i w:val="false"/>
          <w:color w:val="000000"/>
        </w:rPr>
        <w:t xml:space="preserve"> 
2014 жылға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46"/>
        <w:gridCol w:w="848"/>
        <w:gridCol w:w="789"/>
        <w:gridCol w:w="8279"/>
        <w:gridCol w:w="231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3 696,2</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5 616,8</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ауылының таратушы су құбыры желілерін реконструкциялауға жобалық сметалық құжаттамаларын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bl>
    <w:bookmarkStart w:name="z17"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2014 жылғы 30 маусымдағы № 1/26</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6 қосымша     </w:t>
      </w:r>
    </w:p>
    <w:bookmarkStart w:name="z18" w:id="6"/>
    <w:p>
      <w:pPr>
        <w:spacing w:after="0"/>
        <w:ind w:left="0"/>
        <w:jc w:val="left"/>
      </w:pPr>
      <w:r>
        <w:rPr>
          <w:rFonts w:ascii="Times New Roman"/>
          <w:b/>
          <w:i w:val="false"/>
          <w:color w:val="000000"/>
        </w:rPr>
        <w:t xml:space="preserve"> 
2014 жылға арналған ауылдық округі әкімдерінің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30"/>
        <w:gridCol w:w="710"/>
        <w:gridCol w:w="6024"/>
        <w:gridCol w:w="1974"/>
        <w:gridCol w:w="1816"/>
        <w:gridCol w:w="165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76 099,3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76 099,3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339"/>
        <w:gridCol w:w="2478"/>
        <w:gridCol w:w="2379"/>
        <w:gridCol w:w="2361"/>
        <w:gridCol w:w="2141"/>
      </w:tblGrid>
      <w:tr>
        <w:trPr>
          <w:trHeight w:val="1245"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27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37 817,7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9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9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27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39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9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2014 жылғы 30 маусымдағы № 1/26</w:t>
      </w:r>
      <w:r>
        <w:br/>
      </w:r>
      <w:r>
        <w:rPr>
          <w:rFonts w:ascii="Times New Roman"/>
          <w:b w:val="false"/>
          <w:i w:val="false"/>
          <w:color w:val="000000"/>
          <w:sz w:val="28"/>
        </w:rPr>
        <w:t xml:space="preserve">
шешіміне 4 қосымша      </w:t>
      </w:r>
    </w:p>
    <w:bookmarkEnd w:id="7"/>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7 қосымша      </w:t>
      </w:r>
    </w:p>
    <w:bookmarkStart w:name="z20" w:id="8"/>
    <w:p>
      <w:pPr>
        <w:spacing w:after="0"/>
        <w:ind w:left="0"/>
        <w:jc w:val="left"/>
      </w:pPr>
      <w:r>
        <w:rPr>
          <w:rFonts w:ascii="Times New Roman"/>
          <w:b/>
          <w:i w:val="false"/>
          <w:color w:val="000000"/>
        </w:rPr>
        <w:t xml:space="preserve"> 
2014 жылға арналған білім беру мекемелерінің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52"/>
        <w:gridCol w:w="792"/>
        <w:gridCol w:w="8387"/>
        <w:gridCol w:w="280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1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1 027 418,0</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820 668,8</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4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4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35 412</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4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