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3d62" w14:textId="0de3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ауданының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2014 жылғы 16 сәуірдегі № 5BC-27-5 шешімі. Ақмола облысының Әділет департаментінде 2014 жылғы 16 мамырда № 4190 болып тіркелді. Күші жойылды - Ақмола облысы Жақсы аудандық мәслихатының 2017 жылғы 31 наурыздағы № 6BC-11-4 шешімімен</w:t>
      </w:r>
    </w:p>
    <w:p>
      <w:pPr>
        <w:spacing w:after="0"/>
        <w:ind w:left="0"/>
        <w:jc w:val="left"/>
      </w:pPr>
      <w:r>
        <w:rPr>
          <w:rFonts w:ascii="Times New Roman"/>
          <w:b w:val="false"/>
          <w:i w:val="false"/>
          <w:color w:val="ff0000"/>
          <w:sz w:val="28"/>
        </w:rPr>
        <w:t xml:space="preserve">      Ескерту. Күші жойылды – Ақмола облысы Жақсы аудандық мәслихатының 31.03.2017 </w:t>
      </w:r>
      <w:r>
        <w:rPr>
          <w:rFonts w:ascii="Times New Roman"/>
          <w:b w:val="false"/>
          <w:i w:val="false"/>
          <w:color w:val="ff0000"/>
          <w:sz w:val="28"/>
        </w:rPr>
        <w:t>№ 6BC-11-4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аудан әкімінің 2014 жылдың 19 наурыздағы № 01-309 хатына сәйкес, Жақсы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Жақсы ауданының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2014 жылғы 16 сәуірдегі</w:t>
            </w:r>
            <w:r>
              <w:br/>
            </w:r>
            <w:r>
              <w:rPr>
                <w:rFonts w:ascii="Times New Roman"/>
                <w:b w:val="false"/>
                <w:i w:val="false"/>
                <w:color w:val="000000"/>
                <w:sz w:val="20"/>
              </w:rPr>
              <w:t>№ 5BC-27-5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Жақсы ауданының бөлек жергілікті қоғамдастық жиындарын өткізудің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Жақсы ауданының бөлек жергілікті қоғамдастық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Жақсы ауданының ауылдардың, кенттердің, ауылдық округтердің аумағындағы ауылдың, көшенің, көп пәтерлі тұрғын үй тұрғындарының бөлек жергілікті қоғамдастық жиындарын өткізудің тәртібін белгілейді.</w:t>
      </w:r>
      <w:r>
        <w:br/>
      </w:r>
      <w:r>
        <w:rPr>
          <w:rFonts w:ascii="Times New Roman"/>
          <w:b w:val="false"/>
          <w:i w:val="false"/>
          <w:color w:val="000000"/>
          <w:sz w:val="28"/>
        </w:rPr>
        <w:t>
      </w:t>
      </w:r>
      <w:r>
        <w:rPr>
          <w:rFonts w:ascii="Times New Roman"/>
          <w:b w:val="false"/>
          <w:i w:val="false"/>
          <w:color w:val="000000"/>
          <w:sz w:val="28"/>
        </w:rPr>
        <w:t>2. Жақсы ауданының ауылдардың, кенттердің, ауылдық округтердің аумағындағы ауылдың, көшенің, көп 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Бөлек жиындарда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Бөлек жиынды Жақсы ауыл және ауылдың, кенттің, ауылдық округтің әкімі шақырады.</w:t>
      </w:r>
      <w:r>
        <w:br/>
      </w:r>
      <w:r>
        <w:rPr>
          <w:rFonts w:ascii="Times New Roman"/>
          <w:b w:val="false"/>
          <w:i w:val="false"/>
          <w:color w:val="000000"/>
          <w:sz w:val="28"/>
        </w:rPr>
        <w:t>
      </w:t>
      </w:r>
      <w:r>
        <w:rPr>
          <w:rFonts w:ascii="Times New Roman"/>
          <w:b w:val="false"/>
          <w:i w:val="false"/>
          <w:color w:val="000000"/>
          <w:sz w:val="28"/>
        </w:rPr>
        <w:t>Жақсы ауданы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w:t>
      </w:r>
      <w:r>
        <w:rPr>
          <w:rFonts w:ascii="Times New Roman"/>
          <w:b w:val="false"/>
          <w:i w:val="false"/>
          <w:color w:val="000000"/>
          <w:sz w:val="28"/>
        </w:rPr>
        <w:t>4. Жергілікті қоғамдастық халқы бөлек жиындардың шақырылуы уақыты, орны және талқыланатын мәселелер туралы аудандық "Жақсы жаршысы" газеті арқылы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5. Ауыл, көше, көп пәтерлі тұрғын үй шегінде бөлек жиынды өтізуді Жақсы ауылдың кенттің және ауылдық округ әкімі ұйымдастырады.</w:t>
      </w:r>
      <w:r>
        <w:br/>
      </w:r>
      <w:r>
        <w:rPr>
          <w:rFonts w:ascii="Times New Roman"/>
          <w:b w:val="false"/>
          <w:i w:val="false"/>
          <w:color w:val="000000"/>
          <w:sz w:val="28"/>
        </w:rPr>
        <w:t>
      </w:t>
      </w:r>
      <w:r>
        <w:rPr>
          <w:rFonts w:ascii="Times New Roman"/>
          <w:b w:val="false"/>
          <w:i w:val="false"/>
          <w:color w:val="000000"/>
          <w:sz w:val="28"/>
        </w:rPr>
        <w:t>6. Бөлек жиынды ашудың алдында тиісті ауылдың, көшенің, көп пәтерлі тұрғын үйдің қатысып отырған және оған қатысуға құқығы бар тұрғындарын тіркеу жүргізіледі.</w:t>
      </w:r>
      <w:r>
        <w:br/>
      </w:r>
      <w:r>
        <w:rPr>
          <w:rFonts w:ascii="Times New Roman"/>
          <w:b w:val="false"/>
          <w:i w:val="false"/>
          <w:color w:val="000000"/>
          <w:sz w:val="28"/>
        </w:rPr>
        <w:t>
      </w:t>
      </w:r>
      <w:r>
        <w:rPr>
          <w:rFonts w:ascii="Times New Roman"/>
          <w:b w:val="false"/>
          <w:i w:val="false"/>
          <w:color w:val="000000"/>
          <w:sz w:val="28"/>
        </w:rPr>
        <w:t>7. Бөлек жиынды Жақсы ауыл, кент, ауылдық округ әкімі немесе ол уәкілеттік берген тұлға ашады.</w:t>
      </w:r>
      <w:r>
        <w:br/>
      </w:r>
      <w:r>
        <w:rPr>
          <w:rFonts w:ascii="Times New Roman"/>
          <w:b w:val="false"/>
          <w:i w:val="false"/>
          <w:color w:val="000000"/>
          <w:sz w:val="28"/>
        </w:rPr>
        <w:t>
      </w:t>
      </w:r>
      <w:r>
        <w:rPr>
          <w:rFonts w:ascii="Times New Roman"/>
          <w:b w:val="false"/>
          <w:i w:val="false"/>
          <w:color w:val="000000"/>
          <w:sz w:val="28"/>
        </w:rPr>
        <w:t>Жақсы ауыл, кент, ауылдық округ әкімі немесе ол уәкілеттік берген тұлға бөлек жиынның төрағасы болып табылады.</w:t>
      </w:r>
      <w:r>
        <w:br/>
      </w:r>
      <w:r>
        <w:rPr>
          <w:rFonts w:ascii="Times New Roman"/>
          <w:b w:val="false"/>
          <w:i w:val="false"/>
          <w:color w:val="000000"/>
          <w:sz w:val="28"/>
        </w:rPr>
        <w:t>
      </w:t>
      </w:r>
      <w:r>
        <w:rPr>
          <w:rFonts w:ascii="Times New Roman"/>
          <w:b w:val="false"/>
          <w:i w:val="false"/>
          <w:color w:val="000000"/>
          <w:sz w:val="28"/>
        </w:rPr>
        <w:t>Бөлек жиынның хаттамасын рәсімдеу үшін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8. Жергілікті қоғамдастық жиынына қатысу үшін ауыл, көше, көп пәтерлі тұрғын үй тұрғындары өкілдерінің кандидатураларын Жақсы ауданының ауылдың, кенттің және ауылдық округтің аумағындағы ауылдың, көшенің, көп пәтерлі тұрғын үй сайлаушыларының жалпы санының бір пайызы мөлшерінде ұсынады. Жергілікті қоғамдастық жиыны мен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r>
        <w:br/>
      </w:r>
      <w:r>
        <w:rPr>
          <w:rFonts w:ascii="Times New Roman"/>
          <w:b w:val="false"/>
          <w:i w:val="false"/>
          <w:color w:val="000000"/>
          <w:sz w:val="28"/>
        </w:rPr>
        <w:t>
      </w:t>
      </w:r>
      <w:r>
        <w:rPr>
          <w:rFonts w:ascii="Times New Roman"/>
          <w:b w:val="false"/>
          <w:i w:val="false"/>
          <w:color w:val="000000"/>
          <w:sz w:val="28"/>
        </w:rPr>
        <w:t>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r>
        <w:br/>
      </w:r>
      <w:r>
        <w:rPr>
          <w:rFonts w:ascii="Times New Roman"/>
          <w:b w:val="false"/>
          <w:i w:val="false"/>
          <w:color w:val="000000"/>
          <w:sz w:val="28"/>
        </w:rPr>
        <w:t>
      </w:t>
      </w:r>
      <w:r>
        <w:rPr>
          <w:rFonts w:ascii="Times New Roman"/>
          <w:b w:val="false"/>
          <w:i w:val="false"/>
          <w:color w:val="000000"/>
          <w:sz w:val="28"/>
        </w:rPr>
        <w:t>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w:t>
      </w:r>
      <w:r>
        <w:rPr>
          <w:rFonts w:ascii="Times New Roman"/>
          <w:b w:val="false"/>
          <w:i w:val="false"/>
          <w:color w:val="000000"/>
          <w:sz w:val="28"/>
        </w:rPr>
        <w:t>10. Бөлек жиында хаттама жүргізіледі, оған төраға мет хатшы қол қояды және оны Жақсы ауылының, ауылдық округ әкімінің аппаратына береді.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