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992e" w14:textId="8be9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ауданында тұрақты тұратын аз қамтамасыз етілген отбасыларына (азаматтарға) тұрғын үй көмегін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2014 жылғы 11 желтоқсандағы № С-34/2 шешімі. Ақмола облысының Әділет департаментінде 2015 жылғы 5 қаңтарда № 4545 болып тіркелді. Күші жойылды - Ақмола облысы Еңбекшілдер аудандық мәслихатының 2015 жылғы 14 ақпандағы № С-36/3 шешімімен</w:t>
      </w:r>
    </w:p>
    <w:p>
      <w:pPr>
        <w:spacing w:after="0"/>
        <w:ind w:left="0"/>
        <w:jc w:val="both"/>
      </w:pPr>
      <w:r>
        <w:rPr>
          <w:rFonts w:ascii="Times New Roman"/>
          <w:b w:val="false"/>
          <w:i w:val="false"/>
          <w:color w:val="ff0000"/>
          <w:sz w:val="28"/>
        </w:rPr>
        <w:t>      Ескерту. Күші жойылды - Ақмола облысы Еңбекшілдер аудандық мәслихатының 14.02.2015 № С-36/3 (қол қойылған күннен бастап күшіне енеді)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«Тұрғын үй қатынастары туралы» 1997 жылғы 16 сәуірдегі Қазақстан Республикасы </w:t>
      </w:r>
      <w:r>
        <w:rPr>
          <w:rFonts w:ascii="Times New Roman"/>
          <w:b w:val="false"/>
          <w:i w:val="false"/>
          <w:color w:val="000000"/>
          <w:sz w:val="28"/>
        </w:rPr>
        <w:t>Заңына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қаулысымен бекітілген «Тұрғын үй көмегін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Осы шешімнің қосымшасына сәйкес Еңбекшілдер ауданында тұрақты тұратын аз қамтамасыз етілген отбасыларына (азаматтарға) тұрғын үй көмегін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Еңбекшілдер аудандық мәслихаттың 2013 жылғы 26 сәуірдегі № С-15/6 «Еңбекшілдер ауданында тұрақты тұратын аз қамтамасыз етілген отбасыларына (азаматтарға) тұрғын үй көмегін көрсету қағидасын бекіту туралы» (Нормативтік құқықтық актілерді мемлекеттік тіркеу тізілімінде № 3751 тіркелген, 2013 жылғы 7 маусымда «Жаңа дәуір» және «Сельская новь» аудандық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Ө.Жомартов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С.Есполов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А.Садуақасұлы</w:t>
      </w:r>
    </w:p>
    <w:bookmarkStart w:name="z5" w:id="1"/>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2014 жылғы 11 желтоқсандағы   </w:t>
      </w:r>
      <w:r>
        <w:br/>
      </w:r>
      <w:r>
        <w:rPr>
          <w:rFonts w:ascii="Times New Roman"/>
          <w:b w:val="false"/>
          <w:i w:val="false"/>
          <w:color w:val="000000"/>
          <w:sz w:val="28"/>
        </w:rPr>
        <w:t xml:space="preserve">
№ С-34/2 шешімімен бекітілді  </w:t>
      </w:r>
    </w:p>
    <w:bookmarkEnd w:id="1"/>
    <w:bookmarkStart w:name="z6" w:id="2"/>
    <w:p>
      <w:pPr>
        <w:spacing w:after="0"/>
        <w:ind w:left="0"/>
        <w:jc w:val="left"/>
      </w:pPr>
      <w:r>
        <w:rPr>
          <w:rFonts w:ascii="Times New Roman"/>
          <w:b/>
          <w:i w:val="false"/>
          <w:color w:val="000000"/>
        </w:rPr>
        <w:t xml:space="preserve"> 
Еңбекшілдер ауданында тұрақты тұратын аз қамтамасыз етілген отбасыларына (азаматтарға) тұрғын үй көмегін көрсету қағидалары</w:t>
      </w:r>
    </w:p>
    <w:bookmarkEnd w:id="2"/>
    <w:bookmarkStart w:name="z7" w:id="3"/>
    <w:p>
      <w:pPr>
        <w:spacing w:after="0"/>
        <w:ind w:left="0"/>
        <w:jc w:val="both"/>
      </w:pPr>
      <w:r>
        <w:rPr>
          <w:rFonts w:ascii="Times New Roman"/>
          <w:b w:val="false"/>
          <w:i w:val="false"/>
          <w:color w:val="000000"/>
          <w:sz w:val="28"/>
        </w:rPr>
        <w:t>
      Осы Еңбекшілдер ауданында тұрақты тұратын аз қамтамасыз етілген отбасыларына (азаматтарға) тұрғын үй көмегін көрсету қағидалары (бұдан әрі – қағидалар)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қаулысымен бекітілген «Тұрғын үй көмегін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 және Еңбекшілдер ауданында тұрақты тұратын аз қамтылған отбасыларға (азаматтарға) тұрғын үй көмегін тағайындаудың мөлшерін және тәртібін анықтайды.</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Тұрғын үй көмегі аудандық бюджет қаражаты есебінен Еңбекшілдер ауданындағы тұрақты тұратын аз қамтылған отбасыларға (азаматтарға) ұсынылады:</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w:t>
      </w:r>
      <w:r>
        <w:rPr>
          <w:rFonts w:ascii="Times New Roman"/>
          <w:b w:val="false"/>
          <w:i w:val="false"/>
          <w:color w:val="000000"/>
          <w:sz w:val="28"/>
        </w:rPr>
        <w:t>
      2.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коммуналдық қызметтер мен байланыс қызметтерін тұтынуға жұмсалған шекті жол берілген шығыстар үлесі отбасының орташа айлық жиынтық кірісіне 15 пайыз мөлшерінде белгіленеді.</w:t>
      </w:r>
      <w:r>
        <w:br/>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3. Жәрдемақы шараларымен қамтамасыз етілетін тұрғын үй көлемінің нормасы бір адамға он сегіз шаршы метр.</w:t>
      </w:r>
      <w:r>
        <w:br/>
      </w:r>
      <w:r>
        <w:rPr>
          <w:rFonts w:ascii="Times New Roman"/>
          <w:b w:val="false"/>
          <w:i w:val="false"/>
          <w:color w:val="000000"/>
          <w:sz w:val="28"/>
        </w:rPr>
        <w:t>
</w:t>
      </w:r>
      <w:r>
        <w:rPr>
          <w:rFonts w:ascii="Times New Roman"/>
          <w:b w:val="false"/>
          <w:i w:val="false"/>
          <w:color w:val="000000"/>
          <w:sz w:val="28"/>
        </w:rPr>
        <w:t>
      4. Электр энергиясының шығын нормасы бір адамға айына 50 (елу) киловаттан белгіленсін.</w:t>
      </w:r>
      <w:r>
        <w:br/>
      </w:r>
      <w:r>
        <w:rPr>
          <w:rFonts w:ascii="Times New Roman"/>
          <w:b w:val="false"/>
          <w:i w:val="false"/>
          <w:color w:val="000000"/>
          <w:sz w:val="28"/>
        </w:rPr>
        <w:t>
</w:t>
      </w:r>
      <w:r>
        <w:rPr>
          <w:rFonts w:ascii="Times New Roman"/>
          <w:b w:val="false"/>
          <w:i w:val="false"/>
          <w:color w:val="000000"/>
          <w:sz w:val="28"/>
        </w:rPr>
        <w:t>
      5. Тұрғын үй көмегін тағайындау және төлеу бойынша өкілетті орган болып Еңбекшілдер ауданының «Жұмыспен қамту және әлеуметтік бағдарламалар бөлімі» мемлекеттік мекемесі анықталады.</w:t>
      </w:r>
    </w:p>
    <w:bookmarkEnd w:id="5"/>
    <w:bookmarkStart w:name="z14" w:id="6"/>
    <w:p>
      <w:pPr>
        <w:spacing w:after="0"/>
        <w:ind w:left="0"/>
        <w:jc w:val="left"/>
      </w:pPr>
      <w:r>
        <w:rPr>
          <w:rFonts w:ascii="Times New Roman"/>
          <w:b/>
          <w:i w:val="false"/>
          <w:color w:val="000000"/>
        </w:rPr>
        <w:t xml:space="preserve"> 
2. Тұрғын үй көмегін тағайындау және төлеу</w:t>
      </w:r>
    </w:p>
    <w:bookmarkEnd w:id="6"/>
    <w:bookmarkStart w:name="z15" w:id="7"/>
    <w:p>
      <w:pPr>
        <w:spacing w:after="0"/>
        <w:ind w:left="0"/>
        <w:jc w:val="both"/>
      </w:pPr>
      <w:r>
        <w:rPr>
          <w:rFonts w:ascii="Times New Roman"/>
          <w:b w:val="false"/>
          <w:i w:val="false"/>
          <w:color w:val="000000"/>
          <w:sz w:val="28"/>
        </w:rPr>
        <w:t>
      6. Тұрғын үй жәрдемақысы ағымдағы тоқсанға толық тағайындалады, бұл жағдайда отбасының (азаматтың) өткен тоқсандағы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коммуналдық қызметтер мен байланыс қызметтерін тұтынуға жұмсалған шығындары есепке алынады.</w:t>
      </w:r>
      <w:r>
        <w:br/>
      </w:r>
      <w:r>
        <w:rPr>
          <w:rFonts w:ascii="Times New Roman"/>
          <w:b w:val="false"/>
          <w:i w:val="false"/>
          <w:color w:val="000000"/>
          <w:sz w:val="28"/>
        </w:rPr>
        <w:t>
</w:t>
      </w:r>
      <w:r>
        <w:rPr>
          <w:rFonts w:ascii="Times New Roman"/>
          <w:b w:val="false"/>
          <w:i w:val="false"/>
          <w:color w:val="000000"/>
          <w:sz w:val="28"/>
        </w:rPr>
        <w:t>
      7. Өтініштерді қабылдау және мемлекеттік қызмет көрсету нәтижелерін беру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қаулысымен бекітілген «Тұрғын үй көмегін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8. Тұрғын үй көмегін тағайындаудан бас тарту туралы шешімді Еңбекшілдер ауданының «Жұмыспен қамту және әлеуметтік бағдарламалар бөлімі» мемлекеттік мекемесі келесі жағдайларда шығарады:</w:t>
      </w:r>
      <w:r>
        <w:br/>
      </w:r>
      <w:r>
        <w:rPr>
          <w:rFonts w:ascii="Times New Roman"/>
          <w:b w:val="false"/>
          <w:i w:val="false"/>
          <w:color w:val="000000"/>
          <w:sz w:val="28"/>
        </w:rPr>
        <w:t>
</w:t>
      </w:r>
      <w:r>
        <w:rPr>
          <w:rFonts w:ascii="Times New Roman"/>
          <w:b w:val="false"/>
          <w:i w:val="false"/>
          <w:color w:val="000000"/>
          <w:sz w:val="28"/>
        </w:rPr>
        <w:t>
      1)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коммуналдық қызметтер мен байланыс қызметтерін тұтынуға жұмсалған төлемдер отбасының осы мақсаттарға белгілеген 15 пайыз шығыстарының шекті жол берілетін деңгейінен аспайтын болса;</w:t>
      </w:r>
      <w:r>
        <w:br/>
      </w:r>
      <w:r>
        <w:rPr>
          <w:rFonts w:ascii="Times New Roman"/>
          <w:b w:val="false"/>
          <w:i w:val="false"/>
          <w:color w:val="000000"/>
          <w:sz w:val="28"/>
        </w:rPr>
        <w:t>
</w:t>
      </w:r>
      <w:r>
        <w:rPr>
          <w:rFonts w:ascii="Times New Roman"/>
          <w:b w:val="false"/>
          <w:i w:val="false"/>
          <w:color w:val="000000"/>
          <w:sz w:val="28"/>
        </w:rPr>
        <w:t>
      2) жалған мәліметтер берілсе.</w:t>
      </w:r>
      <w:r>
        <w:br/>
      </w:r>
      <w:r>
        <w:rPr>
          <w:rFonts w:ascii="Times New Roman"/>
          <w:b w:val="false"/>
          <w:i w:val="false"/>
          <w:color w:val="000000"/>
          <w:sz w:val="28"/>
        </w:rPr>
        <w:t>
</w:t>
      </w:r>
      <w:r>
        <w:rPr>
          <w:rFonts w:ascii="Times New Roman"/>
          <w:b w:val="false"/>
          <w:i w:val="false"/>
          <w:color w:val="000000"/>
          <w:sz w:val="28"/>
        </w:rPr>
        <w:t>
      9. Ұсынылған ақпараттың растығында күдік туындаған жағдайда, Еңбекшілдер ауданының «Жұмыспен қамту және әлеуметтік бағдарламалар бөлімі» мемлекеттік мекемесі тексеріс жүргізуге өкілетті органдарға жүгінеді.</w:t>
      </w:r>
      <w:r>
        <w:br/>
      </w:r>
      <w:r>
        <w:rPr>
          <w:rFonts w:ascii="Times New Roman"/>
          <w:b w:val="false"/>
          <w:i w:val="false"/>
          <w:color w:val="000000"/>
          <w:sz w:val="28"/>
        </w:rPr>
        <w:t>
      Уәкілетті органға жоғары немесе заңсыз үй көмегінің тағайындалуына әкелген әдейі жалған мәліметтер берілсе, заңсыз тағайындалған соманы меншік иесі (жалға алушы) өз еркімен қайтарады, ал бас тартқан жағдайда, сот арқылы қайтарылады.</w:t>
      </w:r>
      <w:r>
        <w:br/>
      </w:r>
      <w:r>
        <w:rPr>
          <w:rFonts w:ascii="Times New Roman"/>
          <w:b w:val="false"/>
          <w:i w:val="false"/>
          <w:color w:val="000000"/>
          <w:sz w:val="28"/>
        </w:rPr>
        <w:t>
</w:t>
      </w:r>
      <w:r>
        <w:rPr>
          <w:rFonts w:ascii="Times New Roman"/>
          <w:b w:val="false"/>
          <w:i w:val="false"/>
          <w:color w:val="000000"/>
          <w:sz w:val="28"/>
        </w:rPr>
        <w:t>
      10. Аз қамтылған отбасыларға (азаматтарға) тұрғын үй көмегі төлемдері уәкілетті органмен екінші деңгейдегі банктер арқылы немесе пошта байланыс бөлімшелері арқылы өтініш берушілердің жеке шоттарына аудару жолымен жүзеге асырады.</w:t>
      </w:r>
    </w:p>
    <w:bookmarkEnd w:id="7"/>
    <w:bookmarkStart w:name="z22" w:id="8"/>
    <w:p>
      <w:pPr>
        <w:spacing w:after="0"/>
        <w:ind w:left="0"/>
        <w:jc w:val="left"/>
      </w:pPr>
      <w:r>
        <w:rPr>
          <w:rFonts w:ascii="Times New Roman"/>
          <w:b/>
          <w:i w:val="false"/>
          <w:color w:val="000000"/>
        </w:rPr>
        <w:t xml:space="preserve"> 
3. Тұрғын үй көмегін алуға үміткер отбасының (азаматтың) жиынтық табысын есептеу</w:t>
      </w:r>
    </w:p>
    <w:bookmarkEnd w:id="8"/>
    <w:bookmarkStart w:name="z23" w:id="9"/>
    <w:p>
      <w:pPr>
        <w:spacing w:after="0"/>
        <w:ind w:left="0"/>
        <w:jc w:val="both"/>
      </w:pPr>
      <w:r>
        <w:rPr>
          <w:rFonts w:ascii="Times New Roman"/>
          <w:b w:val="false"/>
          <w:i w:val="false"/>
          <w:color w:val="000000"/>
          <w:sz w:val="28"/>
        </w:rPr>
        <w:t>
      11. Еңбекшілдер ауданының «Жұмыспен қамту және әлеуметтік бағдарламалар бөлімі» мемлекеттік мекемесі тұрғын үй көмегін алуға үміткер отбасының (азаматтың) жиынтық табысын тұрғын үй көмегін тағайындауға өтініш берген тоқсанның алдындағы тоқсандағы табыстарынан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есептейді.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