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302d" w14:textId="52f3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2013 жылғы 23 желтоқсандағы № С-25/2 "2014-2016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Еңбекшілдер аудандық мәслихатының 2014 жылғы 28 ақпандағы № С-27/3 шешімі. Ақмола облысының Әділет департаментінде 2014 жылғы 17 наурызда № 4037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Еңбекшілдер аудандық мәслихатының «2014-2016 жылдарға арналған аудандық бюджет туралы» 2013 жылғы 23 желтоқсандағы № С-25/2 (Нормативтік құқықтық актілерді мемлекеттік тіркеу тізілімінде № 3960 тіркелген, 2014 жылдың 17 қаңтарында «Жаңа дәуір» аудандық газетінде, 2014 жылдың 17 қаңтарында «Сельская новь»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1, 2 және 3 қосымшаларға сәйкес, 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2 345 677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600 027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34 480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28 000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1 683 170 мың теңге;</w:t>
      </w:r>
      <w:r>
        <w:br/>
      </w:r>
      <w:r>
        <w:rPr>
          <w:rFonts w:ascii="Times New Roman"/>
          <w:b w:val="false"/>
          <w:i w:val="false"/>
          <w:color w:val="000000"/>
          <w:sz w:val="28"/>
        </w:rPr>
        <w:t>
</w:t>
      </w:r>
      <w:r>
        <w:rPr>
          <w:rFonts w:ascii="Times New Roman"/>
          <w:b w:val="false"/>
          <w:i w:val="false"/>
          <w:color w:val="000000"/>
          <w:sz w:val="28"/>
        </w:rPr>
        <w:t>
      2) шығындар – 2 344 694,4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10 263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11 112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849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4 751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-14 031,4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14 031,4 мың теңге.»;</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6-1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«6-1. 2014 жылға арналған аудандық бюджетте 2014 жылдың 1 қаңтарына жинақталған 3768,4 мың теңге сомасындағы бюджеттік қаражаттардың бос қалдықтары заңмен белгіленген тәртіпте пайдаланылатынын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Ө.Рақымжанов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С.Есполов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А.Садуақасұлы</w:t>
      </w:r>
    </w:p>
    <w:bookmarkStart w:name="z21" w:id="1"/>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2014 жылғы 28 ақпандағы № С-27/3 </w:t>
      </w:r>
      <w:r>
        <w:br/>
      </w:r>
      <w:r>
        <w:rPr>
          <w:rFonts w:ascii="Times New Roman"/>
          <w:b w:val="false"/>
          <w:i w:val="false"/>
          <w:color w:val="000000"/>
          <w:sz w:val="28"/>
        </w:rPr>
        <w:t xml:space="preserve">
шешіміне 1 қосымша        </w:t>
      </w:r>
    </w:p>
    <w:bookmarkEnd w:id="1"/>
    <w:bookmarkStart w:name="z22" w:id="2"/>
    <w:p>
      <w:pPr>
        <w:spacing w:after="0"/>
        <w:ind w:left="0"/>
        <w:jc w:val="left"/>
      </w:pPr>
      <w:r>
        <w:rPr>
          <w:rFonts w:ascii="Times New Roman"/>
          <w:b/>
          <w:i w:val="false"/>
          <w:color w:val="000000"/>
        </w:rPr>
        <w:t xml:space="preserve"> 
2014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422"/>
        <w:gridCol w:w="594"/>
        <w:gridCol w:w="401"/>
        <w:gridCol w:w="8910"/>
        <w:gridCol w:w="278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2345677</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600027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255463</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255463</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255463</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313771</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277874</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277164</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r>
      <w:tr>
        <w:trPr>
          <w:trHeight w:val="5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6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24008</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19138</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8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5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8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24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шағымдардан, сот актілерінің атқару парағының және өзге де құжаттардың көшірмелерін қайта беру туралы шағымдардан алынады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12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9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(қайта ресімдеу) және оны жыл сайын тіркегені үшiн алынатын мемлекеттік баж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0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меншiгінде мүлiктi жалға беруден түсетiн кiрiстер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12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кiрiстер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13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үйлерді жалға беруден түсетін кірістер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1683170</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1683170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1683170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152229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404122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1126819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482"/>
        <w:gridCol w:w="567"/>
        <w:gridCol w:w="567"/>
        <w:gridCol w:w="8763"/>
        <w:gridCol w:w="276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2344694,4</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237245,0</w:t>
            </w:r>
          </w:p>
        </w:tc>
      </w:tr>
      <w:tr>
        <w:trPr>
          <w:trHeight w:val="6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217379</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14377</w:t>
            </w:r>
          </w:p>
        </w:tc>
      </w:tr>
      <w:tr>
        <w:trPr>
          <w:trHeight w:val="5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14377</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58493</w:t>
            </w:r>
          </w:p>
        </w:tc>
      </w:tr>
      <w:tr>
        <w:trPr>
          <w:trHeight w:val="5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58331</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5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144509</w:t>
            </w:r>
          </w:p>
        </w:tc>
      </w:tr>
      <w:tr>
        <w:trPr>
          <w:trHeight w:val="5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144509</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3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5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19022</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19022</w:t>
            </w:r>
          </w:p>
        </w:tc>
      </w:tr>
      <w:tr>
        <w:trPr>
          <w:trHeight w:val="79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19022</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w:t>
            </w: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3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w:t>
            </w:r>
          </w:p>
        </w:tc>
      </w:tr>
      <w:tr>
        <w:trPr>
          <w:trHeight w:val="5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8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1601499</w:t>
            </w: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дейiнгі тәрбие және оқыту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60760</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60760</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34008</w:t>
            </w:r>
          </w:p>
        </w:tc>
      </w:tr>
      <w:tr>
        <w:trPr>
          <w:trHeight w:val="6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26752</w:t>
            </w:r>
          </w:p>
        </w:tc>
      </w:tr>
      <w:tr>
        <w:trPr>
          <w:trHeight w:val="3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1124393</w:t>
            </w:r>
          </w:p>
        </w:tc>
      </w:tr>
      <w:tr>
        <w:trPr>
          <w:trHeight w:val="3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1124393</w:t>
            </w:r>
          </w:p>
        </w:tc>
      </w:tr>
      <w:tr>
        <w:trPr>
          <w:trHeight w:val="3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1106122</w:t>
            </w:r>
          </w:p>
        </w:tc>
      </w:tr>
      <w:tr>
        <w:trPr>
          <w:trHeight w:val="3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18271</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17617</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17617</w:t>
            </w:r>
          </w:p>
        </w:tc>
      </w:tr>
      <w:tr>
        <w:trPr>
          <w:trHeight w:val="3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17617</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398729</w:t>
            </w:r>
          </w:p>
        </w:tc>
      </w:tr>
      <w:tr>
        <w:trPr>
          <w:trHeight w:val="3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99160</w:t>
            </w:r>
          </w:p>
        </w:tc>
      </w:tr>
      <w:tr>
        <w:trPr>
          <w:trHeight w:val="5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w:t>
            </w:r>
          </w:p>
        </w:tc>
      </w:tr>
      <w:tr>
        <w:trPr>
          <w:trHeight w:val="6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p>
        </w:tc>
      </w:tr>
      <w:tr>
        <w:trPr>
          <w:trHeight w:val="5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r>
      <w:tr>
        <w:trPr>
          <w:trHeight w:val="7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w:t>
            </w:r>
          </w:p>
        </w:tc>
      </w:tr>
      <w:tr>
        <w:trPr>
          <w:trHeight w:val="5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68263</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299569</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299569</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64382</w:t>
            </w:r>
          </w:p>
        </w:tc>
      </w:tr>
      <w:tr>
        <w:trPr>
          <w:trHeight w:val="3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39318</w:t>
            </w:r>
          </w:p>
        </w:tc>
      </w:tr>
      <w:tr>
        <w:trPr>
          <w:trHeight w:val="5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39318</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6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13596</w:t>
            </w:r>
          </w:p>
        </w:tc>
      </w:tr>
      <w:tr>
        <w:trPr>
          <w:trHeight w:val="4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w:t>
            </w:r>
          </w:p>
        </w:tc>
      </w:tr>
      <w:tr>
        <w:trPr>
          <w:trHeight w:val="8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3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25064</w:t>
            </w:r>
          </w:p>
        </w:tc>
      </w:tr>
      <w:tr>
        <w:trPr>
          <w:trHeight w:val="5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w:t>
            </w:r>
          </w:p>
        </w:tc>
      </w:tr>
      <w:tr>
        <w:trPr>
          <w:trHeight w:val="8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14870</w:t>
            </w:r>
          </w:p>
        </w:tc>
      </w:tr>
      <w:tr>
        <w:trPr>
          <w:trHeight w:val="5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w:t>
            </w:r>
          </w:p>
        </w:tc>
      </w:tr>
      <w:tr>
        <w:trPr>
          <w:trHeight w:val="6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5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159872</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97863</w:t>
            </w:r>
          </w:p>
        </w:tc>
      </w:tr>
      <w:tr>
        <w:trPr>
          <w:trHeight w:val="5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96433</w:t>
            </w:r>
          </w:p>
        </w:tc>
      </w:tr>
      <w:tr>
        <w:trPr>
          <w:trHeight w:val="5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96433</w:t>
            </w:r>
          </w:p>
        </w:tc>
      </w:tr>
      <w:tr>
        <w:trPr>
          <w:trHeight w:val="3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38079</w:t>
            </w:r>
          </w:p>
        </w:tc>
      </w:tr>
      <w:tr>
        <w:trPr>
          <w:trHeight w:val="6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6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28400</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6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r>
      <w:tr>
        <w:trPr>
          <w:trHeight w:val="3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3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23930</w:t>
            </w:r>
          </w:p>
        </w:tc>
      </w:tr>
      <w:tr>
        <w:trPr>
          <w:trHeight w:val="5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19530</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r>
      <w:tr>
        <w:trPr>
          <w:trHeight w:val="4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w:t>
            </w:r>
          </w:p>
        </w:tc>
      </w:tr>
      <w:tr>
        <w:trPr>
          <w:trHeight w:val="5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127085</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47438</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47438</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47438</w:t>
            </w:r>
          </w:p>
        </w:tc>
      </w:tr>
      <w:tr>
        <w:trPr>
          <w:trHeight w:val="2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14525</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14525</w:t>
            </w:r>
          </w:p>
        </w:tc>
      </w:tr>
      <w:tr>
        <w:trPr>
          <w:trHeight w:val="5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9928</w:t>
            </w:r>
          </w:p>
        </w:tc>
      </w:tr>
      <w:tr>
        <w:trPr>
          <w:trHeight w:val="3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7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42604</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30564</w:t>
            </w:r>
          </w:p>
        </w:tc>
      </w:tr>
      <w:tr>
        <w:trPr>
          <w:trHeight w:val="3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27052</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r>
      <w:tr>
        <w:trPr>
          <w:trHeight w:val="6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w:t>
            </w:r>
          </w:p>
        </w:tc>
      </w:tr>
      <w:tr>
        <w:trPr>
          <w:trHeight w:val="6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13733</w:t>
            </w:r>
          </w:p>
        </w:tc>
      </w:tr>
      <w:tr>
        <w:trPr>
          <w:trHeight w:val="8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w:t>
            </w: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5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78341</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28086</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11731</w:t>
            </w:r>
          </w:p>
        </w:tc>
      </w:tr>
      <w:tr>
        <w:trPr>
          <w:trHeight w:val="6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11731</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12954</w:t>
            </w:r>
          </w:p>
        </w:tc>
      </w:tr>
      <w:tr>
        <w:trPr>
          <w:trHeight w:val="5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w:t>
            </w:r>
          </w:p>
        </w:tc>
      </w:tr>
      <w:tr>
        <w:trPr>
          <w:trHeight w:val="4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11632</w:t>
            </w:r>
          </w:p>
        </w:tc>
      </w:tr>
      <w:tr>
        <w:trPr>
          <w:trHeight w:val="49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11632</w:t>
            </w:r>
          </w:p>
        </w:tc>
      </w:tr>
      <w:tr>
        <w:trPr>
          <w:trHeight w:val="6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w:t>
            </w:r>
          </w:p>
        </w:tc>
      </w:tr>
      <w:tr>
        <w:trPr>
          <w:trHeight w:val="3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5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38623</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38623</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38623</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16346</w:t>
            </w:r>
          </w:p>
        </w:tc>
      </w:tr>
      <w:tr>
        <w:trPr>
          <w:trHeight w:val="3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16346</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9455</w:t>
            </w:r>
          </w:p>
        </w:tc>
      </w:tr>
      <w:tr>
        <w:trPr>
          <w:trHeight w:val="5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9455</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w:t>
            </w:r>
          </w:p>
        </w:tc>
      </w:tr>
      <w:tr>
        <w:trPr>
          <w:trHeight w:val="5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w:t>
            </w: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19814,4</w:t>
            </w: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19814,4</w:t>
            </w:r>
          </w:p>
        </w:tc>
      </w:tr>
      <w:tr>
        <w:trPr>
          <w:trHeight w:val="5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6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5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18918,4</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18918,4</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32634</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4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32557</w:t>
            </w:r>
          </w:p>
        </w:tc>
      </w:tr>
      <w:tr>
        <w:trPr>
          <w:trHeight w:val="5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p>
        </w:tc>
      </w:tr>
      <w:tr>
        <w:trPr>
          <w:trHeight w:val="6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10808</w:t>
            </w:r>
          </w:p>
        </w:tc>
      </w:tr>
      <w:tr>
        <w:trPr>
          <w:trHeight w:val="79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10808</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w:t>
            </w:r>
          </w:p>
        </w:tc>
      </w:tr>
      <w:tr>
        <w:trPr>
          <w:trHeight w:val="6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10263</w:t>
            </w:r>
          </w:p>
        </w:tc>
      </w:tr>
      <w:tr>
        <w:trPr>
          <w:trHeight w:val="2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5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-14031,4</w:t>
            </w:r>
          </w:p>
        </w:tc>
      </w:tr>
      <w:tr>
        <w:trPr>
          <w:trHeight w:val="3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14031,4</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3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 қалдықтары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3768,4</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3768,4</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3768,4</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