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add89" w14:textId="81add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халықтың нысаналы топтарына жататын тұлғалардың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ауданы әкімдігінің 2014 жылғы 13 қаңтардағы № а-01/2 қаулысы. Ақмола облысының Әділет департаментінде 2014 жылғы 3 ақпанда № 3996 болып тіркелді. Күші жойылды - Ақмола облысы Бұланды ауданы әкімдігінің 2015 жылғы 10 ақпандағы № а-02/49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Бұланды ауданы әкімдігінің 10.02.2015 № а-02/49 (қол қойылған күннен бастап күшіне енеді)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2014 жылға халықтың нысаналы топтарына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ұзақ уақыт бойы жұмыс істемейтін тұлғалар (бір жылдан астам);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жиырма бір жастан жиырма тоғыз жасқа дейінгі қоса алғанда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отбасында бірде бір адам жұмыс істемейтін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кәмелетке толмаған балаларды тәрбиелеп отырған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маусымдық және уақытша жұмыстардың аяқталуына байланысты еңбек шартының мерзімі аяқталған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елу жастан жоғары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техникалық және кәсіптік оқу ұйымдарын бітірушілер.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Б.К.Есмурзинаға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Бұланды ауданының әкімі                    М.Балпан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