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a36" w14:textId="758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"Макеевка селосы, Третьяковка селосы, Шуйскі селосы көшелеріне атаулар беру туралы" Макеевка ауылдық округі әкімінің 2010 жылғы 6 сәуірдегі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Макеевка ауылдық округі әкімінің 2014 жылғы 18 желтоқсандағы № 7 шешімі. Ақмола облысының Әділет департаментінде 2015 жылғы 14 қаңтарда № 4586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ономастика мәселелері бойынша өзгерістер мен толықтырулар енгізу туралы»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Макеевка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Макеевка ауылдық округі әкімінің 2010 жылғы 6 сәуірдегі № 4 «Макеевка селосы, Третьяковка селосы, Шуйскі селосы көшелеріне атаулар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1-5-135 тіркелген, 2010 жылғы 23 шілдеде «Атбасар» аудандық газетінде жарияланған, 2010 жылғы 23 шілдеде «Простор»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тақырыбында және бүкіл мәтін бойынша «селолысы», «селосы», «селолық» деген сөздер тиісінше «ауылы», «ауылдық»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Н.Евдокимова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