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95b1" w14:textId="32e9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 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26 наурыздағы № А-3/106 қаулысы. Ақмола облысының Әділет департаментінде 2014 жылғы 6 мамырда № 4162 болып тіркелді. Күші жойылды - Ақмола облысы әкімдігінің 2015 жылғы 4 тамыздағы № А-8/372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04.08.2015 </w:t>
      </w:r>
      <w:r>
        <w:rPr>
          <w:rFonts w:ascii="Times New Roman"/>
          <w:b w:val="false"/>
          <w:i w:val="false"/>
          <w:color w:val="ff0000"/>
          <w:sz w:val="28"/>
        </w:rPr>
        <w:t>№ А-8/372</w:t>
      </w:r>
      <w:r>
        <w:rPr>
          <w:rFonts w:ascii="Times New Roman"/>
          <w:b w:val="false"/>
          <w:i w:val="false"/>
          <w:color w:val="ff0000"/>
          <w:sz w:val="28"/>
        </w:rPr>
        <w:t xml:space="preserve"> (қол қойылған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бірінші орынбасары Р.Қ.Әкімовке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«Техникалық инспекция саласында мемлекеттік қызметтер көрсету стандарттарын бекіту туралы» Қазақстан Республикасы Үкіметінің 2014 жылғы 3 наурыздағы № 171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Ақмола облысының әкімі                     Қ.Айтмұхаметов</w:t>
      </w:r>
    </w:p>
    <w:bookmarkStart w:name="z11"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26 наурыздағы</w:t>
      </w:r>
      <w:r>
        <w:br/>
      </w:r>
      <w:r>
        <w:rPr>
          <w:rFonts w:ascii="Times New Roman"/>
          <w:b w:val="false"/>
          <w:i w:val="false"/>
          <w:color w:val="000000"/>
          <w:sz w:val="28"/>
        </w:rPr>
        <w:t xml:space="preserve">
№ А-3/106 қаулысымен  </w:t>
      </w:r>
      <w:r>
        <w:br/>
      </w:r>
      <w:r>
        <w:rPr>
          <w:rFonts w:ascii="Times New Roman"/>
          <w:b w:val="false"/>
          <w:i w:val="false"/>
          <w:color w:val="000000"/>
          <w:sz w:val="28"/>
        </w:rPr>
        <w:t xml:space="preserve">
бекітілді        </w:t>
      </w:r>
    </w:p>
    <w:bookmarkEnd w:id="1"/>
    <w:bookmarkStart w:name="z12" w:id="2"/>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w:t>
      </w:r>
      <w:r>
        <w:rPr>
          <w:rFonts w:ascii="Times New Roman"/>
          <w:b w:val="false"/>
          <w:i w:val="false"/>
          <w:color w:val="0c0000"/>
          <w:sz w:val="28"/>
        </w:rPr>
        <w:t>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r>
        <w:rPr>
          <w:rFonts w:ascii="Times New Roman"/>
          <w:b w:val="false"/>
          <w:i w:val="false"/>
          <w:color w:val="000000"/>
          <w:sz w:val="28"/>
        </w:rPr>
        <w:t>» мемлекеттік көрсетілетін қызмет (бұдан әрі - мемлекеттік көрсетілетін қызмет) облыстың, ауданның, облыстық маңызы бар қаланың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түрі: қағаз түрінде.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c0000"/>
          <w:sz w:val="28"/>
        </w:rPr>
        <w:t>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r>
        <w:rPr>
          <w:rFonts w:ascii="Times New Roman"/>
          <w:b w:val="false"/>
          <w:i w:val="false"/>
          <w:color w:val="000000"/>
          <w:sz w:val="28"/>
        </w:rPr>
        <w:t xml:space="preserve"> мемлекеттік қызметті көрсетудің нәтижесі болып табылады.</w:t>
      </w:r>
    </w:p>
    <w:bookmarkEnd w:id="4"/>
    <w:bookmarkStart w:name="z17" w:id="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5"/>
    <w:bookmarkStart w:name="z18" w:id="6"/>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c0000"/>
          <w:sz w:val="28"/>
        </w:rPr>
        <w:t>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r>
        <w:rPr>
          <w:rFonts w:ascii="Times New Roman"/>
          <w:b w:val="false"/>
          <w:i w:val="false"/>
          <w:color w:val="000000"/>
          <w:sz w:val="28"/>
        </w:rPr>
        <w:t>» көрсетілетін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іске асырады – 20 минут. Нәтижесі – көрсетілетін қызметті алушыға тіркелген өтініштің көшірмесін (кіріс нөмірін; тіркеу күнін; өтінішті қабылдаған лауазымды тұлғаның тегі мен аты-жөнінің; мемлекеттік қызметті алу күнін (уақытын) және құжаттарды беру орнын көрсете отырып) беру және бұрыштама қою үшін көрсетілетін қызметті берушінің басшылығына жолдау болып табылады;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30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машиналардың кепілдігі туралы шартты немесе Қазақстан Республикасының заңнамасына сәйкес кепілдік ережелері бар өзге шарттарды өтініште бар мәліметтермен сәйкестілікке тексереді – 1 жұмыс күні. Нәтижесі – өтініштегі деректерді машиналар кепілдігінің тізіліміне енгізеді, машиналар кепілдігі шартын тіркеу туралы белгі басады, машиналар кепілдігін мемлекеттік тіркеу туралы куәлік толтырады және орындалған құжаттарды кеңсеге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кеңсесі орындалған құжаттарды қабылдайды – 30 минут. Нәтижесі – көрсетілетін қызметті алушыға тіркелген машиналар кепілдігі шартын және машиналар кепілдігі куәлігін беру.</w:t>
      </w:r>
    </w:p>
    <w:bookmarkEnd w:id="6"/>
    <w:bookmarkStart w:name="z24" w:id="7"/>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бөлімшесінің (қызметшілерінің) өзара әрекет ету тәртібінің сипаттамасы</w:t>
      </w:r>
    </w:p>
    <w:bookmarkEnd w:id="7"/>
    <w:bookmarkStart w:name="z25" w:id="8"/>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құрылымдық бөлімшелердің (қызметшілердің) арасындағы рәсімдер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басшылыққа жолдайды – 20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машиналардың кепілдігі туралы шартты немесе Қазақстан Республикасының заңнамасына сәйкес кепілдік ережелері бар өзге шарттарды өтініште бар мәліметтерге сәйкестікке тексереді, өтініштегі деректерді машиналар кепілдігінің тізіліміне енгізеді, машиналар кепілдігі шартын тіркеу туралы белгі басады, машиналар кепілдігін мемлекеттік тіркеу туралы куәлік толтырады және орындалған құжаттарды кеңсеге жолдайды – 1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кеңсесі көрсетілетін қызметті алушыға тіркелген машиналар кепілдігінің шартын және машиналар кепілдігінің куәлігін береді – 30 минут.</w:t>
      </w:r>
      <w:r>
        <w:br/>
      </w:r>
      <w:r>
        <w:rPr>
          <w:rFonts w:ascii="Times New Roman"/>
          <w:b w:val="false"/>
          <w:i w:val="false"/>
          <w:color w:val="000000"/>
          <w:sz w:val="28"/>
        </w:rPr>
        <w:t>
</w:t>
      </w:r>
      <w:r>
        <w:rPr>
          <w:rFonts w:ascii="Times New Roman"/>
          <w:b w:val="false"/>
          <w:i w:val="false"/>
          <w:color w:val="000000"/>
          <w:sz w:val="28"/>
        </w:rPr>
        <w:t>
      8. Рәсімдердің (әрекеттердің) кезеңділігін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28.11.2014 </w:t>
      </w:r>
      <w:r>
        <w:rPr>
          <w:rFonts w:ascii="Times New Roman"/>
          <w:b w:val="false"/>
          <w:i w:val="false"/>
          <w:color w:val="00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осы регламенттің 2-қосымшасына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28.11.2014 </w:t>
      </w:r>
      <w:r>
        <w:rPr>
          <w:rFonts w:ascii="Times New Roman"/>
          <w:b w:val="false"/>
          <w:i w:val="false"/>
          <w:color w:val="00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bookmarkEnd w:id="8"/>
    <w:bookmarkStart w:name="z35" w:id="9"/>
    <w:p>
      <w:pPr>
        <w:spacing w:after="0"/>
        <w:ind w:left="0"/>
        <w:jc w:val="both"/>
      </w:pPr>
      <w:r>
        <w:rPr>
          <w:rFonts w:ascii="Times New Roman"/>
          <w:b w:val="false"/>
          <w:i w:val="false"/>
          <w:color w:val="000000"/>
          <w:sz w:val="28"/>
        </w:rPr>
        <w:t>
«</w:t>
      </w:r>
      <w:r>
        <w:rPr>
          <w:rFonts w:ascii="Times New Roman"/>
          <w:b w:val="false"/>
          <w:i w:val="false"/>
          <w:color w:val="0c0000"/>
          <w:sz w:val="28"/>
        </w:rPr>
        <w:t>Тракторларды және олардың базасында</w:t>
      </w:r>
      <w:r>
        <w:br/>
      </w:r>
      <w:r>
        <w:rPr>
          <w:rFonts w:ascii="Times New Roman"/>
          <w:b w:val="false"/>
          <w:i w:val="false"/>
          <w:color w:val="000000"/>
          <w:sz w:val="28"/>
        </w:rPr>
        <w:t>
</w:t>
      </w:r>
      <w:r>
        <w:rPr>
          <w:rFonts w:ascii="Times New Roman"/>
          <w:b w:val="false"/>
          <w:i w:val="false"/>
          <w:color w:val="0c0000"/>
          <w:sz w:val="28"/>
        </w:rPr>
        <w:t>шығарылған өздігінен жүретін шассилар</w:t>
      </w:r>
      <w:r>
        <w:br/>
      </w:r>
      <w:r>
        <w:rPr>
          <w:rFonts w:ascii="Times New Roman"/>
          <w:b w:val="false"/>
          <w:i w:val="false"/>
          <w:color w:val="000000"/>
          <w:sz w:val="28"/>
        </w:rPr>
        <w:t>
</w:t>
      </w:r>
      <w:r>
        <w:rPr>
          <w:rFonts w:ascii="Times New Roman"/>
          <w:b w:val="false"/>
          <w:i w:val="false"/>
          <w:color w:val="0c0000"/>
          <w:sz w:val="28"/>
        </w:rPr>
        <w:t>мен механизмдерді, монтаждалған арнайы</w:t>
      </w:r>
      <w:r>
        <w:br/>
      </w:r>
      <w:r>
        <w:rPr>
          <w:rFonts w:ascii="Times New Roman"/>
          <w:b w:val="false"/>
          <w:i w:val="false"/>
          <w:color w:val="000000"/>
          <w:sz w:val="28"/>
        </w:rPr>
        <w:t>
</w:t>
      </w:r>
      <w:r>
        <w:rPr>
          <w:rFonts w:ascii="Times New Roman"/>
          <w:b w:val="false"/>
          <w:i w:val="false"/>
          <w:color w:val="0c0000"/>
          <w:sz w:val="28"/>
        </w:rPr>
        <w:t>жабдығы бар тіркемелерді қоса алғанда,</w:t>
      </w:r>
      <w:r>
        <w:br/>
      </w:r>
      <w:r>
        <w:rPr>
          <w:rFonts w:ascii="Times New Roman"/>
          <w:b w:val="false"/>
          <w:i w:val="false"/>
          <w:color w:val="000000"/>
          <w:sz w:val="28"/>
        </w:rPr>
        <w:t>
</w:t>
      </w:r>
      <w:r>
        <w:rPr>
          <w:rFonts w:ascii="Times New Roman"/>
          <w:b w:val="false"/>
          <w:i w:val="false"/>
          <w:color w:val="0c0000"/>
          <w:sz w:val="28"/>
        </w:rPr>
        <w:t>олардың тіркемелерінің, өздігінен жүретін</w:t>
      </w:r>
      <w:r>
        <w:br/>
      </w:r>
      <w:r>
        <w:rPr>
          <w:rFonts w:ascii="Times New Roman"/>
          <w:b w:val="false"/>
          <w:i w:val="false"/>
          <w:color w:val="000000"/>
          <w:sz w:val="28"/>
        </w:rPr>
        <w:t>
</w:t>
      </w:r>
      <w:r>
        <w:rPr>
          <w:rFonts w:ascii="Times New Roman"/>
          <w:b w:val="false"/>
          <w:i w:val="false"/>
          <w:color w:val="0c0000"/>
          <w:sz w:val="28"/>
        </w:rPr>
        <w:t>ауыл шаруашылығы, мелиоративтік, жол-құрылыс</w:t>
      </w:r>
      <w:r>
        <w:br/>
      </w:r>
      <w:r>
        <w:rPr>
          <w:rFonts w:ascii="Times New Roman"/>
          <w:b w:val="false"/>
          <w:i w:val="false"/>
          <w:color w:val="000000"/>
          <w:sz w:val="28"/>
        </w:rPr>
        <w:t>
</w:t>
      </w:r>
      <w:r>
        <w:rPr>
          <w:rFonts w:ascii="Times New Roman"/>
          <w:b w:val="false"/>
          <w:i w:val="false"/>
          <w:color w:val="0c0000"/>
          <w:sz w:val="28"/>
        </w:rPr>
        <w:t>машиналары мен механизмдерді, сондай-ақ жүріп</w:t>
      </w:r>
      <w:r>
        <w:br/>
      </w:r>
      <w:r>
        <w:rPr>
          <w:rFonts w:ascii="Times New Roman"/>
          <w:b w:val="false"/>
          <w:i w:val="false"/>
          <w:color w:val="000000"/>
          <w:sz w:val="28"/>
        </w:rPr>
        <w:t>
</w:t>
      </w:r>
      <w:r>
        <w:rPr>
          <w:rFonts w:ascii="Times New Roman"/>
          <w:b w:val="false"/>
          <w:i w:val="false"/>
          <w:color w:val="0c0000"/>
          <w:sz w:val="28"/>
        </w:rPr>
        <w:t>өту мүмкіндігі жоғары арнайы машиналардың</w:t>
      </w:r>
      <w:r>
        <w:br/>
      </w:r>
      <w:r>
        <w:rPr>
          <w:rFonts w:ascii="Times New Roman"/>
          <w:b w:val="false"/>
          <w:i w:val="false"/>
          <w:color w:val="000000"/>
          <w:sz w:val="28"/>
        </w:rPr>
        <w:t>
</w:t>
      </w:r>
      <w:r>
        <w:rPr>
          <w:rFonts w:ascii="Times New Roman"/>
          <w:b w:val="false"/>
          <w:i w:val="false"/>
          <w:color w:val="0c0000"/>
          <w:sz w:val="28"/>
        </w:rPr>
        <w:t>кепілін тіркеу және мемлекеттік тіркеу</w:t>
      </w:r>
      <w:r>
        <w:rPr>
          <w:rFonts w:ascii="Times New Roman"/>
          <w:b w:val="false"/>
          <w:i w:val="false"/>
          <w:color w:val="000000"/>
          <w:sz w:val="28"/>
        </w:rPr>
        <w:t xml:space="preserve"> туралы</w:t>
      </w:r>
      <w:r>
        <w:br/>
      </w:r>
      <w:r>
        <w:rPr>
          <w:rFonts w:ascii="Times New Roman"/>
          <w:b w:val="false"/>
          <w:i w:val="false"/>
          <w:color w:val="000000"/>
          <w:sz w:val="28"/>
        </w:rPr>
        <w:t>
куәлік беру» мемлекеттік көрсетілетін</w:t>
      </w:r>
      <w:r>
        <w:br/>
      </w:r>
      <w:r>
        <w:rPr>
          <w:rFonts w:ascii="Times New Roman"/>
          <w:b w:val="false"/>
          <w:i w:val="false"/>
          <w:color w:val="000000"/>
          <w:sz w:val="28"/>
        </w:rPr>
        <w:t>
қызмет регламентіне 1-қосымша</w:t>
      </w:r>
    </w:p>
    <w:bookmarkEnd w:id="9"/>
    <w:bookmarkStart w:name="z36" w:id="10"/>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bookmarkEnd w:id="10"/>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28.11.2014 </w:t>
      </w:r>
      <w:r>
        <w:rPr>
          <w:rFonts w:ascii="Times New Roman"/>
          <w:b w:val="false"/>
          <w:i w:val="false"/>
          <w:color w:val="ff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14681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68100" cy="4356100"/>
                    </a:xfrm>
                    <a:prstGeom prst="rect">
                      <a:avLst/>
                    </a:prstGeom>
                  </pic:spPr>
                </pic:pic>
              </a:graphicData>
            </a:graphic>
          </wp:inline>
        </w:drawing>
      </w:r>
    </w:p>
    <w:bookmarkStart w:name="z226" w:id="11"/>
    <w:p>
      <w:pPr>
        <w:spacing w:after="0"/>
        <w:ind w:left="0"/>
        <w:jc w:val="both"/>
      </w:pPr>
      <w:r>
        <w:rPr>
          <w:rFonts w:ascii="Times New Roman"/>
          <w:b w:val="false"/>
          <w:i w:val="false"/>
          <w:color w:val="000000"/>
          <w:sz w:val="28"/>
        </w:rPr>
        <w:t>
«</w:t>
      </w:r>
      <w:r>
        <w:rPr>
          <w:rFonts w:ascii="Times New Roman"/>
          <w:b w:val="false"/>
          <w:i w:val="false"/>
          <w:color w:val="0c0000"/>
          <w:sz w:val="28"/>
        </w:rPr>
        <w:t>Тракторларды және олардың базасында</w:t>
      </w:r>
      <w:r>
        <w:br/>
      </w:r>
      <w:r>
        <w:rPr>
          <w:rFonts w:ascii="Times New Roman"/>
          <w:b w:val="false"/>
          <w:i w:val="false"/>
          <w:color w:val="000000"/>
          <w:sz w:val="28"/>
        </w:rPr>
        <w:t>
</w:t>
      </w:r>
      <w:r>
        <w:rPr>
          <w:rFonts w:ascii="Times New Roman"/>
          <w:b w:val="false"/>
          <w:i w:val="false"/>
          <w:color w:val="0c0000"/>
          <w:sz w:val="28"/>
        </w:rPr>
        <w:t>шығарылған өздігінен жүретін шассилар</w:t>
      </w:r>
      <w:r>
        <w:br/>
      </w:r>
      <w:r>
        <w:rPr>
          <w:rFonts w:ascii="Times New Roman"/>
          <w:b w:val="false"/>
          <w:i w:val="false"/>
          <w:color w:val="000000"/>
          <w:sz w:val="28"/>
        </w:rPr>
        <w:t>
</w:t>
      </w:r>
      <w:r>
        <w:rPr>
          <w:rFonts w:ascii="Times New Roman"/>
          <w:b w:val="false"/>
          <w:i w:val="false"/>
          <w:color w:val="0c0000"/>
          <w:sz w:val="28"/>
        </w:rPr>
        <w:t>мен механизмдерді, монтаждалған арнайы</w:t>
      </w:r>
      <w:r>
        <w:br/>
      </w:r>
      <w:r>
        <w:rPr>
          <w:rFonts w:ascii="Times New Roman"/>
          <w:b w:val="false"/>
          <w:i w:val="false"/>
          <w:color w:val="000000"/>
          <w:sz w:val="28"/>
        </w:rPr>
        <w:t>
</w:t>
      </w:r>
      <w:r>
        <w:rPr>
          <w:rFonts w:ascii="Times New Roman"/>
          <w:b w:val="false"/>
          <w:i w:val="false"/>
          <w:color w:val="0c0000"/>
          <w:sz w:val="28"/>
        </w:rPr>
        <w:t>жабдығы бар тіркемелерді қоса алғанда,</w:t>
      </w:r>
      <w:r>
        <w:br/>
      </w:r>
      <w:r>
        <w:rPr>
          <w:rFonts w:ascii="Times New Roman"/>
          <w:b w:val="false"/>
          <w:i w:val="false"/>
          <w:color w:val="000000"/>
          <w:sz w:val="28"/>
        </w:rPr>
        <w:t>
</w:t>
      </w:r>
      <w:r>
        <w:rPr>
          <w:rFonts w:ascii="Times New Roman"/>
          <w:b w:val="false"/>
          <w:i w:val="false"/>
          <w:color w:val="0c0000"/>
          <w:sz w:val="28"/>
        </w:rPr>
        <w:t>олардың тіркемелерінің, өздігінен жүретін</w:t>
      </w:r>
      <w:r>
        <w:br/>
      </w:r>
      <w:r>
        <w:rPr>
          <w:rFonts w:ascii="Times New Roman"/>
          <w:b w:val="false"/>
          <w:i w:val="false"/>
          <w:color w:val="000000"/>
          <w:sz w:val="28"/>
        </w:rPr>
        <w:t>
</w:t>
      </w:r>
      <w:r>
        <w:rPr>
          <w:rFonts w:ascii="Times New Roman"/>
          <w:b w:val="false"/>
          <w:i w:val="false"/>
          <w:color w:val="0c0000"/>
          <w:sz w:val="28"/>
        </w:rPr>
        <w:t>ауыл шаруашылығы, мелиоративтік, жол-құрылыс</w:t>
      </w:r>
      <w:r>
        <w:br/>
      </w:r>
      <w:r>
        <w:rPr>
          <w:rFonts w:ascii="Times New Roman"/>
          <w:b w:val="false"/>
          <w:i w:val="false"/>
          <w:color w:val="000000"/>
          <w:sz w:val="28"/>
        </w:rPr>
        <w:t>
</w:t>
      </w:r>
      <w:r>
        <w:rPr>
          <w:rFonts w:ascii="Times New Roman"/>
          <w:b w:val="false"/>
          <w:i w:val="false"/>
          <w:color w:val="0c0000"/>
          <w:sz w:val="28"/>
        </w:rPr>
        <w:t>машиналары мен механизмдерді, сондай-ақ жүріп</w:t>
      </w:r>
      <w:r>
        <w:br/>
      </w:r>
      <w:r>
        <w:rPr>
          <w:rFonts w:ascii="Times New Roman"/>
          <w:b w:val="false"/>
          <w:i w:val="false"/>
          <w:color w:val="000000"/>
          <w:sz w:val="28"/>
        </w:rPr>
        <w:t>
</w:t>
      </w:r>
      <w:r>
        <w:rPr>
          <w:rFonts w:ascii="Times New Roman"/>
          <w:b w:val="false"/>
          <w:i w:val="false"/>
          <w:color w:val="0c0000"/>
          <w:sz w:val="28"/>
        </w:rPr>
        <w:t>өту мүмкіндігі жоғары арнайы машиналардың</w:t>
      </w:r>
      <w:r>
        <w:br/>
      </w:r>
      <w:r>
        <w:rPr>
          <w:rFonts w:ascii="Times New Roman"/>
          <w:b w:val="false"/>
          <w:i w:val="false"/>
          <w:color w:val="000000"/>
          <w:sz w:val="28"/>
        </w:rPr>
        <w:t>
</w:t>
      </w:r>
      <w:r>
        <w:rPr>
          <w:rFonts w:ascii="Times New Roman"/>
          <w:b w:val="false"/>
          <w:i w:val="false"/>
          <w:color w:val="0c0000"/>
          <w:sz w:val="28"/>
        </w:rPr>
        <w:t>кепілін тіркеу және мемлекеттік тіркеу</w:t>
      </w:r>
      <w:r>
        <w:br/>
      </w:r>
      <w:r>
        <w:rPr>
          <w:rFonts w:ascii="Times New Roman"/>
          <w:b w:val="false"/>
          <w:i w:val="false"/>
          <w:color w:val="000000"/>
          <w:sz w:val="28"/>
        </w:rPr>
        <w:t>
туралы куәлік беру» мемлекеттік көрсетілетін</w:t>
      </w:r>
      <w:r>
        <w:br/>
      </w:r>
      <w:r>
        <w:rPr>
          <w:rFonts w:ascii="Times New Roman"/>
          <w:b w:val="false"/>
          <w:i w:val="false"/>
          <w:color w:val="000000"/>
          <w:sz w:val="28"/>
        </w:rPr>
        <w:t>
қызмет регламентіне 2-қосымша</w:t>
      </w:r>
    </w:p>
    <w:bookmarkEnd w:id="11"/>
    <w:p>
      <w:pPr>
        <w:spacing w:after="0"/>
        <w:ind w:left="0"/>
        <w:jc w:val="left"/>
      </w:pPr>
      <w:r>
        <w:rPr>
          <w:rFonts w:ascii="Times New Roman"/>
          <w:b/>
          <w:i w:val="false"/>
          <w:color w:val="000000"/>
        </w:rPr>
        <w:t xml:space="preserve"> «Тракторларды және олардың базасында шығарылған өздігінен жүретін шассилар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жол-құрылыс машиналары мен механизмдерді, сондай-ақ жүріп өту мүмкіндігі жоғары арнайы машиналардың кепілін тіркеу және мемлекеттік тіркеу туралы куәлік беру»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28.11.2014 </w:t>
      </w:r>
      <w:r>
        <w:rPr>
          <w:rFonts w:ascii="Times New Roman"/>
          <w:b w:val="false"/>
          <w:i w:val="false"/>
          <w:color w:val="ff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7381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38100" cy="6324600"/>
                    </a:xfrm>
                    <a:prstGeom prst="rect">
                      <a:avLst/>
                    </a:prstGeom>
                  </pic:spPr>
                </pic:pic>
              </a:graphicData>
            </a:graphic>
          </wp:inline>
        </w:drawing>
      </w:r>
    </w:p>
    <w:bookmarkStart w:name="z37" w:id="12"/>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26 наурыздағы</w:t>
      </w:r>
      <w:r>
        <w:br/>
      </w:r>
      <w:r>
        <w:rPr>
          <w:rFonts w:ascii="Times New Roman"/>
          <w:b w:val="false"/>
          <w:i w:val="false"/>
          <w:color w:val="000000"/>
          <w:sz w:val="28"/>
        </w:rPr>
        <w:t xml:space="preserve">
№ А-3/106 қаулысымен  </w:t>
      </w:r>
      <w:r>
        <w:br/>
      </w:r>
      <w:r>
        <w:rPr>
          <w:rFonts w:ascii="Times New Roman"/>
          <w:b w:val="false"/>
          <w:i w:val="false"/>
          <w:color w:val="000000"/>
          <w:sz w:val="28"/>
        </w:rPr>
        <w:t xml:space="preserve">
бекітілді        </w:t>
      </w:r>
    </w:p>
    <w:bookmarkEnd w:id="12"/>
    <w:bookmarkStart w:name="z38" w:id="13"/>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қызметтің регламенті</w:t>
      </w:r>
    </w:p>
    <w:bookmarkEnd w:id="13"/>
    <w:bookmarkStart w:name="z39" w:id="14"/>
    <w:p>
      <w:pPr>
        <w:spacing w:after="0"/>
        <w:ind w:left="0"/>
        <w:jc w:val="left"/>
      </w:pPr>
      <w:r>
        <w:rPr>
          <w:rFonts w:ascii="Times New Roman"/>
          <w:b/>
          <w:i w:val="false"/>
          <w:color w:val="000000"/>
        </w:rPr>
        <w:t xml:space="preserve"> 
1. Жалпы ережелер</w:t>
      </w:r>
    </w:p>
    <w:bookmarkEnd w:id="14"/>
    <w:bookmarkStart w:name="z40" w:id="15"/>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(бұдан әрі - мемлекеттік көрсетілетін қызмет) облыстың, ауданның, облыстық маңызы бар қаланың жергілікті атқарушы органдарымен (бұдан әрі – көрсетілетін қызметті беруші), сондай-ақ «электрондық үкімет» www.e.gov.kz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түрі: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c0000"/>
          <w:sz w:val="28"/>
        </w:rPr>
        <w:t xml:space="preserve">      1) көрсетілетін қызметті берушіге өтініш білдірілген кезде - </w:t>
      </w:r>
      <w:r>
        <w:rPr>
          <w:rFonts w:ascii="Times New Roman"/>
          <w:b w:val="false"/>
          <w:i w:val="false"/>
          <w:color w:val="000000"/>
          <w:sz w:val="28"/>
        </w:rPr>
        <w:t>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r>
        <w:rPr>
          <w:rFonts w:ascii="Times New Roman"/>
          <w:b w:val="false"/>
          <w:i w:val="false"/>
          <w:color w:val="0c0000"/>
          <w:sz w:val="28"/>
        </w:rPr>
        <w:t xml:space="preserve"> (бұдан әрі – тракторшы-машинист куәлігі), қағаз түрінде тракторшы-машинист куәлігінің телнұсқасын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c0000"/>
          <w:sz w:val="28"/>
        </w:rPr>
        <w:t xml:space="preserve">      2) порталда – </w:t>
      </w:r>
      <w:r>
        <w:rPr>
          <w:rFonts w:ascii="Times New Roman"/>
          <w:b w:val="false"/>
          <w:i w:val="false"/>
          <w:color w:val="000000"/>
          <w:sz w:val="28"/>
        </w:rPr>
        <w:t>көрсетілетін қызметті алушының тракторшы-машинист куәлігін немесе тракторшы-машинист куәлігінің телнұсқасын алуына болатын мекенжайды көрсете отырып, рұқсат беру құжатының дайындығы туралы хабарлама</w:t>
      </w:r>
      <w:r>
        <w:rPr>
          <w:rFonts w:ascii="Times New Roman"/>
          <w:b w:val="false"/>
          <w:i w:val="false"/>
          <w:color w:val="0c0000"/>
          <w:sz w:val="28"/>
        </w:rPr>
        <w:t>.</w:t>
      </w:r>
    </w:p>
    <w:bookmarkEnd w:id="15"/>
    <w:bookmarkStart w:name="z45"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16"/>
    <w:bookmarkStart w:name="z46" w:id="17"/>
    <w:p>
      <w:pPr>
        <w:spacing w:after="0"/>
        <w:ind w:left="0"/>
        <w:jc w:val="both"/>
      </w:pPr>
      <w:r>
        <w:rPr>
          <w:rFonts w:ascii="Times New Roman"/>
          <w:b w:val="false"/>
          <w:i w:val="false"/>
          <w:color w:val="000000"/>
          <w:sz w:val="28"/>
        </w:rPr>
        <w:t>
      4. Мемлекеттік қызметті алу үшін көрсетілетін қызмет алушы Қазақстан Республикасы Үкіметінің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іске асырады – 30 минут. Нәтижесі – көрсетілетін қызметті алушыға тіркелген өтініштің көшірмесін (кіріс нөмірін; тіркеу күнін; өтінішті қабылдаған лауазымды тұлғаның тегі мен аты-жөнінің; мемлекеттік қызметті алу күнін (уақытын) және құжаттарды беру орнын көрсете отырып) беру және бұрыштама қою үшін көрсетілетін қызметті берушінің басшылығына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30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өтініште көрсетілген мәліметтерге сәйкестілігінің толықтығын тексереді – 1 жұмыс күні. Нәтижесі 1 – ұсынылған құжаттар сәйкес келген жағдайда құжаттарды емтихан комиссиясына жолдау;</w:t>
      </w:r>
      <w:r>
        <w:br/>
      </w:r>
      <w:r>
        <w:rPr>
          <w:rFonts w:ascii="Times New Roman"/>
          <w:b w:val="false"/>
          <w:i w:val="false"/>
          <w:color w:val="000000"/>
          <w:sz w:val="28"/>
        </w:rPr>
        <w:t>
</w:t>
      </w:r>
      <w:r>
        <w:rPr>
          <w:rFonts w:ascii="Times New Roman"/>
          <w:b w:val="false"/>
          <w:i w:val="false"/>
          <w:color w:val="000000"/>
          <w:sz w:val="28"/>
        </w:rPr>
        <w:t>
      Нәтижесі 2 - көрсетілетін қызметті алушының көрсетілетін қызметті берушіге өтініш білдіру орны бойынша куәлік беру туралы мәлімет болмаған жағдайда – куәлік берген емтихан пунктіне сұрау салу жолдау;</w:t>
      </w:r>
      <w:r>
        <w:br/>
      </w:r>
      <w:r>
        <w:rPr>
          <w:rFonts w:ascii="Times New Roman"/>
          <w:b w:val="false"/>
          <w:i w:val="false"/>
          <w:color w:val="000000"/>
          <w:sz w:val="28"/>
        </w:rPr>
        <w:t>
</w:t>
      </w:r>
      <w:r>
        <w:rPr>
          <w:rFonts w:ascii="Times New Roman"/>
          <w:b w:val="false"/>
          <w:i w:val="false"/>
          <w:color w:val="000000"/>
          <w:sz w:val="28"/>
        </w:rPr>
        <w:t>
      4) емтихан пункті – куәлік беру кітабындағы жазуды нақтылайды – 14 жұмыс күні. Нәтижесі – көрсетілетін қызметті берушінің жауапты орындаушысына жауап жолдау;</w:t>
      </w:r>
      <w:r>
        <w:br/>
      </w:r>
      <w:r>
        <w:rPr>
          <w:rFonts w:ascii="Times New Roman"/>
          <w:b w:val="false"/>
          <w:i w:val="false"/>
          <w:color w:val="000000"/>
          <w:sz w:val="28"/>
        </w:rPr>
        <w:t>
</w:t>
      </w:r>
      <w:r>
        <w:rPr>
          <w:rFonts w:ascii="Times New Roman"/>
          <w:b w:val="false"/>
          <w:i w:val="false"/>
          <w:color w:val="000000"/>
          <w:sz w:val="28"/>
        </w:rPr>
        <w:t>
      4-1) емтихан комиссиясы – теориялық емтихан қабылдайды, емтихан тапсыру нәтижелері емтихан парағына енгізіледі, хаттама толтырады – 30 минут. Нәтижесі – емтиханға қатысқан емтихан комиссиясының барлық мүшелері хаттамаға қол қоюы және көрсетілетін қызметті берушінің жауапты орындаушысына жолдау;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тракторшы-машинист куәлігін жазады, оның сериясы мен нөмірі тракторшы-машинист куәлігін беру кітабына нөмір реті бойынша жазылады, сондай-ақ оқудан өткендігі туралы куәлік пен тракторшы-машинист карточкасына жазады – 30 минут (емтихан пунктінен жауап алынған жағдайда – 12 жұмыс күні). Нәтижесі – дайын нәтижені көрсетілетін қызметті берушінің кеңсесіне жолдау;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кеңсесі орындалған құжаттарды қабылдайды – 30 минут. Нәтижесі – көрсетілетін қызметті алушыға тракторшы-машинист куәлігін (тракторшы-машинист куәлігінің телнұсқасын) беру.</w:t>
      </w:r>
    </w:p>
    <w:bookmarkEnd w:id="17"/>
    <w:bookmarkStart w:name="z56" w:id="1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бөлімшесінің (қызметшілерінің) өзара әрекет ету тәртібінің сипаттамасы</w:t>
      </w:r>
    </w:p>
    <w:bookmarkEnd w:id="18"/>
    <w:bookmarkStart w:name="z57" w:id="19"/>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емтихан комиссиясы.</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құрылымдық бөлімшелердің (қызметшілердің) арасындағы рәсімдер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іске асырады, көрсетілетін қызметті алушыға тіркелген өтініштің көшірмесін (кіріс нөмірін; тіркеу күнін; өтінішті қабылдаған лауазымды тұлғаның тегі мен аты-жөнінің; мемлекеттік қызметті алу күнін (уақытын) және құжаттарды беру орнын көрсете отырып) беру және бұрыштама қою үшін көрсетілетін қызметті берушінің басшылығына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орындау үшін жауапты орындаушыны белгілейді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өтініште көрсетілген мәліметтерге сәйкестілігінің толықтығын тексереді (ұсынылған құжаттар сәйкес келген жағдайда құжаттарды емтихан комиссиясына жолдау, көрсетілетін қызметті алушының көрсетілетін қызметті берушіге өтініш білдіру орны бойынша куәлік беру туралы мәлімет болмаған жағдайда – куәлік берген емтихан пунктіне сұрау салу жолдайды) – 1 жұмыс күні;</w:t>
      </w:r>
      <w:r>
        <w:br/>
      </w:r>
      <w:r>
        <w:rPr>
          <w:rFonts w:ascii="Times New Roman"/>
          <w:b w:val="false"/>
          <w:i w:val="false"/>
          <w:color w:val="000000"/>
          <w:sz w:val="28"/>
        </w:rPr>
        <w:t>
</w:t>
      </w:r>
      <w:r>
        <w:rPr>
          <w:rFonts w:ascii="Times New Roman"/>
          <w:b w:val="false"/>
          <w:i w:val="false"/>
          <w:color w:val="000000"/>
          <w:sz w:val="28"/>
        </w:rPr>
        <w:t>
      4) емтихан пункті – куәлік беру кітабындағы жазуды нақтылайды, көрсетілетін қызметті берушінің жауапты орындаушысына жауап жолдайды – 14 жұмыс күні;</w:t>
      </w:r>
      <w:r>
        <w:br/>
      </w:r>
      <w:r>
        <w:rPr>
          <w:rFonts w:ascii="Times New Roman"/>
          <w:b w:val="false"/>
          <w:i w:val="false"/>
          <w:color w:val="000000"/>
          <w:sz w:val="28"/>
        </w:rPr>
        <w:t>
</w:t>
      </w:r>
      <w:r>
        <w:rPr>
          <w:rFonts w:ascii="Times New Roman"/>
          <w:b w:val="false"/>
          <w:i w:val="false"/>
          <w:color w:val="000000"/>
          <w:sz w:val="28"/>
        </w:rPr>
        <w:t>
      4-1) емтихан комиссиясы – теориялық емтихан қабылдайды, емтихан тапсыру нәтижелері емтихан парағына енгізіледі, хаттама толтырады, емтиханға қатысқан емтихан комиссиясының барлық мүшелері хаттамаға қол қоюы және көрсетілетін қызметті берушінің жауапты орындаушысына жолдайды – 30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тракторшы-машинист куәлігін жазады, оның сериясы мен нөмірі тракторшы-машинист куәлігін беру кітабына нөмір реті бойынша жазылады, сондай-ақ оқудан өткендігі туралы куәлік пен тракторшы-машинист карточкасына жазады (емтихан пунктінен жауап алынған жағдайда – 12 жұмыс күні), дайын нәтижені көрсетілетін қызметті берушінің кеңсесіне жолдайды – 30 минут;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кеңсесі орындалған құжаттарды қабылдайды, көрсетілетін қызметті алушыға тракторшы-машинист куәлігін (тракторшы-машинист куәлігінің телнұсқасын) береді – 30 минут.</w:t>
      </w:r>
      <w:r>
        <w:br/>
      </w:r>
      <w:r>
        <w:rPr>
          <w:rFonts w:ascii="Times New Roman"/>
          <w:b w:val="false"/>
          <w:i w:val="false"/>
          <w:color w:val="000000"/>
          <w:sz w:val="28"/>
        </w:rPr>
        <w:t>
</w:t>
      </w:r>
      <w:r>
        <w:rPr>
          <w:rFonts w:ascii="Times New Roman"/>
          <w:b w:val="false"/>
          <w:i w:val="false"/>
          <w:color w:val="000000"/>
          <w:sz w:val="28"/>
        </w:rPr>
        <w:t>
      8. Рәсімдердің (әрекеттердің) кезеңділігін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19"/>
    <w:bookmarkStart w:name="z71" w:id="20"/>
    <w:p>
      <w:pPr>
        <w:spacing w:after="0"/>
        <w:ind w:left="0"/>
        <w:jc w:val="left"/>
      </w:pPr>
      <w:r>
        <w:rPr>
          <w:rFonts w:ascii="Times New Roman"/>
          <w:b/>
          <w:i w:val="false"/>
          <w:color w:val="000000"/>
        </w:rPr>
        <w:t xml:space="preserve"> 
4. «Электрондық үкіметтің» www.e.gov.kz веб-порталы арқылы өзара әрекет етудің, сондай-ақ мемлекеттік қызмет көрсету процесінде ақпараттық жүйелерді пайдаланудың тәртібін сипаттау</w:t>
      </w:r>
    </w:p>
    <w:bookmarkEnd w:id="20"/>
    <w:bookmarkStart w:name="z72" w:id="21"/>
    <w:p>
      <w:pPr>
        <w:spacing w:after="0"/>
        <w:ind w:left="0"/>
        <w:jc w:val="both"/>
      </w:pPr>
      <w:r>
        <w:rPr>
          <w:rFonts w:ascii="Times New Roman"/>
          <w:b w:val="false"/>
          <w:i w:val="false"/>
          <w:color w:val="000000"/>
          <w:sz w:val="28"/>
        </w:rPr>
        <w:t>
      9. «Электрондық үкіметтің» www.e.gov.kz веб-порталы (бұдан әрі - Портал) арқылы көрсетілетін қызметті берушінің қадамдық әрекеттері және шешімдері: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 (бұдан әрі – ЖСН) және бизнес-сәйкестендіру нөмірі (бұдан әрі – БСН), сондай-ақ пароль (Порталда тіркелмеген көрсетілетін қызметті алушы үшін жүзеге асырылады) көмегімен Порталда тіркелуді жүзеге асырады;</w:t>
      </w:r>
      <w:r>
        <w:br/>
      </w:r>
      <w:r>
        <w:rPr>
          <w:rFonts w:ascii="Times New Roman"/>
          <w:b w:val="false"/>
          <w:i w:val="false"/>
          <w:color w:val="000000"/>
          <w:sz w:val="28"/>
        </w:rPr>
        <w:t>
</w:t>
      </w:r>
      <w:r>
        <w:rPr>
          <w:rFonts w:ascii="Times New Roman"/>
          <w:b w:val="false"/>
          <w:i w:val="false"/>
          <w:color w:val="000000"/>
          <w:sz w:val="28"/>
        </w:rPr>
        <w:t>
      2) 1-процесс – қызметті алу үшін көрсетілетін қызметті алушымен ЖСН/БСН және парольді Порталда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Порталда тіркелген көрсетілетін қызметті алушы туралы мәліметтердің дұрыстығын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Порталмен көрсетілетін қызметті алушының мәліметтерінде орын алған бұзушылықтарға байланысты авторизациялаудан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 қажетті құжаттардың көшірмелеріне сұрау салу нысанына бекітілген құрылымы мен форматтық талаптарды ескере отырып, көрсетілетін қызметті алушымен нысандарды толтыруы (деректерді енгізу), сондай-ақ көрсетілетін қызметті алушының сұрау салуды растауы (қол қою) үшін электрондық цифрлық қолтаңбаның (бұдан әрі – ЭЦҚ) тіркеу куәлігін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қолдану мерзімін және кері қайтарылған (жойылған) тіркеу куәліктерінің тізімінде жоқтығын, сондай-ақ сәйкестендіру мәліметтерінің (сұрау салуда көрсетілген ЖСН/БСН және ЭЦҚ тіркеу куәлігінде көрсетілген ЖСН/БСН арасындағы) сәйкестілігін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түпнұсқалының расталмауына байланысты сұратылып отырған қызметтен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берушімен сұрау салуды пысықтау үшін «электрондық үкімет» өңірлік шлюзінің автоматтандырылған жұмыс орнына (бұдан әрі – ЭҮӨШ АЖО) «электрондық үкімет» шлюзі (бұдан әрі – ЭҮШ) арқылы көрсетілетін қызметті алушының ЭЦҚ расталған (қол қойылған) электрондық құжатты (көрсетілетін қызметті алушының сұрау салуын)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көрсетілетін қызметті алушының қоса ұсынған құжаттарының сәйкестілігін және қызмет көрсету үшін негіздемені тексереді;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бұзушылықтар орын алған жағдайда сұратылып отырған қызметтен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Порталмен құрастырылған қызмет нәтижелерін алуы (электрондық құжат нысанындағы хабарлама). Электрондық құжат көрсетілетін қызметті берушінің уәкілетті тұлғасының ЭЦҚ пайдалана отырып құрастырылады.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 барысында тартылған ақпараттық жүйелердің өзара функционалды әрекет етуі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диаграммамен берілген.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ақпараттық жүйелерді қолдану тәртібін сипаттау осы регламенттің 3-ші және 4-қосымшаларына сәйкес мемлекеттік қызмет көрсетудің бизнес-анықтамалығында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Ақмола облысы әкімдігінің 28.11.2014 </w:t>
      </w:r>
      <w:r>
        <w:rPr>
          <w:rFonts w:ascii="Times New Roman"/>
          <w:b w:val="false"/>
          <w:i w:val="false"/>
          <w:color w:val="00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bookmarkEnd w:id="21"/>
    <w:bookmarkStart w:name="z85" w:id="22"/>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өздігінен жүретін </w:t>
      </w:r>
      <w:r>
        <w:br/>
      </w:r>
      <w:r>
        <w:rPr>
          <w:rFonts w:ascii="Times New Roman"/>
          <w:b w:val="false"/>
          <w:i w:val="false"/>
          <w:color w:val="000000"/>
          <w:sz w:val="28"/>
        </w:rPr>
        <w:t xml:space="preserve">
ауыл шаруашылығы, мелиоративтік және </w:t>
      </w:r>
      <w:r>
        <w:br/>
      </w:r>
      <w:r>
        <w:rPr>
          <w:rFonts w:ascii="Times New Roman"/>
          <w:b w:val="false"/>
          <w:i w:val="false"/>
          <w:color w:val="000000"/>
          <w:sz w:val="28"/>
        </w:rPr>
        <w:t>
жол-құрылыс машиналары мен механизмдерін,</w:t>
      </w:r>
      <w:r>
        <w:br/>
      </w:r>
      <w:r>
        <w:rPr>
          <w:rFonts w:ascii="Times New Roman"/>
          <w:b w:val="false"/>
          <w:i w:val="false"/>
          <w:color w:val="000000"/>
          <w:sz w:val="28"/>
        </w:rPr>
        <w:t xml:space="preserve">
сондай-ақ жүріп өту мүмкіндігі жоғары </w:t>
      </w:r>
      <w:r>
        <w:br/>
      </w:r>
      <w:r>
        <w:rPr>
          <w:rFonts w:ascii="Times New Roman"/>
          <w:b w:val="false"/>
          <w:i w:val="false"/>
          <w:color w:val="000000"/>
          <w:sz w:val="28"/>
        </w:rPr>
        <w:t xml:space="preserve">
арнайы машиналарды жүргізу құқығына  </w:t>
      </w:r>
      <w:r>
        <w:br/>
      </w:r>
      <w:r>
        <w:rPr>
          <w:rFonts w:ascii="Times New Roman"/>
          <w:b w:val="false"/>
          <w:i w:val="false"/>
          <w:color w:val="000000"/>
          <w:sz w:val="28"/>
        </w:rPr>
        <w:t xml:space="preserve">
куәліктер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1-қосымша        </w:t>
      </w:r>
    </w:p>
    <w:bookmarkEnd w:id="22"/>
    <w:bookmarkStart w:name="z86" w:id="23"/>
    <w:p>
      <w:pPr>
        <w:spacing w:after="0"/>
        <w:ind w:left="0"/>
        <w:jc w:val="left"/>
      </w:pPr>
      <w:r>
        <w:rPr>
          <w:rFonts w:ascii="Times New Roman"/>
          <w:b/>
          <w:i w:val="false"/>
          <w:color w:val="000000"/>
        </w:rPr>
        <w:t xml:space="preserve"> 
Рәсімдеулердің (әрекеттердің) кезеңділігін сипаттау</w:t>
      </w:r>
    </w:p>
    <w:bookmarkEnd w:id="23"/>
    <w:p>
      <w:pPr>
        <w:spacing w:after="0"/>
        <w:ind w:left="0"/>
        <w:jc w:val="both"/>
      </w:pPr>
      <w:r>
        <w:drawing>
          <wp:inline distT="0" distB="0" distL="0" distR="0">
            <wp:extent cx="118999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899900" cy="5969000"/>
                    </a:xfrm>
                    <a:prstGeom prst="rect">
                      <a:avLst/>
                    </a:prstGeom>
                  </pic:spPr>
                </pic:pic>
              </a:graphicData>
            </a:graphic>
          </wp:inline>
        </w:drawing>
      </w:r>
    </w:p>
    <w:bookmarkStart w:name="z87" w:id="24"/>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өздігінен жүретін </w:t>
      </w:r>
      <w:r>
        <w:br/>
      </w:r>
      <w:r>
        <w:rPr>
          <w:rFonts w:ascii="Times New Roman"/>
          <w:b w:val="false"/>
          <w:i w:val="false"/>
          <w:color w:val="000000"/>
          <w:sz w:val="28"/>
        </w:rPr>
        <w:t xml:space="preserve">
ауыл шаруашылығы, мелиоративтік және </w:t>
      </w:r>
      <w:r>
        <w:br/>
      </w:r>
      <w:r>
        <w:rPr>
          <w:rFonts w:ascii="Times New Roman"/>
          <w:b w:val="false"/>
          <w:i w:val="false"/>
          <w:color w:val="000000"/>
          <w:sz w:val="28"/>
        </w:rPr>
        <w:t>
жол-құрылыс машиналары мен механизмдерін,</w:t>
      </w:r>
      <w:r>
        <w:br/>
      </w:r>
      <w:r>
        <w:rPr>
          <w:rFonts w:ascii="Times New Roman"/>
          <w:b w:val="false"/>
          <w:i w:val="false"/>
          <w:color w:val="000000"/>
          <w:sz w:val="28"/>
        </w:rPr>
        <w:t xml:space="preserve">
сондай-ақ жүріп өту мүмкіндігі жоғары </w:t>
      </w:r>
      <w:r>
        <w:br/>
      </w:r>
      <w:r>
        <w:rPr>
          <w:rFonts w:ascii="Times New Roman"/>
          <w:b w:val="false"/>
          <w:i w:val="false"/>
          <w:color w:val="000000"/>
          <w:sz w:val="28"/>
        </w:rPr>
        <w:t xml:space="preserve">
арнайы машиналарды жүргізу құқығына </w:t>
      </w:r>
      <w:r>
        <w:br/>
      </w:r>
      <w:r>
        <w:rPr>
          <w:rFonts w:ascii="Times New Roman"/>
          <w:b w:val="false"/>
          <w:i w:val="false"/>
          <w:color w:val="000000"/>
          <w:sz w:val="28"/>
        </w:rPr>
        <w:t>
куәліктер беру» мемлекеттік көрсетілетін</w:t>
      </w:r>
      <w:r>
        <w:br/>
      </w:r>
      <w:r>
        <w:rPr>
          <w:rFonts w:ascii="Times New Roman"/>
          <w:b w:val="false"/>
          <w:i w:val="false"/>
          <w:color w:val="000000"/>
          <w:sz w:val="28"/>
        </w:rPr>
        <w:t xml:space="preserve">
қызмет регламентіне 2-қосымша     </w:t>
      </w:r>
    </w:p>
    <w:bookmarkEnd w:id="24"/>
    <w:bookmarkStart w:name="z88" w:id="25"/>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 етудің диаграммасы</w:t>
      </w:r>
    </w:p>
    <w:bookmarkEnd w:id="25"/>
    <w:p>
      <w:pPr>
        <w:spacing w:after="0"/>
        <w:ind w:left="0"/>
        <w:jc w:val="both"/>
      </w:pPr>
      <w:r>
        <w:drawing>
          <wp:inline distT="0" distB="0" distL="0" distR="0">
            <wp:extent cx="96139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13900" cy="5105400"/>
                    </a:xfrm>
                    <a:prstGeom prst="rect">
                      <a:avLst/>
                    </a:prstGeom>
                  </pic:spPr>
                </pic:pic>
              </a:graphicData>
            </a:graphic>
          </wp:inline>
        </w:drawing>
      </w:r>
    </w:p>
    <w:bookmarkStart w:name="z228" w:id="26"/>
    <w:p>
      <w:pPr>
        <w:spacing w:after="0"/>
        <w:ind w:left="0"/>
        <w:jc w:val="both"/>
      </w:pPr>
      <w:r>
        <w:rPr>
          <w:rFonts w:ascii="Times New Roman"/>
          <w:b w:val="false"/>
          <w:i w:val="false"/>
          <w:color w:val="000000"/>
          <w:sz w:val="28"/>
        </w:rPr>
        <w:t>
«</w:t>
      </w:r>
      <w:r>
        <w:rPr>
          <w:rFonts w:ascii="Times New Roman"/>
          <w:b w:val="false"/>
          <w:i w:val="false"/>
          <w:color w:val="0c0000"/>
          <w:sz w:val="28"/>
        </w:rPr>
        <w:t>Тракторларды және олардың базасында</w:t>
      </w:r>
      <w:r>
        <w:br/>
      </w:r>
      <w:r>
        <w:rPr>
          <w:rFonts w:ascii="Times New Roman"/>
          <w:b w:val="false"/>
          <w:i w:val="false"/>
          <w:color w:val="000000"/>
          <w:sz w:val="28"/>
        </w:rPr>
        <w:t>
</w:t>
      </w:r>
      <w:r>
        <w:rPr>
          <w:rFonts w:ascii="Times New Roman"/>
          <w:b w:val="false"/>
          <w:i w:val="false"/>
          <w:color w:val="0c0000"/>
          <w:sz w:val="28"/>
        </w:rPr>
        <w:t>жасалған өздігінен жүретін шассилар</w:t>
      </w:r>
      <w:r>
        <w:br/>
      </w:r>
      <w:r>
        <w:rPr>
          <w:rFonts w:ascii="Times New Roman"/>
          <w:b w:val="false"/>
          <w:i w:val="false"/>
          <w:color w:val="000000"/>
          <w:sz w:val="28"/>
        </w:rPr>
        <w:t>
</w:t>
      </w:r>
      <w:r>
        <w:rPr>
          <w:rFonts w:ascii="Times New Roman"/>
          <w:b w:val="false"/>
          <w:i w:val="false"/>
          <w:color w:val="0c0000"/>
          <w:sz w:val="28"/>
        </w:rPr>
        <w:t>мен механизмдерді, өздігінен жүретін</w:t>
      </w:r>
      <w:r>
        <w:br/>
      </w:r>
      <w:r>
        <w:rPr>
          <w:rFonts w:ascii="Times New Roman"/>
          <w:b w:val="false"/>
          <w:i w:val="false"/>
          <w:color w:val="000000"/>
          <w:sz w:val="28"/>
        </w:rPr>
        <w:t>
</w:t>
      </w:r>
      <w:r>
        <w:rPr>
          <w:rFonts w:ascii="Times New Roman"/>
          <w:b w:val="false"/>
          <w:i w:val="false"/>
          <w:color w:val="0c0000"/>
          <w:sz w:val="28"/>
        </w:rPr>
        <w:t>ауыл шаруашылығы, мелиоративтік және</w:t>
      </w:r>
      <w:r>
        <w:br/>
      </w:r>
      <w:r>
        <w:rPr>
          <w:rFonts w:ascii="Times New Roman"/>
          <w:b w:val="false"/>
          <w:i w:val="false"/>
          <w:color w:val="000000"/>
          <w:sz w:val="28"/>
        </w:rPr>
        <w:t>
</w:t>
      </w:r>
      <w:r>
        <w:rPr>
          <w:rFonts w:ascii="Times New Roman"/>
          <w:b w:val="false"/>
          <w:i w:val="false"/>
          <w:color w:val="0c0000"/>
          <w:sz w:val="28"/>
        </w:rPr>
        <w:t>жол-құрылыс машиналары мен механизмдерін,</w:t>
      </w:r>
      <w:r>
        <w:br/>
      </w:r>
      <w:r>
        <w:rPr>
          <w:rFonts w:ascii="Times New Roman"/>
          <w:b w:val="false"/>
          <w:i w:val="false"/>
          <w:color w:val="000000"/>
          <w:sz w:val="28"/>
        </w:rPr>
        <w:t>
</w:t>
      </w:r>
      <w:r>
        <w:rPr>
          <w:rFonts w:ascii="Times New Roman"/>
          <w:b w:val="false"/>
          <w:i w:val="false"/>
          <w:color w:val="0c0000"/>
          <w:sz w:val="28"/>
        </w:rPr>
        <w:t>сондай-ақ жүріп өту мүмкіндігі жоғары</w:t>
      </w:r>
      <w:r>
        <w:br/>
      </w:r>
      <w:r>
        <w:rPr>
          <w:rFonts w:ascii="Times New Roman"/>
          <w:b w:val="false"/>
          <w:i w:val="false"/>
          <w:color w:val="000000"/>
          <w:sz w:val="28"/>
        </w:rPr>
        <w:t>
</w:t>
      </w:r>
      <w:r>
        <w:rPr>
          <w:rFonts w:ascii="Times New Roman"/>
          <w:b w:val="false"/>
          <w:i w:val="false"/>
          <w:color w:val="0c0000"/>
          <w:sz w:val="28"/>
        </w:rPr>
        <w:t>арнайы машиналарды жүргізу құқығына</w:t>
      </w:r>
      <w:r>
        <w:br/>
      </w:r>
      <w:r>
        <w:rPr>
          <w:rFonts w:ascii="Times New Roman"/>
          <w:b w:val="false"/>
          <w:i w:val="false"/>
          <w:color w:val="000000"/>
          <w:sz w:val="28"/>
        </w:rPr>
        <w:t>
</w:t>
      </w:r>
      <w:r>
        <w:rPr>
          <w:rFonts w:ascii="Times New Roman"/>
          <w:b w:val="false"/>
          <w:i w:val="false"/>
          <w:color w:val="0c0000"/>
          <w:sz w:val="28"/>
        </w:rPr>
        <w:t>куәлік беру</w:t>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 3-қосымша</w:t>
      </w:r>
    </w:p>
    <w:bookmarkEnd w:id="26"/>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шассилар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 беру»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28.11.2014 </w:t>
      </w:r>
      <w:r>
        <w:rPr>
          <w:rFonts w:ascii="Times New Roman"/>
          <w:b w:val="false"/>
          <w:i w:val="false"/>
          <w:color w:val="ff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7508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50800" cy="4152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28270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827000" cy="7531100"/>
                    </a:xfrm>
                    <a:prstGeom prst="rect">
                      <a:avLst/>
                    </a:prstGeom>
                  </pic:spPr>
                </pic:pic>
              </a:graphicData>
            </a:graphic>
          </wp:inline>
        </w:drawing>
      </w:r>
    </w:p>
    <w:bookmarkStart w:name="z229" w:id="27"/>
    <w:p>
      <w:pPr>
        <w:spacing w:after="0"/>
        <w:ind w:left="0"/>
        <w:jc w:val="both"/>
      </w:pPr>
      <w:r>
        <w:rPr>
          <w:rFonts w:ascii="Times New Roman"/>
          <w:b w:val="false"/>
          <w:i w:val="false"/>
          <w:color w:val="000000"/>
          <w:sz w:val="28"/>
        </w:rPr>
        <w:t>
«</w:t>
      </w:r>
      <w:r>
        <w:rPr>
          <w:rFonts w:ascii="Times New Roman"/>
          <w:b w:val="false"/>
          <w:i w:val="false"/>
          <w:color w:val="0c0000"/>
          <w:sz w:val="28"/>
        </w:rPr>
        <w:t xml:space="preserve">Тракторларды және олардың базасында  </w:t>
      </w:r>
      <w:r>
        <w:br/>
      </w:r>
      <w:r>
        <w:rPr>
          <w:rFonts w:ascii="Times New Roman"/>
          <w:b w:val="false"/>
          <w:i w:val="false"/>
          <w:color w:val="000000"/>
          <w:sz w:val="28"/>
        </w:rPr>
        <w:t>
</w:t>
      </w:r>
      <w:r>
        <w:rPr>
          <w:rFonts w:ascii="Times New Roman"/>
          <w:b w:val="false"/>
          <w:i w:val="false"/>
          <w:color w:val="0c0000"/>
          <w:sz w:val="28"/>
        </w:rPr>
        <w:t xml:space="preserve">жасалған өздігінен жүретін шассилар   </w:t>
      </w:r>
      <w:r>
        <w:br/>
      </w:r>
      <w:r>
        <w:rPr>
          <w:rFonts w:ascii="Times New Roman"/>
          <w:b w:val="false"/>
          <w:i w:val="false"/>
          <w:color w:val="000000"/>
          <w:sz w:val="28"/>
        </w:rPr>
        <w:t>
</w:t>
      </w:r>
      <w:r>
        <w:rPr>
          <w:rFonts w:ascii="Times New Roman"/>
          <w:b w:val="false"/>
          <w:i w:val="false"/>
          <w:color w:val="0c0000"/>
          <w:sz w:val="28"/>
        </w:rPr>
        <w:t xml:space="preserve">мен механизмдерді, өздігінен жүретін   </w:t>
      </w:r>
      <w:r>
        <w:br/>
      </w:r>
      <w:r>
        <w:rPr>
          <w:rFonts w:ascii="Times New Roman"/>
          <w:b w:val="false"/>
          <w:i w:val="false"/>
          <w:color w:val="000000"/>
          <w:sz w:val="28"/>
        </w:rPr>
        <w:t>
</w:t>
      </w:r>
      <w:r>
        <w:rPr>
          <w:rFonts w:ascii="Times New Roman"/>
          <w:b w:val="false"/>
          <w:i w:val="false"/>
          <w:color w:val="0c0000"/>
          <w:sz w:val="28"/>
        </w:rPr>
        <w:t xml:space="preserve">ауыл шаруашылығы, мелиоративтік және    </w:t>
      </w:r>
      <w:r>
        <w:br/>
      </w:r>
      <w:r>
        <w:rPr>
          <w:rFonts w:ascii="Times New Roman"/>
          <w:b w:val="false"/>
          <w:i w:val="false"/>
          <w:color w:val="000000"/>
          <w:sz w:val="28"/>
        </w:rPr>
        <w:t>
</w:t>
      </w:r>
      <w:r>
        <w:rPr>
          <w:rFonts w:ascii="Times New Roman"/>
          <w:b w:val="false"/>
          <w:i w:val="false"/>
          <w:color w:val="0c0000"/>
          <w:sz w:val="28"/>
        </w:rPr>
        <w:t>жол-құрылыс машиналары мен механизмдерін,</w:t>
      </w:r>
      <w:r>
        <w:br/>
      </w:r>
      <w:r>
        <w:rPr>
          <w:rFonts w:ascii="Times New Roman"/>
          <w:b w:val="false"/>
          <w:i w:val="false"/>
          <w:color w:val="000000"/>
          <w:sz w:val="28"/>
        </w:rPr>
        <w:t>
</w:t>
      </w:r>
      <w:r>
        <w:rPr>
          <w:rFonts w:ascii="Times New Roman"/>
          <w:b w:val="false"/>
          <w:i w:val="false"/>
          <w:color w:val="0c0000"/>
          <w:sz w:val="28"/>
        </w:rPr>
        <w:t xml:space="preserve">сондай-ақ жүріп өту мүмкіндігі жоғары   </w:t>
      </w:r>
      <w:r>
        <w:br/>
      </w:r>
      <w:r>
        <w:rPr>
          <w:rFonts w:ascii="Times New Roman"/>
          <w:b w:val="false"/>
          <w:i w:val="false"/>
          <w:color w:val="000000"/>
          <w:sz w:val="28"/>
        </w:rPr>
        <w:t>
</w:t>
      </w:r>
      <w:r>
        <w:rPr>
          <w:rFonts w:ascii="Times New Roman"/>
          <w:b w:val="false"/>
          <w:i w:val="false"/>
          <w:color w:val="0c0000"/>
          <w:sz w:val="28"/>
        </w:rPr>
        <w:t xml:space="preserve">арнайы машиналарды жүргізу құқығына    </w:t>
      </w:r>
      <w:r>
        <w:br/>
      </w:r>
      <w:r>
        <w:rPr>
          <w:rFonts w:ascii="Times New Roman"/>
          <w:b w:val="false"/>
          <w:i w:val="false"/>
          <w:color w:val="000000"/>
          <w:sz w:val="28"/>
        </w:rPr>
        <w:t>
</w:t>
      </w:r>
      <w:r>
        <w:rPr>
          <w:rFonts w:ascii="Times New Roman"/>
          <w:b w:val="false"/>
          <w:i w:val="false"/>
          <w:color w:val="0c0000"/>
          <w:sz w:val="28"/>
        </w:rPr>
        <w:t>куәлік беру</w:t>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4-қосымша       </w:t>
      </w:r>
    </w:p>
    <w:bookmarkEnd w:id="27"/>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шассилар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 беру»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28.11.2014 </w:t>
      </w:r>
      <w:r>
        <w:rPr>
          <w:rFonts w:ascii="Times New Roman"/>
          <w:b w:val="false"/>
          <w:i w:val="false"/>
          <w:color w:val="ff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7000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00" cy="6515100"/>
                    </a:xfrm>
                    <a:prstGeom prst="rect">
                      <a:avLst/>
                    </a:prstGeom>
                  </pic:spPr>
                </pic:pic>
              </a:graphicData>
            </a:graphic>
          </wp:inline>
        </w:drawing>
      </w:r>
    </w:p>
    <w:bookmarkStart w:name="z89" w:id="28"/>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26 наурыздағы</w:t>
      </w:r>
      <w:r>
        <w:br/>
      </w:r>
      <w:r>
        <w:rPr>
          <w:rFonts w:ascii="Times New Roman"/>
          <w:b w:val="false"/>
          <w:i w:val="false"/>
          <w:color w:val="000000"/>
          <w:sz w:val="28"/>
        </w:rPr>
        <w:t xml:space="preserve">
№ А-3/106 қаулысымен  </w:t>
      </w:r>
      <w:r>
        <w:br/>
      </w:r>
      <w:r>
        <w:rPr>
          <w:rFonts w:ascii="Times New Roman"/>
          <w:b w:val="false"/>
          <w:i w:val="false"/>
          <w:color w:val="000000"/>
          <w:sz w:val="28"/>
        </w:rPr>
        <w:t xml:space="preserve">
бекітілді        </w:t>
      </w:r>
    </w:p>
    <w:bookmarkEnd w:id="28"/>
    <w:bookmarkStart w:name="z90" w:id="29"/>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регламенті</w:t>
      </w:r>
    </w:p>
    <w:bookmarkEnd w:id="29"/>
    <w:bookmarkStart w:name="z91" w:id="30"/>
    <w:p>
      <w:pPr>
        <w:spacing w:after="0"/>
        <w:ind w:left="0"/>
        <w:jc w:val="left"/>
      </w:pPr>
      <w:r>
        <w:rPr>
          <w:rFonts w:ascii="Times New Roman"/>
          <w:b/>
          <w:i w:val="false"/>
          <w:color w:val="000000"/>
        </w:rPr>
        <w:t xml:space="preserve"> 
1. Жалпы ережелер</w:t>
      </w:r>
    </w:p>
    <w:bookmarkEnd w:id="30"/>
    <w:bookmarkStart w:name="z92" w:id="31"/>
    <w:p>
      <w:pPr>
        <w:spacing w:after="0"/>
        <w:ind w:left="0"/>
        <w:jc w:val="both"/>
      </w:pPr>
      <w:r>
        <w:rPr>
          <w:rFonts w:ascii="Times New Roman"/>
          <w:b w:val="false"/>
          <w:i w:val="false"/>
          <w:color w:val="000000"/>
          <w:sz w:val="28"/>
        </w:rPr>
        <w:t>
      1. «</w:t>
      </w:r>
      <w:r>
        <w:rPr>
          <w:rFonts w:ascii="Times New Roman"/>
          <w:b w:val="false"/>
          <w:i w:val="false"/>
          <w:color w:val="1e1e1e"/>
          <w:sz w:val="28"/>
        </w:rPr>
        <w:t>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r>
        <w:rPr>
          <w:rFonts w:ascii="Times New Roman"/>
          <w:b w:val="false"/>
          <w:i w:val="false"/>
          <w:color w:val="000000"/>
          <w:sz w:val="28"/>
        </w:rPr>
        <w:t>» мемлекеттік көрсетілетін қызмет (бұдан әрі - мемлекеттік көрсетілетін қызмет) облыстың, ауданның, облыстық маңызы бар қаланың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түрі: қағаз.</w:t>
      </w:r>
      <w:r>
        <w:br/>
      </w:r>
      <w:r>
        <w:rPr>
          <w:rFonts w:ascii="Times New Roman"/>
          <w:b w:val="false"/>
          <w:i w:val="false"/>
          <w:color w:val="000000"/>
          <w:sz w:val="28"/>
        </w:rPr>
        <w:t>
</w:t>
      </w:r>
      <w:r>
        <w:rPr>
          <w:rFonts w:ascii="Times New Roman"/>
          <w:b w:val="false"/>
          <w:i w:val="false"/>
          <w:color w:val="000000"/>
          <w:sz w:val="28"/>
        </w:rPr>
        <w:t>
      3. Көрсетілген мемлекеттік қызметтің нәтижесі көлік басқаруға арналған сенімхатқа мөртаңба басу болып табылады.</w:t>
      </w:r>
    </w:p>
    <w:bookmarkEnd w:id="31"/>
    <w:bookmarkStart w:name="z95" w:id="3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32"/>
    <w:bookmarkStart w:name="z96" w:id="33"/>
    <w:p>
      <w:pPr>
        <w:spacing w:after="0"/>
        <w:ind w:left="0"/>
        <w:jc w:val="both"/>
      </w:pPr>
      <w:r>
        <w:rPr>
          <w:rFonts w:ascii="Times New Roman"/>
          <w:b w:val="false"/>
          <w:i w:val="false"/>
          <w:color w:val="000000"/>
          <w:sz w:val="28"/>
        </w:rPr>
        <w:t>
      4. Мемлекеттік қызметті алу үшін көрсетілетін қызметті алушы немесе оның өкілі (нотариуспен куәландырылған сенімхат бойынша) Қазақстан Республикасы Үкіметінің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1e1e1e"/>
          <w:sz w:val="28"/>
        </w:rPr>
        <w:t>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r>
        <w:rPr>
          <w:rFonts w:ascii="Times New Roman"/>
          <w:b w:val="false"/>
          <w:i w:val="false"/>
          <w:color w:val="000000"/>
          <w:sz w:val="28"/>
        </w:rPr>
        <w:t>»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іске асырады – 20 минут. Нәтижесі – көрсетілетін қызметті алушыға тіркелген өтініштің көшірмесін (кіріс нөмірін; тіркеу күнін; өтінішті қабылдаған лауазымды тұлғаның тегі мен аты-жөнінің бас әріптерін; мемлекеттік қызметті алу күнін (уақытын) және құжаттарды беру орнын көрсете отырып) беру және бұрыштама қою үшін көрсетілетін қызметті берушінің басшылығына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30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 1 жұмыс күні. Нәтижесі – көлікті басқару сенімхатына мөртабан басу және орындалған құжаттарды кеңсеге жолдау;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кеңсесі орындалған құжаттарды қабылдайды – 30 минут. Нәтижесі – мөртабан басу арқылы көрсетілетін қызметті алушыға көлікті басқаруға сенімхат беру.</w:t>
      </w:r>
    </w:p>
    <w:bookmarkEnd w:id="33"/>
    <w:bookmarkStart w:name="z102" w:id="3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бөлімшесінің (қызметшілерінің) өзара әрекет ету тәртібінің сипаттамасы</w:t>
      </w:r>
    </w:p>
    <w:bookmarkEnd w:id="34"/>
    <w:bookmarkStart w:name="z103" w:id="35"/>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құрылымдық бөлімшелердің (қызметшілердің) арасындағы рәсімдер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басшылыққа жолдайды – 20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көлікті басқару сенімхатына мөртабан басады және орындалған құжаттарды кеңсеге жолдайды – 1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кеңсесі басылған мөртабанмен көлікті басқаруға сенімхат береді.</w:t>
      </w:r>
      <w:r>
        <w:br/>
      </w:r>
      <w:r>
        <w:rPr>
          <w:rFonts w:ascii="Times New Roman"/>
          <w:b w:val="false"/>
          <w:i w:val="false"/>
          <w:color w:val="000000"/>
          <w:sz w:val="28"/>
        </w:rPr>
        <w:t>
</w:t>
      </w:r>
      <w:r>
        <w:rPr>
          <w:rFonts w:ascii="Times New Roman"/>
          <w:b w:val="false"/>
          <w:i w:val="false"/>
          <w:color w:val="000000"/>
          <w:sz w:val="28"/>
        </w:rPr>
        <w:t>
      8. Рәсімдердің (әрекеттердің) кезеңділігін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28.11.2014 </w:t>
      </w:r>
      <w:r>
        <w:rPr>
          <w:rFonts w:ascii="Times New Roman"/>
          <w:b w:val="false"/>
          <w:i w:val="false"/>
          <w:color w:val="00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28.11.2014 </w:t>
      </w:r>
      <w:r>
        <w:rPr>
          <w:rFonts w:ascii="Times New Roman"/>
          <w:b w:val="false"/>
          <w:i w:val="false"/>
          <w:color w:val="00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bookmarkEnd w:id="35"/>
    <w:bookmarkStart w:name="z113" w:id="36"/>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өздiгiнен жүретiн шассилер</w:t>
      </w:r>
      <w:r>
        <w:br/>
      </w:r>
      <w:r>
        <w:rPr>
          <w:rFonts w:ascii="Times New Roman"/>
          <w:b w:val="false"/>
          <w:i w:val="false"/>
          <w:color w:val="000000"/>
          <w:sz w:val="28"/>
        </w:rPr>
        <w:t>
мен механизмдердi, өздiгiнен жүретiн</w:t>
      </w:r>
      <w:r>
        <w:br/>
      </w:r>
      <w:r>
        <w:rPr>
          <w:rFonts w:ascii="Times New Roman"/>
          <w:b w:val="false"/>
          <w:i w:val="false"/>
          <w:color w:val="000000"/>
          <w:sz w:val="28"/>
        </w:rPr>
        <w:t>
ауыл шаруашылығы, мелиоративтiк және</w:t>
      </w:r>
      <w:r>
        <w:br/>
      </w:r>
      <w:r>
        <w:rPr>
          <w:rFonts w:ascii="Times New Roman"/>
          <w:b w:val="false"/>
          <w:i w:val="false"/>
          <w:color w:val="000000"/>
          <w:sz w:val="28"/>
        </w:rPr>
        <w:t>
жол-құрылыс машиналары мен механизмдерiн,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сенiмхат бойынша басқаратын</w:t>
      </w:r>
      <w:r>
        <w:br/>
      </w:r>
      <w:r>
        <w:rPr>
          <w:rFonts w:ascii="Times New Roman"/>
          <w:b w:val="false"/>
          <w:i w:val="false"/>
          <w:color w:val="000000"/>
          <w:sz w:val="28"/>
        </w:rPr>
        <w:t>
адамдарды тiркеу» мемлекеттік көрсетілетін</w:t>
      </w:r>
      <w:r>
        <w:br/>
      </w:r>
      <w:r>
        <w:rPr>
          <w:rFonts w:ascii="Times New Roman"/>
          <w:b w:val="false"/>
          <w:i w:val="false"/>
          <w:color w:val="000000"/>
          <w:sz w:val="28"/>
        </w:rPr>
        <w:t>
қызмет регламентіне 1-қосымша</w:t>
      </w:r>
    </w:p>
    <w:bookmarkEnd w:id="36"/>
    <w:bookmarkStart w:name="z114" w:id="37"/>
    <w:p>
      <w:pPr>
        <w:spacing w:after="0"/>
        <w:ind w:left="0"/>
        <w:jc w:val="left"/>
      </w:pPr>
      <w:r>
        <w:rPr>
          <w:rFonts w:ascii="Times New Roman"/>
          <w:b/>
          <w:i w:val="false"/>
          <w:color w:val="000000"/>
        </w:rPr>
        <w:t xml:space="preserve"> 
Кезектіліктің сипаттамасы және ҚФБ әкімшілік әрекеттерінің өзара әрекеті блок-схемасы</w:t>
      </w:r>
    </w:p>
    <w:bookmarkEnd w:id="37"/>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28.11.2014 </w:t>
      </w:r>
      <w:r>
        <w:rPr>
          <w:rFonts w:ascii="Times New Roman"/>
          <w:b w:val="false"/>
          <w:i w:val="false"/>
          <w:color w:val="ff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0777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077700" cy="4737100"/>
                    </a:xfrm>
                    <a:prstGeom prst="rect">
                      <a:avLst/>
                    </a:prstGeom>
                  </pic:spPr>
                </pic:pic>
              </a:graphicData>
            </a:graphic>
          </wp:inline>
        </w:drawing>
      </w:r>
    </w:p>
    <w:bookmarkStart w:name="z231" w:id="38"/>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өздiгiнен жүретiн шассилер</w:t>
      </w:r>
      <w:r>
        <w:br/>
      </w:r>
      <w:r>
        <w:rPr>
          <w:rFonts w:ascii="Times New Roman"/>
          <w:b w:val="false"/>
          <w:i w:val="false"/>
          <w:color w:val="000000"/>
          <w:sz w:val="28"/>
        </w:rPr>
        <w:t>
мен механизмдердi, өздiгiнен жүретiн</w:t>
      </w:r>
      <w:r>
        <w:br/>
      </w:r>
      <w:r>
        <w:rPr>
          <w:rFonts w:ascii="Times New Roman"/>
          <w:b w:val="false"/>
          <w:i w:val="false"/>
          <w:color w:val="000000"/>
          <w:sz w:val="28"/>
        </w:rPr>
        <w:t>
ауыл шаруашылығы, мелиоративтiк және</w:t>
      </w:r>
      <w:r>
        <w:br/>
      </w:r>
      <w:r>
        <w:rPr>
          <w:rFonts w:ascii="Times New Roman"/>
          <w:b w:val="false"/>
          <w:i w:val="false"/>
          <w:color w:val="000000"/>
          <w:sz w:val="28"/>
        </w:rPr>
        <w:t>
жол-құрылыс машиналары мен механизмдерiн,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сенiмхат бойынша басқаратын</w:t>
      </w:r>
      <w:r>
        <w:br/>
      </w:r>
      <w:r>
        <w:rPr>
          <w:rFonts w:ascii="Times New Roman"/>
          <w:b w:val="false"/>
          <w:i w:val="false"/>
          <w:color w:val="000000"/>
          <w:sz w:val="28"/>
        </w:rPr>
        <w:t>
адамдарды тiркеу» мемлекеттік көрсетілетін</w:t>
      </w:r>
      <w:r>
        <w:br/>
      </w:r>
      <w:r>
        <w:rPr>
          <w:rFonts w:ascii="Times New Roman"/>
          <w:b w:val="false"/>
          <w:i w:val="false"/>
          <w:color w:val="000000"/>
          <w:sz w:val="28"/>
        </w:rPr>
        <w:t>
қызмет регламентіне 2-қосымша</w:t>
      </w:r>
    </w:p>
    <w:bookmarkEnd w:id="38"/>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28.11.2014 </w:t>
      </w:r>
      <w:r>
        <w:rPr>
          <w:rFonts w:ascii="Times New Roman"/>
          <w:b w:val="false"/>
          <w:i w:val="false"/>
          <w:color w:val="ff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8651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865100" cy="6997700"/>
                    </a:xfrm>
                    <a:prstGeom prst="rect">
                      <a:avLst/>
                    </a:prstGeom>
                  </pic:spPr>
                </pic:pic>
              </a:graphicData>
            </a:graphic>
          </wp:inline>
        </w:drawing>
      </w:r>
    </w:p>
    <w:bookmarkStart w:name="z115" w:id="39"/>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26 наурыздағы</w:t>
      </w:r>
      <w:r>
        <w:br/>
      </w:r>
      <w:r>
        <w:rPr>
          <w:rFonts w:ascii="Times New Roman"/>
          <w:b w:val="false"/>
          <w:i w:val="false"/>
          <w:color w:val="000000"/>
          <w:sz w:val="28"/>
        </w:rPr>
        <w:t xml:space="preserve">
№ А-3/106 қаулысымен  </w:t>
      </w:r>
      <w:r>
        <w:br/>
      </w:r>
      <w:r>
        <w:rPr>
          <w:rFonts w:ascii="Times New Roman"/>
          <w:b w:val="false"/>
          <w:i w:val="false"/>
          <w:color w:val="000000"/>
          <w:sz w:val="28"/>
        </w:rPr>
        <w:t xml:space="preserve">
бекітілді        </w:t>
      </w:r>
    </w:p>
    <w:bookmarkEnd w:id="39"/>
    <w:bookmarkStart w:name="z116" w:id="40"/>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регламенті</w:t>
      </w:r>
    </w:p>
    <w:bookmarkEnd w:id="40"/>
    <w:bookmarkStart w:name="z117" w:id="41"/>
    <w:p>
      <w:pPr>
        <w:spacing w:after="0"/>
        <w:ind w:left="0"/>
        <w:jc w:val="left"/>
      </w:pPr>
      <w:r>
        <w:rPr>
          <w:rFonts w:ascii="Times New Roman"/>
          <w:b/>
          <w:i w:val="false"/>
          <w:color w:val="000000"/>
        </w:rPr>
        <w:t xml:space="preserve"> 
1. Жалпы ережелер</w:t>
      </w:r>
    </w:p>
    <w:bookmarkEnd w:id="41"/>
    <w:bookmarkStart w:name="z118" w:id="42"/>
    <w:p>
      <w:pPr>
        <w:spacing w:after="0"/>
        <w:ind w:left="0"/>
        <w:jc w:val="both"/>
      </w:pPr>
      <w:r>
        <w:rPr>
          <w:rFonts w:ascii="Times New Roman"/>
          <w:b w:val="false"/>
          <w:i w:val="false"/>
          <w:color w:val="000000"/>
          <w:sz w:val="28"/>
        </w:rPr>
        <w:t>
      1.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қызметті (бұдан әрі - мемлекеттік көрсетілетін қызмет) облыстың, ауданның, облыстық маңызы бар қаланың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түрі: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Тіркеу құжаттарын (телнұсқасын) және мемлекеттік нөмiрлiк тiркеу белгiлерiн беру мемлекеттік қызметті көрсетудің нәтижесі болып табылады.</w:t>
      </w:r>
    </w:p>
    <w:bookmarkEnd w:id="42"/>
    <w:bookmarkStart w:name="z121" w:id="4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әрекеті тәртібінің сипаттамасы</w:t>
      </w:r>
    </w:p>
    <w:bookmarkEnd w:id="43"/>
    <w:bookmarkStart w:name="z122" w:id="44"/>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іске асырады – 20 минут. Нәтижесі – көрсетілетін қызметті алушыға тіркелген өтініштің көшірмесін (кіріс нөмірін; тіркеу күнін; өтінішті қабылдаған лауазымды тұлғаның тегі мен аты-жөнінің бас әріптерін; мемлекеттік қызметті алу күнін (уақытын) және құжаттарды беру орнын көрсете отырып) беру және бұрыштама қою үшін қызмет берушінің басшылығына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30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өтініштегі мәліметтерге сәйкестігін тексереді, машиналарды қарауды жүргізеді (зауыттық нөмірлерінің, агрегаттар нөмірлерінің және нөмір белгілерінің машинаға құжаттарда көрсетілгендерге) сәйкестігін салыстырып тексеру, көрсетілетін қызметті алушы берген құжаттардан деректерді электрондық тізілімге енгізу – 14 күнтізбелік күн. Нәтижесі – тіркеу құжаттарын (телнұсқаларды) толтыру, мемлекеттік тіркеу нөмірін беру және орындалған құжаттарды кеңсеге жолдау;.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кеңсесі орындалған құжаттарды қабылдайды – 30 минут. Нәтижесі – тіркеу құжаттарын (телнұсқаларды) және мемлекеттік тіркеу нөмірін беру.</w:t>
      </w:r>
    </w:p>
    <w:bookmarkEnd w:id="44"/>
    <w:bookmarkStart w:name="z128" w:id="4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бөлімшесінің (қызметшілерінің) өзара әрекет ету тәртібінің сипаттамасы</w:t>
      </w:r>
    </w:p>
    <w:bookmarkEnd w:id="45"/>
    <w:bookmarkStart w:name="z129" w:id="46"/>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құрылымдық бөлімшелердің (қызметшілердің) арасындағы рәсімдердің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басшылыққа жолдайды – 20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30 минут;</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жауапты орындаушысы ұсынылған құжаттардың өтініште көрсетілген мәліметтермен толық сәйкестілігіне тексереді, машиналарды тексеруді жүргізеді (зауыт нөмірінің, машинаға арналған құжаттарда көрсетілген нөмірлік агрегаттардың және нөмірлік белгілердің сәйкестілігін салыстырады), көрсетілген қызметті алушымен ұсынылған құжаттар мәліметтерін электрондық тізілімге енгізеді, тіркеу құжаттарын толтырады (телнұсқаларын), мемлекеттік нөмірлік белгі береді және орындалған құжаттарды кеңсеге жолдайды – 14 күнтізбелік күн;</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кеңсесі тіркеу құжаттарын (телнұсқаларды) және мемлекеттік нөмір белгілерін береді – 30 минут.</w:t>
      </w:r>
      <w:r>
        <w:br/>
      </w:r>
      <w:r>
        <w:rPr>
          <w:rFonts w:ascii="Times New Roman"/>
          <w:b w:val="false"/>
          <w:i w:val="false"/>
          <w:color w:val="000000"/>
          <w:sz w:val="28"/>
        </w:rPr>
        <w:t>
</w:t>
      </w:r>
      <w:r>
        <w:rPr>
          <w:rFonts w:ascii="Times New Roman"/>
          <w:b w:val="false"/>
          <w:i w:val="false"/>
          <w:color w:val="000000"/>
          <w:sz w:val="28"/>
        </w:rPr>
        <w:t>
      8. Рәсімдердің (әрекеттердің) кезеңділігін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28.11.2014 </w:t>
      </w:r>
      <w:r>
        <w:rPr>
          <w:rFonts w:ascii="Times New Roman"/>
          <w:b w:val="false"/>
          <w:i w:val="false"/>
          <w:color w:val="00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28.11.2014 </w:t>
      </w:r>
      <w:r>
        <w:rPr>
          <w:rFonts w:ascii="Times New Roman"/>
          <w:b w:val="false"/>
          <w:i w:val="false"/>
          <w:color w:val="00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bookmarkEnd w:id="46"/>
    <w:bookmarkStart w:name="z139" w:id="47"/>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өздiгiнен жүретiн шассилер     </w:t>
      </w:r>
      <w:r>
        <w:br/>
      </w:r>
      <w:r>
        <w:rPr>
          <w:rFonts w:ascii="Times New Roman"/>
          <w:b w:val="false"/>
          <w:i w:val="false"/>
          <w:color w:val="000000"/>
          <w:sz w:val="28"/>
        </w:rPr>
        <w:t xml:space="preserve">
мен механизмдердi, монтаждалған арнайы    </w:t>
      </w:r>
      <w:r>
        <w:br/>
      </w:r>
      <w:r>
        <w:rPr>
          <w:rFonts w:ascii="Times New Roman"/>
          <w:b w:val="false"/>
          <w:i w:val="false"/>
          <w:color w:val="000000"/>
          <w:sz w:val="28"/>
        </w:rPr>
        <w:t xml:space="preserve">
жабдығы бар тiркемелердi қоса алғанда,   </w:t>
      </w:r>
      <w:r>
        <w:br/>
      </w:r>
      <w:r>
        <w:rPr>
          <w:rFonts w:ascii="Times New Roman"/>
          <w:b w:val="false"/>
          <w:i w:val="false"/>
          <w:color w:val="000000"/>
          <w:sz w:val="28"/>
        </w:rPr>
        <w:t xml:space="preserve">
олардың тiркемелерiн, өздiгiнен жүретiн   </w:t>
      </w:r>
      <w:r>
        <w:br/>
      </w:r>
      <w:r>
        <w:rPr>
          <w:rFonts w:ascii="Times New Roman"/>
          <w:b w:val="false"/>
          <w:i w:val="false"/>
          <w:color w:val="000000"/>
          <w:sz w:val="28"/>
        </w:rPr>
        <w:t xml:space="preserve">
ауыл шаруашылығы, мелиоративтiк және     </w:t>
      </w:r>
      <w:r>
        <w:br/>
      </w:r>
      <w:r>
        <w:rPr>
          <w:rFonts w:ascii="Times New Roman"/>
          <w:b w:val="false"/>
          <w:i w:val="false"/>
          <w:color w:val="000000"/>
          <w:sz w:val="28"/>
        </w:rPr>
        <w:t xml:space="preserve">
жол-құрылыс машиналары мен механизмдерiн,  </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xml:space="preserve">
машиналарды нөмiрлiк тiркеу белгiлерiн бере </w:t>
      </w:r>
      <w:r>
        <w:br/>
      </w:r>
      <w:r>
        <w:rPr>
          <w:rFonts w:ascii="Times New Roman"/>
          <w:b w:val="false"/>
          <w:i w:val="false"/>
          <w:color w:val="000000"/>
          <w:sz w:val="28"/>
        </w:rPr>
        <w:t xml:space="preserve">
отырып, тiркеу, қайта тiркеу» мемлекеттік  </w:t>
      </w:r>
      <w:r>
        <w:br/>
      </w:r>
      <w:r>
        <w:rPr>
          <w:rFonts w:ascii="Times New Roman"/>
          <w:b w:val="false"/>
          <w:i w:val="false"/>
          <w:color w:val="000000"/>
          <w:sz w:val="28"/>
        </w:rPr>
        <w:t xml:space="preserve">
көрсетілетін қызмет регламентіне 1-қосымша </w:t>
      </w:r>
    </w:p>
    <w:bookmarkEnd w:id="47"/>
    <w:bookmarkStart w:name="z140" w:id="48"/>
    <w:p>
      <w:pPr>
        <w:spacing w:after="0"/>
        <w:ind w:left="0"/>
        <w:jc w:val="left"/>
      </w:pPr>
      <w:r>
        <w:rPr>
          <w:rFonts w:ascii="Times New Roman"/>
          <w:b/>
          <w:i w:val="false"/>
          <w:color w:val="000000"/>
        </w:rPr>
        <w:t xml:space="preserve"> 
Кезектіліктің сипаттамасы және ҚФБ әкімшілік әрекеттерінің өзара әрекеті блок-схемасы</w:t>
      </w:r>
    </w:p>
    <w:bookmarkEnd w:id="48"/>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28.11.2014 </w:t>
      </w:r>
      <w:r>
        <w:rPr>
          <w:rFonts w:ascii="Times New Roman"/>
          <w:b w:val="false"/>
          <w:i w:val="false"/>
          <w:color w:val="ff0000"/>
          <w:sz w:val="28"/>
        </w:rPr>
        <w:t>№ А-11/574</w:t>
      </w:r>
      <w:r>
        <w:rPr>
          <w:rFonts w:ascii="Times New Roman"/>
          <w:b w:val="false"/>
          <w:i w:val="false"/>
          <w:color w:val="ff0000"/>
          <w:sz w:val="28"/>
        </w:rPr>
        <w:t xml:space="preserve"> (ресми жарияланған күнінен бастап қолданысқа енгізіледі.</w:t>
      </w:r>
    </w:p>
    <w:p>
      <w:pPr>
        <w:spacing w:after="0"/>
        <w:ind w:left="0"/>
        <w:jc w:val="both"/>
      </w:pPr>
      <w:r>
        <w:drawing>
          <wp:inline distT="0" distB="0" distL="0" distR="0">
            <wp:extent cx="121158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115800" cy="4495800"/>
                    </a:xfrm>
                    <a:prstGeom prst="rect">
                      <a:avLst/>
                    </a:prstGeom>
                  </pic:spPr>
                </pic:pic>
              </a:graphicData>
            </a:graphic>
          </wp:inline>
        </w:drawing>
      </w:r>
    </w:p>
    <w:bookmarkStart w:name="z233" w:id="49"/>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өздiгiнен жүретiн шассилер</w:t>
      </w:r>
      <w:r>
        <w:br/>
      </w:r>
      <w:r>
        <w:rPr>
          <w:rFonts w:ascii="Times New Roman"/>
          <w:b w:val="false"/>
          <w:i w:val="false"/>
          <w:color w:val="000000"/>
          <w:sz w:val="28"/>
        </w:rPr>
        <w:t>
мен механизмдердi, монтаждалған арнайы</w:t>
      </w:r>
      <w:r>
        <w:br/>
      </w:r>
      <w:r>
        <w:rPr>
          <w:rFonts w:ascii="Times New Roman"/>
          <w:b w:val="false"/>
          <w:i w:val="false"/>
          <w:color w:val="000000"/>
          <w:sz w:val="28"/>
        </w:rPr>
        <w:t>
жабдығы бар тiркемелердi қоса алғанда,</w:t>
      </w:r>
      <w:r>
        <w:br/>
      </w:r>
      <w:r>
        <w:rPr>
          <w:rFonts w:ascii="Times New Roman"/>
          <w:b w:val="false"/>
          <w:i w:val="false"/>
          <w:color w:val="000000"/>
          <w:sz w:val="28"/>
        </w:rPr>
        <w:t>
олардың тiркемелерiн, өздiгiнен жүретiн</w:t>
      </w:r>
      <w:r>
        <w:br/>
      </w:r>
      <w:r>
        <w:rPr>
          <w:rFonts w:ascii="Times New Roman"/>
          <w:b w:val="false"/>
          <w:i w:val="false"/>
          <w:color w:val="000000"/>
          <w:sz w:val="28"/>
        </w:rPr>
        <w:t>
ауыл шаруашылығы, мелиоративтiк және</w:t>
      </w:r>
      <w:r>
        <w:br/>
      </w:r>
      <w:r>
        <w:rPr>
          <w:rFonts w:ascii="Times New Roman"/>
          <w:b w:val="false"/>
          <w:i w:val="false"/>
          <w:color w:val="000000"/>
          <w:sz w:val="28"/>
        </w:rPr>
        <w:t>
жол-құрылыс машиналары мен механизмдерiн,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нөмiрлiк тiркеу белгiлерiн</w:t>
      </w:r>
      <w:r>
        <w:br/>
      </w:r>
      <w:r>
        <w:rPr>
          <w:rFonts w:ascii="Times New Roman"/>
          <w:b w:val="false"/>
          <w:i w:val="false"/>
          <w:color w:val="000000"/>
          <w:sz w:val="28"/>
        </w:rPr>
        <w:t>
бере отырып, тiркеу, қайта тiркеу» мемлекеттік</w:t>
      </w:r>
      <w:r>
        <w:br/>
      </w:r>
      <w:r>
        <w:rPr>
          <w:rFonts w:ascii="Times New Roman"/>
          <w:b w:val="false"/>
          <w:i w:val="false"/>
          <w:color w:val="000000"/>
          <w:sz w:val="28"/>
        </w:rPr>
        <w:t>
көрсетілетін қызмет регламентіне 2-қосымша</w:t>
      </w:r>
    </w:p>
    <w:bookmarkEnd w:id="49"/>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28.11.2014 </w:t>
      </w:r>
      <w:r>
        <w:rPr>
          <w:rFonts w:ascii="Times New Roman"/>
          <w:b w:val="false"/>
          <w:i w:val="false"/>
          <w:color w:val="ff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7254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25400" cy="6718300"/>
                    </a:xfrm>
                    <a:prstGeom prst="rect">
                      <a:avLst/>
                    </a:prstGeom>
                  </pic:spPr>
                </pic:pic>
              </a:graphicData>
            </a:graphic>
          </wp:inline>
        </w:drawing>
      </w:r>
    </w:p>
    <w:bookmarkStart w:name="z141" w:id="50"/>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26 наурыздағы</w:t>
      </w:r>
      <w:r>
        <w:br/>
      </w:r>
      <w:r>
        <w:rPr>
          <w:rFonts w:ascii="Times New Roman"/>
          <w:b w:val="false"/>
          <w:i w:val="false"/>
          <w:color w:val="000000"/>
          <w:sz w:val="28"/>
        </w:rPr>
        <w:t xml:space="preserve">
№ А-3/106 қаулысымен  </w:t>
      </w:r>
      <w:r>
        <w:br/>
      </w:r>
      <w:r>
        <w:rPr>
          <w:rFonts w:ascii="Times New Roman"/>
          <w:b w:val="false"/>
          <w:i w:val="false"/>
          <w:color w:val="000000"/>
          <w:sz w:val="28"/>
        </w:rPr>
        <w:t xml:space="preserve">
бекітілді         </w:t>
      </w:r>
    </w:p>
    <w:bookmarkEnd w:id="50"/>
    <w:bookmarkStart w:name="z142" w:id="51"/>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w:t>
      </w:r>
    </w:p>
    <w:bookmarkEnd w:id="51"/>
    <w:bookmarkStart w:name="z143" w:id="52"/>
    <w:p>
      <w:pPr>
        <w:spacing w:after="0"/>
        <w:ind w:left="0"/>
        <w:jc w:val="left"/>
      </w:pPr>
      <w:r>
        <w:rPr>
          <w:rFonts w:ascii="Times New Roman"/>
          <w:b/>
          <w:i w:val="false"/>
          <w:color w:val="000000"/>
        </w:rPr>
        <w:t xml:space="preserve"> 
1. Жалпы ережелер</w:t>
      </w:r>
    </w:p>
    <w:bookmarkEnd w:id="52"/>
    <w:bookmarkStart w:name="z144" w:id="53"/>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(бұдан әрі - мемлекеттік көрсетілетін қызмет) облыстың, ауданның, облыстық маңызы бар қаланың жергілікті атқарушы органдарымен (бұдан әрі – көрсетілетін қызметті беруші), сондай-ақ www.e.gov.kz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түрі: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техникалық байқаудан өткені туралы </w:t>
      </w:r>
      <w:r>
        <w:rPr>
          <w:rFonts w:ascii="Times New Roman"/>
          <w:b w:val="false"/>
          <w:i w:val="false"/>
          <w:color w:val="1e1e1e"/>
          <w:sz w:val="28"/>
        </w:rPr>
        <w:t xml:space="preserve">мемлекеттік техникалық байқаудан өткiзу туралы талонды </w:t>
      </w:r>
      <w:r>
        <w:rPr>
          <w:rFonts w:ascii="Times New Roman"/>
          <w:b w:val="false"/>
          <w:i w:val="false"/>
          <w:color w:val="000000"/>
          <w:sz w:val="28"/>
        </w:rPr>
        <w:t>(талонның телнұсқасын) бере отырып,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жүріп өту мүмкіндігі жоғары арнайы машиналарды (бұдан әрі – машиналар) мемлекеттiк техникалық байқаудан өткiзу мемлекеттік қызметті көрсетудің нәтижесі болып табылады.</w:t>
      </w:r>
    </w:p>
    <w:bookmarkEnd w:id="53"/>
    <w:bookmarkStart w:name="z147" w:id="5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54"/>
    <w:bookmarkStart w:name="z148" w:id="55"/>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c0000"/>
          <w:sz w:val="28"/>
        </w:rPr>
        <w:t>Тракторлардың және олардың базасында жасалған өздігінен жүретін шассилар мен механизмдердің, оларға тіркемелердің, монтаждалған арнайы жабдығы бар тіркемелерді қоса алғанда, ауылшаруашылығы, мелиоративтік, жол-құрылыс машиналары мен механизмдердің, сондай-ақ жүріп өту мүмкіндігі жоғары арнайы машиналардың жыл сайынғы мемлекеттік техникалық байқауын өткізу</w:t>
      </w:r>
      <w:r>
        <w:rPr>
          <w:rFonts w:ascii="Times New Roman"/>
          <w:b w:val="false"/>
          <w:i w:val="false"/>
          <w:color w:val="000000"/>
          <w:sz w:val="28"/>
        </w:rPr>
        <w:t>»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іске асырады – 20 минут. Нәтижесі – көрсетілетін қызметті алушыға тіркелген өтініштің көшірмесін (кіріс нөмірін; тіркеу күнін; өтінішті қабылдаған лауазымды тұлғаның тегі мен аты-жөнінің бас әріптерін; мемлекеттік қызметті алу күнін (уақытын) және құжаттарды беру орнын көрсете отырып) беру және бұрыштама қою үшін көрсетілетін қызметті берушінің басшылығына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30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өтініштегі мәліметтерге сәйкестігін тексереді, машинаның тиесілігін анықтайды, типінің, моделінің, шыққан жылының, машинаның, шассиінің, қозғағышының, рамасының зауыттық нөмірлерінің және нөмір белгілерінің машинаға тіркеу құжаттарындағы жазуларға сәйкестігін тексереді, машинаның техникалық жағдайының Қазақстан Республикасының қолданыстағы заңнамасына сәйкес адамдардың өмірі, денсаулығы мен мүлігі, қоршаған орта үшін қауіпсіздік талаптарына сәйкестігін тексереді – 14 жұмыс күні. Нәтижесі – </w:t>
      </w:r>
      <w:r>
        <w:rPr>
          <w:rFonts w:ascii="Times New Roman"/>
          <w:b w:val="false"/>
          <w:i w:val="false"/>
          <w:color w:val="0c0000"/>
          <w:sz w:val="28"/>
        </w:rPr>
        <w:t xml:space="preserve">мемлекеттік техникалық байқаудан өткендік туралы талон немесе талонның телнұсқасын толтыру </w:t>
      </w:r>
      <w:r>
        <w:rPr>
          <w:rFonts w:ascii="Times New Roman"/>
          <w:b w:val="false"/>
          <w:i w:val="false"/>
          <w:color w:val="000000"/>
          <w:sz w:val="28"/>
        </w:rPr>
        <w:t>және орындалған құжатты кеңсеге жолдайды;</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кеңсесі орындалған құжаттарды қабылдайды – 30 минут. Нәтижесі – қызмет алушыға </w:t>
      </w:r>
      <w:r>
        <w:rPr>
          <w:rFonts w:ascii="Times New Roman"/>
          <w:b w:val="false"/>
          <w:i w:val="false"/>
          <w:color w:val="0c0000"/>
          <w:sz w:val="28"/>
        </w:rPr>
        <w:t>мемлекеттік техникалық байқаудан өткендік туралы талон немесе талонның телнұсқасын</w:t>
      </w:r>
      <w:r>
        <w:rPr>
          <w:rFonts w:ascii="Times New Roman"/>
          <w:b w:val="false"/>
          <w:i w:val="false"/>
          <w:color w:val="000000"/>
          <w:sz w:val="28"/>
        </w:rPr>
        <w:t xml:space="preserve"> беру.</w:t>
      </w:r>
    </w:p>
    <w:bookmarkEnd w:id="55"/>
    <w:bookmarkStart w:name="z154" w:id="5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бөлімшесінің (қызметшілерінің) өзара әрекет ету тәртібінің сипаттамасы</w:t>
      </w:r>
    </w:p>
    <w:bookmarkEnd w:id="56"/>
    <w:bookmarkStart w:name="z155" w:id="57"/>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құрылымдық бөлімшелердің (қызметшілердің) арасындағы рәсімдердің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бұрыштама қою үшін құжаттарды басшылыққа жолдайды – 20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өтініштегі мәліметтерге сәйкестігін тексереді, машинаның тиесілігін анықтайды, типінің, моделінің, шыққан жылының, машинаның, шассиінің, қозғағышының, рамасының зауыттық нөмірлерінің және нөмір белгілерінің машинаға тіркеу құжаттарындағы жазуларға сәйкестігін тексереді, машинаның техникалық жағдайының Қазақстан Республикасының қолданыстағы заңнамасына сәйкес адамдардың өмірі, денсаулығы мен мүлігі, қоршаған орта үшін қауіпсіздік талаптарына сәйкестігін тексереді – 14 жұмыс күні;</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кеңсесі </w:t>
      </w:r>
      <w:r>
        <w:rPr>
          <w:rFonts w:ascii="Times New Roman"/>
          <w:b w:val="false"/>
          <w:i w:val="false"/>
          <w:color w:val="0c0000"/>
          <w:sz w:val="28"/>
        </w:rPr>
        <w:t>мемлекеттік техникалық байқаудан өткендік туралы талон немесе талонның телнұсқасын</w:t>
      </w:r>
      <w:r>
        <w:rPr>
          <w:rFonts w:ascii="Times New Roman"/>
          <w:b w:val="false"/>
          <w:i w:val="false"/>
          <w:color w:val="000000"/>
          <w:sz w:val="28"/>
        </w:rPr>
        <w:t xml:space="preserve"> береді – 30 минут.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57"/>
    <w:bookmarkStart w:name="z165" w:id="58"/>
    <w:p>
      <w:pPr>
        <w:spacing w:after="0"/>
        <w:ind w:left="0"/>
        <w:jc w:val="left"/>
      </w:pPr>
      <w:r>
        <w:rPr>
          <w:rFonts w:ascii="Times New Roman"/>
          <w:b/>
          <w:i w:val="false"/>
          <w:color w:val="000000"/>
        </w:rPr>
        <w:t xml:space="preserve"> 
4. Мемлекеттік қызмет көрсету процесінде «электрондық үкіметтің» www.e.gov.kz веб-порталымен өзара әрекет ету тәртібінің, сондай-ақ ақпараттық жүйелерді пайдалану тәртібінің сипаттамасы</w:t>
      </w:r>
    </w:p>
    <w:bookmarkEnd w:id="58"/>
    <w:bookmarkStart w:name="z166" w:id="59"/>
    <w:p>
      <w:pPr>
        <w:spacing w:after="0"/>
        <w:ind w:left="0"/>
        <w:jc w:val="both"/>
      </w:pPr>
      <w:r>
        <w:rPr>
          <w:rFonts w:ascii="Times New Roman"/>
          <w:b w:val="false"/>
          <w:i w:val="false"/>
          <w:color w:val="000000"/>
          <w:sz w:val="28"/>
        </w:rPr>
        <w:t>
      9. «Электрондық үкіметтің» www.e.gov.kz веб-порталы (бұдан әрі – Портал) арқылы көрсетілетін қызметті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мемлекеттік қызметті алу үшін қызмет алушының Порталда ЖСН/БСН және паролін енгізу үдерісі (авторизация үдерісі);</w:t>
      </w:r>
      <w:r>
        <w:br/>
      </w:r>
      <w:r>
        <w:rPr>
          <w:rFonts w:ascii="Times New Roman"/>
          <w:b w:val="false"/>
          <w:i w:val="false"/>
          <w:color w:val="000000"/>
          <w:sz w:val="28"/>
        </w:rPr>
        <w:t>
</w:t>
      </w:r>
      <w:r>
        <w:rPr>
          <w:rFonts w:ascii="Times New Roman"/>
          <w:b w:val="false"/>
          <w:i w:val="false"/>
          <w:color w:val="000000"/>
          <w:sz w:val="28"/>
        </w:rPr>
        <w:t>
      3) 1-шарт – Порталда ЖСН/БСН және пароль арқылы тіркелген қызмет алушы туралы деректердің төлтумалылығын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электрондық-цифрлық қолтаңбасының (бұдан әрі –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берушімен сауалды өңдеуі үшін «электрондық үкіметтің» өңірлік шлюзі автоматтандырылған жұмыс орнында (бұдан әрі – ЭҮӨШ АЖО) «электрондық үкіметтің» шлюзі (бұдан әрі – ЭҮШ) арқылы қызмет алушының ЭЦҚ куәландырылған (қол қойылған) электрондық құжатты (сауалды)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берушімен қызмет алушы </w:t>
      </w:r>
      <w:r>
        <w:rPr>
          <w:rFonts w:ascii="Times New Roman"/>
          <w:b w:val="false"/>
          <w:i w:val="false"/>
          <w:color w:val="000000"/>
          <w:sz w:val="28"/>
        </w:rPr>
        <w:t>Стандартта</w:t>
      </w:r>
      <w:r>
        <w:rPr>
          <w:rFonts w:ascii="Times New Roman"/>
          <w:b w:val="false"/>
          <w:i w:val="false"/>
          <w:color w:val="000000"/>
          <w:sz w:val="28"/>
        </w:rPr>
        <w:t xml:space="preserve"> көрсетілген және қызмет көрсетуге негіз болған қоса берген құжаттарының сәйкестігін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бар бұзушылықтарға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Портал қалыптастырған қызмет нәтижесін (электрондық құжат түріндегі хабарлама) алуы. Электрондық құжат қызмет берушінің уәкілетті тұлғасының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 кезінде іске қосылған ақпараттық жүйелердің функционалдық өзара әрекет етуі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3-ші</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Ақмола облысы әкімдігінің 28.11.2014 </w:t>
      </w:r>
      <w:r>
        <w:rPr>
          <w:rFonts w:ascii="Times New Roman"/>
          <w:b w:val="false"/>
          <w:i w:val="false"/>
          <w:color w:val="00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bookmarkEnd w:id="59"/>
    <w:bookmarkStart w:name="z179" w:id="60"/>
    <w:p>
      <w:pPr>
        <w:spacing w:after="0"/>
        <w:ind w:left="0"/>
        <w:jc w:val="both"/>
      </w:pPr>
      <w:r>
        <w:rPr>
          <w:rFonts w:ascii="Times New Roman"/>
          <w:b w:val="false"/>
          <w:i w:val="false"/>
          <w:color w:val="000000"/>
          <w:sz w:val="28"/>
        </w:rPr>
        <w:t>
</w:t>
      </w:r>
      <w:r>
        <w:rPr>
          <w:rFonts w:ascii="Times New Roman"/>
          <w:b w:val="false"/>
          <w:i w:val="false"/>
          <w:color w:val="0c0000"/>
          <w:sz w:val="28"/>
        </w:rPr>
        <w:t>«</w:t>
      </w:r>
      <w:r>
        <w:rPr>
          <w:rFonts w:ascii="Times New Roman"/>
          <w:b w:val="false"/>
          <w:i w:val="false"/>
          <w:color w:val="000000"/>
          <w:sz w:val="28"/>
        </w:rPr>
        <w:t>Тракторларды және олардың базасында</w:t>
      </w:r>
      <w:r>
        <w:br/>
      </w:r>
      <w:r>
        <w:rPr>
          <w:rFonts w:ascii="Times New Roman"/>
          <w:b w:val="false"/>
          <w:i w:val="false"/>
          <w:color w:val="000000"/>
          <w:sz w:val="28"/>
        </w:rPr>
        <w:t>
жасалған өздігінен жүретін шассилер</w:t>
      </w:r>
      <w:r>
        <w:br/>
      </w:r>
      <w:r>
        <w:rPr>
          <w:rFonts w:ascii="Times New Roman"/>
          <w:b w:val="false"/>
          <w:i w:val="false"/>
          <w:color w:val="000000"/>
          <w:sz w:val="28"/>
        </w:rPr>
        <w:t xml:space="preserve">
мен механизмдерді, монтаждалған  </w:t>
      </w:r>
      <w:r>
        <w:br/>
      </w:r>
      <w:r>
        <w:rPr>
          <w:rFonts w:ascii="Times New Roman"/>
          <w:b w:val="false"/>
          <w:i w:val="false"/>
          <w:color w:val="000000"/>
          <w:sz w:val="28"/>
        </w:rPr>
        <w:t>
арнайы жабдығы бар тіркемелерді қоса</w:t>
      </w:r>
      <w:r>
        <w:br/>
      </w:r>
      <w:r>
        <w:rPr>
          <w:rFonts w:ascii="Times New Roman"/>
          <w:b w:val="false"/>
          <w:i w:val="false"/>
          <w:color w:val="000000"/>
          <w:sz w:val="28"/>
        </w:rPr>
        <w:t xml:space="preserve">
алғанда, олардың тіркемелерін,  </w:t>
      </w:r>
      <w:r>
        <w:br/>
      </w:r>
      <w:r>
        <w:rPr>
          <w:rFonts w:ascii="Times New Roman"/>
          <w:b w:val="false"/>
          <w:i w:val="false"/>
          <w:color w:val="000000"/>
          <w:sz w:val="28"/>
        </w:rPr>
        <w:t>
өздігінен жүретін ауыл шаруашылығы,</w:t>
      </w:r>
      <w:r>
        <w:br/>
      </w:r>
      <w:r>
        <w:rPr>
          <w:rFonts w:ascii="Times New Roman"/>
          <w:b w:val="false"/>
          <w:i w:val="false"/>
          <w:color w:val="000000"/>
          <w:sz w:val="28"/>
        </w:rPr>
        <w:t xml:space="preserve">
мелиоративтік және жол-құрылысы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сондай-ақ жүріп өту мүмкіндігі  </w:t>
      </w:r>
      <w:r>
        <w:br/>
      </w:r>
      <w:r>
        <w:rPr>
          <w:rFonts w:ascii="Times New Roman"/>
          <w:b w:val="false"/>
          <w:i w:val="false"/>
          <w:color w:val="000000"/>
          <w:sz w:val="28"/>
        </w:rPr>
        <w:t xml:space="preserve">
жоғары арнайы машиналарды жыл   </w:t>
      </w:r>
      <w:r>
        <w:br/>
      </w:r>
      <w:r>
        <w:rPr>
          <w:rFonts w:ascii="Times New Roman"/>
          <w:b w:val="false"/>
          <w:i w:val="false"/>
          <w:color w:val="000000"/>
          <w:sz w:val="28"/>
        </w:rPr>
        <w:t xml:space="preserve">
сайынғы мемлекеттік техникалық   </w:t>
      </w:r>
      <w:r>
        <w:br/>
      </w:r>
      <w:r>
        <w:rPr>
          <w:rFonts w:ascii="Times New Roman"/>
          <w:b w:val="false"/>
          <w:i w:val="false"/>
          <w:color w:val="000000"/>
          <w:sz w:val="28"/>
        </w:rPr>
        <w:t xml:space="preserve">
байқаудан өткізу»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1-қосымша      </w:t>
      </w:r>
    </w:p>
    <w:bookmarkEnd w:id="60"/>
    <w:bookmarkStart w:name="z180" w:id="61"/>
    <w:p>
      <w:pPr>
        <w:spacing w:after="0"/>
        <w:ind w:left="0"/>
        <w:jc w:val="left"/>
      </w:pPr>
      <w:r>
        <w:rPr>
          <w:rFonts w:ascii="Times New Roman"/>
          <w:b/>
          <w:i w:val="false"/>
          <w:color w:val="000000"/>
        </w:rPr>
        <w:t xml:space="preserve"> 
ҚФБ әкімшілік әрекетінің кезектілігі мен өзара әрекет етуінің сипаттамасы</w:t>
      </w:r>
    </w:p>
    <w:bookmarkEnd w:id="61"/>
    <w:p>
      <w:pPr>
        <w:spacing w:after="0"/>
        <w:ind w:left="0"/>
        <w:jc w:val="both"/>
      </w:pPr>
      <w:r>
        <w:drawing>
          <wp:inline distT="0" distB="0" distL="0" distR="0">
            <wp:extent cx="88138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13800" cy="5740400"/>
                    </a:xfrm>
                    <a:prstGeom prst="rect">
                      <a:avLst/>
                    </a:prstGeom>
                  </pic:spPr>
                </pic:pic>
              </a:graphicData>
            </a:graphic>
          </wp:inline>
        </w:drawing>
      </w:r>
    </w:p>
    <w:bookmarkStart w:name="z181" w:id="62"/>
    <w:p>
      <w:pPr>
        <w:spacing w:after="0"/>
        <w:ind w:left="0"/>
        <w:jc w:val="both"/>
      </w:pPr>
      <w:r>
        <w:rPr>
          <w:rFonts w:ascii="Times New Roman"/>
          <w:b w:val="false"/>
          <w:i w:val="false"/>
          <w:color w:val="000000"/>
          <w:sz w:val="28"/>
        </w:rPr>
        <w:t>
</w:t>
      </w:r>
      <w:r>
        <w:rPr>
          <w:rFonts w:ascii="Times New Roman"/>
          <w:b w:val="false"/>
          <w:i w:val="false"/>
          <w:color w:val="0c0000"/>
          <w:sz w:val="28"/>
        </w:rPr>
        <w:t>«</w:t>
      </w:r>
      <w:r>
        <w:rPr>
          <w:rFonts w:ascii="Times New Roman"/>
          <w:b w:val="false"/>
          <w:i w:val="false"/>
          <w:color w:val="000000"/>
          <w:sz w:val="28"/>
        </w:rPr>
        <w:t xml:space="preserve">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монтаждалған арнайы </w:t>
      </w:r>
      <w:r>
        <w:br/>
      </w:r>
      <w:r>
        <w:rPr>
          <w:rFonts w:ascii="Times New Roman"/>
          <w:b w:val="false"/>
          <w:i w:val="false"/>
          <w:color w:val="000000"/>
          <w:sz w:val="28"/>
        </w:rPr>
        <w:t>
жабдығы бар тіркемелерді қоса алғанда,</w:t>
      </w:r>
      <w:r>
        <w:br/>
      </w:r>
      <w:r>
        <w:rPr>
          <w:rFonts w:ascii="Times New Roman"/>
          <w:b w:val="false"/>
          <w:i w:val="false"/>
          <w:color w:val="000000"/>
          <w:sz w:val="28"/>
        </w:rPr>
        <w:t>
олардың тіркемелерін, өздігінен жүретін</w:t>
      </w:r>
      <w:r>
        <w:br/>
      </w:r>
      <w:r>
        <w:rPr>
          <w:rFonts w:ascii="Times New Roman"/>
          <w:b w:val="false"/>
          <w:i w:val="false"/>
          <w:color w:val="000000"/>
          <w:sz w:val="28"/>
        </w:rPr>
        <w:t xml:space="preserve">
ауыл шаруашылығы, мелиоративтік және </w:t>
      </w:r>
      <w:r>
        <w:br/>
      </w:r>
      <w:r>
        <w:rPr>
          <w:rFonts w:ascii="Times New Roman"/>
          <w:b w:val="false"/>
          <w:i w:val="false"/>
          <w:color w:val="000000"/>
          <w:sz w:val="28"/>
        </w:rPr>
        <w:t>
жол-құрылысы машиналары мен механизмдерін,</w:t>
      </w:r>
      <w:r>
        <w:br/>
      </w:r>
      <w:r>
        <w:rPr>
          <w:rFonts w:ascii="Times New Roman"/>
          <w:b w:val="false"/>
          <w:i w:val="false"/>
          <w:color w:val="000000"/>
          <w:sz w:val="28"/>
        </w:rPr>
        <w:t xml:space="preserve">
сондай-ақ жүріп өту мүмкіндігі жоғары </w:t>
      </w:r>
      <w:r>
        <w:br/>
      </w:r>
      <w:r>
        <w:rPr>
          <w:rFonts w:ascii="Times New Roman"/>
          <w:b w:val="false"/>
          <w:i w:val="false"/>
          <w:color w:val="000000"/>
          <w:sz w:val="28"/>
        </w:rPr>
        <w:t>
арнайы машиналарды жыл сайынғы мемлекеттік</w:t>
      </w:r>
      <w:r>
        <w:br/>
      </w:r>
      <w:r>
        <w:rPr>
          <w:rFonts w:ascii="Times New Roman"/>
          <w:b w:val="false"/>
          <w:i w:val="false"/>
          <w:color w:val="000000"/>
          <w:sz w:val="28"/>
        </w:rPr>
        <w:t>
техникалық байқаудан өткізу» мемлекеттік</w:t>
      </w:r>
      <w:r>
        <w:br/>
      </w:r>
      <w:r>
        <w:rPr>
          <w:rFonts w:ascii="Times New Roman"/>
          <w:b w:val="false"/>
          <w:i w:val="false"/>
          <w:color w:val="000000"/>
          <w:sz w:val="28"/>
        </w:rPr>
        <w:t xml:space="preserve">
көрсетілетін көрсетілетін қызметтің  </w:t>
      </w:r>
      <w:r>
        <w:br/>
      </w:r>
      <w:r>
        <w:rPr>
          <w:rFonts w:ascii="Times New Roman"/>
          <w:b w:val="false"/>
          <w:i w:val="false"/>
          <w:color w:val="000000"/>
          <w:sz w:val="28"/>
        </w:rPr>
        <w:t xml:space="preserve">
регламентіне 2-қосымша         </w:t>
      </w:r>
    </w:p>
    <w:bookmarkEnd w:id="62"/>
    <w:bookmarkStart w:name="z182" w:id="63"/>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 етудің диаграммасы</w:t>
      </w:r>
    </w:p>
    <w:bookmarkEnd w:id="63"/>
    <w:p>
      <w:pPr>
        <w:spacing w:after="0"/>
        <w:ind w:left="0"/>
        <w:jc w:val="both"/>
      </w:pPr>
      <w:r>
        <w:drawing>
          <wp:inline distT="0" distB="0" distL="0" distR="0">
            <wp:extent cx="95123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512300" cy="5118100"/>
                    </a:xfrm>
                    <a:prstGeom prst="rect">
                      <a:avLst/>
                    </a:prstGeom>
                  </pic:spPr>
                </pic:pic>
              </a:graphicData>
            </a:graphic>
          </wp:inline>
        </w:drawing>
      </w:r>
    </w:p>
    <w:bookmarkStart w:name="z235" w:id="64"/>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өздігінен жүретін шассилер</w:t>
      </w:r>
      <w:r>
        <w:br/>
      </w:r>
      <w:r>
        <w:rPr>
          <w:rFonts w:ascii="Times New Roman"/>
          <w:b w:val="false"/>
          <w:i w:val="false"/>
          <w:color w:val="000000"/>
          <w:sz w:val="28"/>
        </w:rPr>
        <w:t>
мен механизмдерді, монтаждалған арнайы</w:t>
      </w:r>
      <w:r>
        <w:br/>
      </w:r>
      <w:r>
        <w:rPr>
          <w:rFonts w:ascii="Times New Roman"/>
          <w:b w:val="false"/>
          <w:i w:val="false"/>
          <w:color w:val="000000"/>
          <w:sz w:val="28"/>
        </w:rPr>
        <w:t>
жабдығы бар тіркемелерді қоса алғанда,</w:t>
      </w:r>
      <w:r>
        <w:br/>
      </w:r>
      <w:r>
        <w:rPr>
          <w:rFonts w:ascii="Times New Roman"/>
          <w:b w:val="false"/>
          <w:i w:val="false"/>
          <w:color w:val="000000"/>
          <w:sz w:val="28"/>
        </w:rPr>
        <w:t>
олардың тіркемелерін, өздігінен жүретін</w:t>
      </w:r>
      <w:r>
        <w:br/>
      </w:r>
      <w:r>
        <w:rPr>
          <w:rFonts w:ascii="Times New Roman"/>
          <w:b w:val="false"/>
          <w:i w:val="false"/>
          <w:color w:val="000000"/>
          <w:sz w:val="28"/>
        </w:rPr>
        <w:t>
ауыл шаруашылығы, мелиоративтік және</w:t>
      </w:r>
      <w:r>
        <w:br/>
      </w:r>
      <w:r>
        <w:rPr>
          <w:rFonts w:ascii="Times New Roman"/>
          <w:b w:val="false"/>
          <w:i w:val="false"/>
          <w:color w:val="000000"/>
          <w:sz w:val="28"/>
        </w:rPr>
        <w:t>
жол-құрылысы машиналары мен механизмдерін,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жыл сайынғы мемлекеттік</w:t>
      </w:r>
      <w:r>
        <w:br/>
      </w:r>
      <w:r>
        <w:rPr>
          <w:rFonts w:ascii="Times New Roman"/>
          <w:b w:val="false"/>
          <w:i w:val="false"/>
          <w:color w:val="000000"/>
          <w:sz w:val="28"/>
        </w:rPr>
        <w:t>
техникалық байқаудан өткізу» мемлекеттік</w:t>
      </w:r>
      <w:r>
        <w:br/>
      </w:r>
      <w:r>
        <w:rPr>
          <w:rFonts w:ascii="Times New Roman"/>
          <w:b w:val="false"/>
          <w:i w:val="false"/>
          <w:color w:val="000000"/>
          <w:sz w:val="28"/>
        </w:rPr>
        <w:t>
көрсетілетін қызмет регламентіне 4-қосымша</w:t>
      </w:r>
    </w:p>
    <w:bookmarkEnd w:id="64"/>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28.11.2014 </w:t>
      </w:r>
      <w:r>
        <w:rPr>
          <w:rFonts w:ascii="Times New Roman"/>
          <w:b w:val="false"/>
          <w:i w:val="false"/>
          <w:color w:val="ff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7889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88900" cy="6756400"/>
                    </a:xfrm>
                    <a:prstGeom prst="rect">
                      <a:avLst/>
                    </a:prstGeom>
                  </pic:spPr>
                </pic:pic>
              </a:graphicData>
            </a:graphic>
          </wp:inline>
        </w:drawing>
      </w:r>
    </w:p>
    <w:bookmarkStart w:name="z236" w:id="65"/>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өздігінен жүретін шассилер</w:t>
      </w:r>
      <w:r>
        <w:br/>
      </w:r>
      <w:r>
        <w:rPr>
          <w:rFonts w:ascii="Times New Roman"/>
          <w:b w:val="false"/>
          <w:i w:val="false"/>
          <w:color w:val="000000"/>
          <w:sz w:val="28"/>
        </w:rPr>
        <w:t>
мен механизмдерді, монтаждалған арнайы</w:t>
      </w:r>
      <w:r>
        <w:br/>
      </w:r>
      <w:r>
        <w:rPr>
          <w:rFonts w:ascii="Times New Roman"/>
          <w:b w:val="false"/>
          <w:i w:val="false"/>
          <w:color w:val="000000"/>
          <w:sz w:val="28"/>
        </w:rPr>
        <w:t>
жабдығы бар тіркемелерді қоса алғанда,</w:t>
      </w:r>
      <w:r>
        <w:br/>
      </w:r>
      <w:r>
        <w:rPr>
          <w:rFonts w:ascii="Times New Roman"/>
          <w:b w:val="false"/>
          <w:i w:val="false"/>
          <w:color w:val="000000"/>
          <w:sz w:val="28"/>
        </w:rPr>
        <w:t>
олардың тіркемелерін, өздігінен жүретін</w:t>
      </w:r>
      <w:r>
        <w:br/>
      </w:r>
      <w:r>
        <w:rPr>
          <w:rFonts w:ascii="Times New Roman"/>
          <w:b w:val="false"/>
          <w:i w:val="false"/>
          <w:color w:val="000000"/>
          <w:sz w:val="28"/>
        </w:rPr>
        <w:t>
ауыл шаруашылығы, мелиоративтік және</w:t>
      </w:r>
      <w:r>
        <w:br/>
      </w:r>
      <w:r>
        <w:rPr>
          <w:rFonts w:ascii="Times New Roman"/>
          <w:b w:val="false"/>
          <w:i w:val="false"/>
          <w:color w:val="000000"/>
          <w:sz w:val="28"/>
        </w:rPr>
        <w:t>
жол-құрылысы машиналары мен механизмдерін,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жыл сайынғы мемлекеттік техникалық</w:t>
      </w:r>
      <w:r>
        <w:br/>
      </w:r>
      <w:r>
        <w:rPr>
          <w:rFonts w:ascii="Times New Roman"/>
          <w:b w:val="false"/>
          <w:i w:val="false"/>
          <w:color w:val="000000"/>
          <w:sz w:val="28"/>
        </w:rPr>
        <w:t>
байқаудан өткізу» мемлекеттік көрсетілетін</w:t>
      </w:r>
      <w:r>
        <w:br/>
      </w:r>
      <w:r>
        <w:rPr>
          <w:rFonts w:ascii="Times New Roman"/>
          <w:b w:val="false"/>
          <w:i w:val="false"/>
          <w:color w:val="000000"/>
          <w:sz w:val="28"/>
        </w:rPr>
        <w:t>
қызмет регламентіне 2-қосымша</w:t>
      </w:r>
    </w:p>
    <w:bookmarkEnd w:id="65"/>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28.11.2014 </w:t>
      </w:r>
      <w:r>
        <w:rPr>
          <w:rFonts w:ascii="Times New Roman"/>
          <w:b w:val="false"/>
          <w:i w:val="false"/>
          <w:color w:val="ff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7889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88900" cy="6692900"/>
                    </a:xfrm>
                    <a:prstGeom prst="rect">
                      <a:avLst/>
                    </a:prstGeom>
                  </pic:spPr>
                </pic:pic>
              </a:graphicData>
            </a:graphic>
          </wp:inline>
        </w:drawing>
      </w:r>
    </w:p>
    <w:bookmarkStart w:name="z183" w:id="66"/>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26 наурыздағы</w:t>
      </w:r>
      <w:r>
        <w:br/>
      </w:r>
      <w:r>
        <w:rPr>
          <w:rFonts w:ascii="Times New Roman"/>
          <w:b w:val="false"/>
          <w:i w:val="false"/>
          <w:color w:val="000000"/>
          <w:sz w:val="28"/>
        </w:rPr>
        <w:t xml:space="preserve">
№ А-3/106 қаулысымен  </w:t>
      </w:r>
      <w:r>
        <w:br/>
      </w:r>
      <w:r>
        <w:rPr>
          <w:rFonts w:ascii="Times New Roman"/>
          <w:b w:val="false"/>
          <w:i w:val="false"/>
          <w:color w:val="000000"/>
          <w:sz w:val="28"/>
        </w:rPr>
        <w:t xml:space="preserve">
бекітілді         </w:t>
      </w:r>
    </w:p>
    <w:bookmarkEnd w:id="66"/>
    <w:bookmarkStart w:name="z184" w:id="67"/>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 мемлекеттік көрсетілетін қызмет регламенті</w:t>
      </w:r>
    </w:p>
    <w:bookmarkEnd w:id="67"/>
    <w:bookmarkStart w:name="z185" w:id="68"/>
    <w:p>
      <w:pPr>
        <w:spacing w:after="0"/>
        <w:ind w:left="0"/>
        <w:jc w:val="left"/>
      </w:pPr>
      <w:r>
        <w:rPr>
          <w:rFonts w:ascii="Times New Roman"/>
          <w:b/>
          <w:i w:val="false"/>
          <w:color w:val="000000"/>
        </w:rPr>
        <w:t xml:space="preserve"> 
1. Жалпы ережелер</w:t>
      </w:r>
    </w:p>
    <w:bookmarkEnd w:id="68"/>
    <w:bookmarkStart w:name="z186" w:id="69"/>
    <w:p>
      <w:pPr>
        <w:spacing w:after="0"/>
        <w:ind w:left="0"/>
        <w:jc w:val="both"/>
      </w:pPr>
      <w:r>
        <w:rPr>
          <w:rFonts w:ascii="Times New Roman"/>
          <w:b w:val="false"/>
          <w:i w:val="false"/>
          <w:color w:val="000000"/>
          <w:sz w:val="28"/>
        </w:rPr>
        <w:t>
      1.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 мемлекеттік көрсетілетін қызмет (бұдан әрі - мемлекеттік көрсетілетін қызмет) облыстың, ауданның, облыстық маңызы бар қаланың жергілікті атқарушы органдарымен (бұдан әрі – көрсетілетін қызметті беруші), сондай-ақ «электрондық үкіметтің» www.e.gov.kz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түрі: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 жылжалы мүліктің кепілдігін тіркеу тізілімінен үзінді.</w:t>
      </w:r>
    </w:p>
    <w:bookmarkEnd w:id="69"/>
    <w:bookmarkStart w:name="z189" w:id="7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70"/>
    <w:bookmarkStart w:name="z190" w:id="71"/>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 мемлекеттік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іске асырады – 20 минут. Нәтижесі – көрсетілетін қызметті алушыға тіркелген өтініштің көшірмесін (кіріс нөмірін; тіркеу күнін; өтінішті қабылдаған лауазымды тұлғаның тегі мен аты-жөнінің бас әріптерін; мемлекеттік қызметті алу күнін (уақытын) және құжаттарды беру орнын көрсете отырып) беру және бұрыштама қою үшін көрсетілетін қызметті берушінің басшылығына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30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өтініштегі мәліметтерге сәйкестігін тексереді – 1 жұмыс күні. Нәтижесі – жылжымалы мүлік кепілдігін тіркеу тізілімінен үзінді әзірлеу және орындалған құжатты кеңсеге жолдау;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кеңсесі орындалған құжаттарды қабылдайды – 30 минут. Нәтижесі – көрсетілетін қызметті алушыға жылжымалы мүлік кепілдігін тіркеу тізілімінен үзінді беру.</w:t>
      </w:r>
    </w:p>
    <w:bookmarkEnd w:id="71"/>
    <w:bookmarkStart w:name="z196" w:id="7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бөлімшесінің (қызметшілерінің) өзара әрекет ету тәртібінің сипаттамасы</w:t>
      </w:r>
    </w:p>
    <w:bookmarkEnd w:id="72"/>
    <w:bookmarkStart w:name="z197" w:id="73"/>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құрылымдық бөлімшелердің (қызметшілердің) арасындағы рәсімдердің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бұрыштама қою үшін құжаттарды басшылыққа жолдайды – 20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өтініштегі мәліметтерге сәйкестігін тексереді, жылжымалы мүлік кепілдігін тіркеу тізілімінен үзінді әзірлейді және орындалған құжатты кеңсеге жолдайды – 1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кеңсесі көрсетілетін қызметті алушыға жылжымалы мүлік кепілдігін тіркеу тізілімінен үзінді береді – 20 минут.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73"/>
    <w:bookmarkStart w:name="z207" w:id="74"/>
    <w:p>
      <w:pPr>
        <w:spacing w:after="0"/>
        <w:ind w:left="0"/>
        <w:jc w:val="left"/>
      </w:pPr>
      <w:r>
        <w:rPr>
          <w:rFonts w:ascii="Times New Roman"/>
          <w:b/>
          <w:i w:val="false"/>
          <w:color w:val="000000"/>
        </w:rPr>
        <w:t xml:space="preserve"> 
4. Мемлекеттік қызмет көрсету процесінде «электрондық үкіметтің» www.e.gov.kz веб-порталымен өзара әрекет ету тәртібінің, сондай-ақ ақпараттық жүйелерді пайдалану тәртібінің сипаттамасы</w:t>
      </w:r>
    </w:p>
    <w:bookmarkEnd w:id="74"/>
    <w:bookmarkStart w:name="z208" w:id="75"/>
    <w:p>
      <w:pPr>
        <w:spacing w:after="0"/>
        <w:ind w:left="0"/>
        <w:jc w:val="both"/>
      </w:pPr>
      <w:r>
        <w:rPr>
          <w:rFonts w:ascii="Times New Roman"/>
          <w:b w:val="false"/>
          <w:i w:val="false"/>
          <w:color w:val="000000"/>
          <w:sz w:val="28"/>
        </w:rPr>
        <w:t>
      9. «Электрондық үкіметтің» www.e.gov.kz веб-порталы (бұдан әрі – Портал) арқылы көрсетілетін қызметті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мемлекеттік қызметті алуы үшін Порталда ЖСН/БСН және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Порталмен көрсетілетін қызметті алушының деректерінде орын алған бұзушылықтарға байланысты авторизациялаудан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электрондық-цифрлық қолтаңбасының (бұдан әрі –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берушімен сауалды өңдеуі үшін «электрондық үкіметтің» өңірлік шлюзі автоматтандырылған жұмыс орнында (бұдан әрі – ЭҮӨШ АЖО) «электрондық үкіметтің» шлюзі (бұдан әрі – ЭҮШ) арқылы қызмет алушының ЭЦҚ куәландырылған (қол қойылған) электрондық құжатты (сауалды)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берушінің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көрсетілген және қызмет көрсетуге негіз болған қоса берген құжаттарының сәйкестігін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бар бұзушылықтарға байланысты, сұратып отырған қызметтен бас тарту туралы хабарлама құрастырылады;</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Портал қалыптастырған қызмет нәтижесін (электрондық құжат түріндегі хабарлама) алуы. Электрондық құжат қызмет берушінің уәкілетті тұлғасының ЭЦҚ пайдалануымен құрастырылады.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 кезінде іске қосылған ақпараттық жүйелердің функционалдық өзара әрекет етуі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3-ші</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Ақмола облысы әкімдігінің 28.11.2014 </w:t>
      </w:r>
      <w:r>
        <w:rPr>
          <w:rFonts w:ascii="Times New Roman"/>
          <w:b w:val="false"/>
          <w:i w:val="false"/>
          <w:color w:val="00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bookmarkEnd w:id="75"/>
    <w:bookmarkStart w:name="z221" w:id="76"/>
    <w:p>
      <w:pPr>
        <w:spacing w:after="0"/>
        <w:ind w:left="0"/>
        <w:jc w:val="both"/>
      </w:pPr>
      <w:r>
        <w:rPr>
          <w:rFonts w:ascii="Times New Roman"/>
          <w:b w:val="false"/>
          <w:i w:val="false"/>
          <w:color w:val="000000"/>
          <w:sz w:val="28"/>
        </w:rPr>
        <w:t>
</w:t>
      </w:r>
      <w:r>
        <w:rPr>
          <w:rFonts w:ascii="Times New Roman"/>
          <w:b w:val="false"/>
          <w:i w:val="false"/>
          <w:color w:val="0c0000"/>
          <w:sz w:val="28"/>
        </w:rPr>
        <w:t>«</w:t>
      </w:r>
      <w:r>
        <w:rPr>
          <w:rFonts w:ascii="Times New Roman"/>
          <w:b w:val="false"/>
          <w:i w:val="false"/>
          <w:color w:val="000000"/>
          <w:sz w:val="28"/>
        </w:rPr>
        <w:t xml:space="preserve">Тракторларға және олардың базасында  </w:t>
      </w:r>
      <w:r>
        <w:br/>
      </w:r>
      <w:r>
        <w:rPr>
          <w:rFonts w:ascii="Times New Roman"/>
          <w:b w:val="false"/>
          <w:i w:val="false"/>
          <w:color w:val="000000"/>
          <w:sz w:val="28"/>
        </w:rPr>
        <w:t xml:space="preserve">
жасалған өздiгiнен жүретiн шассилер  </w:t>
      </w:r>
      <w:r>
        <w:br/>
      </w:r>
      <w:r>
        <w:rPr>
          <w:rFonts w:ascii="Times New Roman"/>
          <w:b w:val="false"/>
          <w:i w:val="false"/>
          <w:color w:val="000000"/>
          <w:sz w:val="28"/>
        </w:rPr>
        <w:t xml:space="preserve">
мен механизмдерге, монтаждалған арнайы </w:t>
      </w:r>
      <w:r>
        <w:br/>
      </w:r>
      <w:r>
        <w:rPr>
          <w:rFonts w:ascii="Times New Roman"/>
          <w:b w:val="false"/>
          <w:i w:val="false"/>
          <w:color w:val="000000"/>
          <w:sz w:val="28"/>
        </w:rPr>
        <w:t xml:space="preserve">
жабдығы бар тiркемелердi қоса алғанда, </w:t>
      </w:r>
      <w:r>
        <w:br/>
      </w:r>
      <w:r>
        <w:rPr>
          <w:rFonts w:ascii="Times New Roman"/>
          <w:b w:val="false"/>
          <w:i w:val="false"/>
          <w:color w:val="000000"/>
          <w:sz w:val="28"/>
        </w:rPr>
        <w:t>
олардың тiркемелерiне, өздiгiнен жүретiн</w:t>
      </w:r>
      <w:r>
        <w:br/>
      </w:r>
      <w:r>
        <w:rPr>
          <w:rFonts w:ascii="Times New Roman"/>
          <w:b w:val="false"/>
          <w:i w:val="false"/>
          <w:color w:val="000000"/>
          <w:sz w:val="28"/>
        </w:rPr>
        <w:t xml:space="preserve">
ауыл шаруашылығы, мелиоративтiк және  </w:t>
      </w:r>
      <w:r>
        <w:br/>
      </w:r>
      <w:r>
        <w:rPr>
          <w:rFonts w:ascii="Times New Roman"/>
          <w:b w:val="false"/>
          <w:i w:val="false"/>
          <w:color w:val="000000"/>
          <w:sz w:val="28"/>
        </w:rPr>
        <w:t>
жол-құрылыс машиналары мен механизмдеріне,</w:t>
      </w:r>
      <w:r>
        <w:br/>
      </w:r>
      <w:r>
        <w:rPr>
          <w:rFonts w:ascii="Times New Roman"/>
          <w:b w:val="false"/>
          <w:i w:val="false"/>
          <w:color w:val="000000"/>
          <w:sz w:val="28"/>
        </w:rPr>
        <w:t xml:space="preserve">
сондай-ақ жүрiп өту мүмкiндiгi жоғары  </w:t>
      </w:r>
      <w:r>
        <w:br/>
      </w:r>
      <w:r>
        <w:rPr>
          <w:rFonts w:ascii="Times New Roman"/>
          <w:b w:val="false"/>
          <w:i w:val="false"/>
          <w:color w:val="000000"/>
          <w:sz w:val="28"/>
        </w:rPr>
        <w:t>
арнайы машиналарға ауыртпалықтың жоқ (бар)</w:t>
      </w:r>
      <w:r>
        <w:br/>
      </w:r>
      <w:r>
        <w:rPr>
          <w:rFonts w:ascii="Times New Roman"/>
          <w:b w:val="false"/>
          <w:i w:val="false"/>
          <w:color w:val="000000"/>
          <w:sz w:val="28"/>
        </w:rPr>
        <w:t xml:space="preserve">
екендігі туралы ақпарат ұсыну»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1-қосымша          </w:t>
      </w:r>
    </w:p>
    <w:bookmarkEnd w:id="76"/>
    <w:bookmarkStart w:name="z222" w:id="77"/>
    <w:p>
      <w:pPr>
        <w:spacing w:after="0"/>
        <w:ind w:left="0"/>
        <w:jc w:val="left"/>
      </w:pPr>
      <w:r>
        <w:rPr>
          <w:rFonts w:ascii="Times New Roman"/>
          <w:b/>
          <w:i w:val="false"/>
          <w:color w:val="000000"/>
        </w:rPr>
        <w:t xml:space="preserve"> 
ҚФБ әкімшілік әрекетінің кезектілігі мен өзара әрекет етуінің сипаттамасы</w:t>
      </w:r>
    </w:p>
    <w:bookmarkEnd w:id="77"/>
    <w:p>
      <w:pPr>
        <w:spacing w:after="0"/>
        <w:ind w:left="0"/>
        <w:jc w:val="both"/>
      </w:pPr>
      <w:r>
        <w:drawing>
          <wp:inline distT="0" distB="0" distL="0" distR="0">
            <wp:extent cx="107188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718800" cy="3657600"/>
                    </a:xfrm>
                    <a:prstGeom prst="rect">
                      <a:avLst/>
                    </a:prstGeom>
                  </pic:spPr>
                </pic:pic>
              </a:graphicData>
            </a:graphic>
          </wp:inline>
        </w:drawing>
      </w:r>
    </w:p>
    <w:bookmarkStart w:name="z223" w:id="78"/>
    <w:p>
      <w:pPr>
        <w:spacing w:after="0"/>
        <w:ind w:left="0"/>
        <w:jc w:val="both"/>
      </w:pPr>
      <w:r>
        <w:rPr>
          <w:rFonts w:ascii="Times New Roman"/>
          <w:b w:val="false"/>
          <w:i w:val="false"/>
          <w:color w:val="000000"/>
          <w:sz w:val="28"/>
        </w:rPr>
        <w:t>
</w:t>
      </w:r>
      <w:r>
        <w:rPr>
          <w:rFonts w:ascii="Times New Roman"/>
          <w:b w:val="false"/>
          <w:i w:val="false"/>
          <w:color w:val="0c0000"/>
          <w:sz w:val="28"/>
        </w:rPr>
        <w:t xml:space="preserve">«Тракторлардың және олардың базасында </w:t>
      </w:r>
      <w:r>
        <w:br/>
      </w:r>
      <w:r>
        <w:rPr>
          <w:rFonts w:ascii="Times New Roman"/>
          <w:b w:val="false"/>
          <w:i w:val="false"/>
          <w:color w:val="000000"/>
          <w:sz w:val="28"/>
        </w:rPr>
        <w:t>
</w:t>
      </w:r>
      <w:r>
        <w:rPr>
          <w:rFonts w:ascii="Times New Roman"/>
          <w:b w:val="false"/>
          <w:i w:val="false"/>
          <w:color w:val="0c0000"/>
          <w:sz w:val="28"/>
        </w:rPr>
        <w:t xml:space="preserve">жасалған өздігінен жүретін шассилер </w:t>
      </w:r>
      <w:r>
        <w:br/>
      </w:r>
      <w:r>
        <w:rPr>
          <w:rFonts w:ascii="Times New Roman"/>
          <w:b w:val="false"/>
          <w:i w:val="false"/>
          <w:color w:val="000000"/>
          <w:sz w:val="28"/>
        </w:rPr>
        <w:t>
</w:t>
      </w:r>
      <w:r>
        <w:rPr>
          <w:rFonts w:ascii="Times New Roman"/>
          <w:b w:val="false"/>
          <w:i w:val="false"/>
          <w:color w:val="0c0000"/>
          <w:sz w:val="28"/>
        </w:rPr>
        <w:t xml:space="preserve">мен механизмдерді, монтаждалған арнайы </w:t>
      </w:r>
      <w:r>
        <w:br/>
      </w:r>
      <w:r>
        <w:rPr>
          <w:rFonts w:ascii="Times New Roman"/>
          <w:b w:val="false"/>
          <w:i w:val="false"/>
          <w:color w:val="000000"/>
          <w:sz w:val="28"/>
        </w:rPr>
        <w:t>
</w:t>
      </w:r>
      <w:r>
        <w:rPr>
          <w:rFonts w:ascii="Times New Roman"/>
          <w:b w:val="false"/>
          <w:i w:val="false"/>
          <w:color w:val="0c0000"/>
          <w:sz w:val="28"/>
        </w:rPr>
        <w:t>жабдығы бар тіркемелерді қоса алғанда,</w:t>
      </w:r>
      <w:r>
        <w:br/>
      </w:r>
      <w:r>
        <w:rPr>
          <w:rFonts w:ascii="Times New Roman"/>
          <w:b w:val="false"/>
          <w:i w:val="false"/>
          <w:color w:val="000000"/>
          <w:sz w:val="28"/>
        </w:rPr>
        <w:t>
</w:t>
      </w:r>
      <w:r>
        <w:rPr>
          <w:rFonts w:ascii="Times New Roman"/>
          <w:b w:val="false"/>
          <w:i w:val="false"/>
          <w:color w:val="0c0000"/>
          <w:sz w:val="28"/>
        </w:rPr>
        <w:t xml:space="preserve">олардың тіркемелерінің, өздігінен   </w:t>
      </w:r>
      <w:r>
        <w:br/>
      </w:r>
      <w:r>
        <w:rPr>
          <w:rFonts w:ascii="Times New Roman"/>
          <w:b w:val="false"/>
          <w:i w:val="false"/>
          <w:color w:val="000000"/>
          <w:sz w:val="28"/>
        </w:rPr>
        <w:t>
</w:t>
      </w:r>
      <w:r>
        <w:rPr>
          <w:rFonts w:ascii="Times New Roman"/>
          <w:b w:val="false"/>
          <w:i w:val="false"/>
          <w:color w:val="0c0000"/>
          <w:sz w:val="28"/>
        </w:rPr>
        <w:t>жүретін ауыл шаруашылығы, мелиоративтік</w:t>
      </w:r>
      <w:r>
        <w:br/>
      </w:r>
      <w:r>
        <w:rPr>
          <w:rFonts w:ascii="Times New Roman"/>
          <w:b w:val="false"/>
          <w:i w:val="false"/>
          <w:color w:val="000000"/>
          <w:sz w:val="28"/>
        </w:rPr>
        <w:t>
</w:t>
      </w:r>
      <w:r>
        <w:rPr>
          <w:rFonts w:ascii="Times New Roman"/>
          <w:b w:val="false"/>
          <w:i w:val="false"/>
          <w:color w:val="0c0000"/>
          <w:sz w:val="28"/>
        </w:rPr>
        <w:t xml:space="preserve">және жол-құрылыс машиналары мен   </w:t>
      </w:r>
      <w:r>
        <w:br/>
      </w:r>
      <w:r>
        <w:rPr>
          <w:rFonts w:ascii="Times New Roman"/>
          <w:b w:val="false"/>
          <w:i w:val="false"/>
          <w:color w:val="000000"/>
          <w:sz w:val="28"/>
        </w:rPr>
        <w:t>
</w:t>
      </w:r>
      <w:r>
        <w:rPr>
          <w:rFonts w:ascii="Times New Roman"/>
          <w:b w:val="false"/>
          <w:i w:val="false"/>
          <w:color w:val="0c0000"/>
          <w:sz w:val="28"/>
        </w:rPr>
        <w:t xml:space="preserve">механизмдерінің, сондай-ақ жүріп өту </w:t>
      </w:r>
      <w:r>
        <w:br/>
      </w:r>
      <w:r>
        <w:rPr>
          <w:rFonts w:ascii="Times New Roman"/>
          <w:b w:val="false"/>
          <w:i w:val="false"/>
          <w:color w:val="000000"/>
          <w:sz w:val="28"/>
        </w:rPr>
        <w:t>
</w:t>
      </w:r>
      <w:r>
        <w:rPr>
          <w:rFonts w:ascii="Times New Roman"/>
          <w:b w:val="false"/>
          <w:i w:val="false"/>
          <w:color w:val="0c0000"/>
          <w:sz w:val="28"/>
        </w:rPr>
        <w:t xml:space="preserve">мүмкіндігі жоғары арнайы машиналардың </w:t>
      </w:r>
      <w:r>
        <w:br/>
      </w:r>
      <w:r>
        <w:rPr>
          <w:rFonts w:ascii="Times New Roman"/>
          <w:b w:val="false"/>
          <w:i w:val="false"/>
          <w:color w:val="000000"/>
          <w:sz w:val="28"/>
        </w:rPr>
        <w:t>
</w:t>
      </w:r>
      <w:r>
        <w:rPr>
          <w:rFonts w:ascii="Times New Roman"/>
          <w:b w:val="false"/>
          <w:i w:val="false"/>
          <w:color w:val="0c0000"/>
          <w:sz w:val="28"/>
        </w:rPr>
        <w:t xml:space="preserve">ауыртпалығы бар (жоқ) екендігі туралы </w:t>
      </w:r>
      <w:r>
        <w:br/>
      </w:r>
      <w:r>
        <w:rPr>
          <w:rFonts w:ascii="Times New Roman"/>
          <w:b w:val="false"/>
          <w:i w:val="false"/>
          <w:color w:val="000000"/>
          <w:sz w:val="28"/>
        </w:rPr>
        <w:t>
</w:t>
      </w:r>
      <w:r>
        <w:rPr>
          <w:rFonts w:ascii="Times New Roman"/>
          <w:b w:val="false"/>
          <w:i w:val="false"/>
          <w:color w:val="0c0000"/>
          <w:sz w:val="28"/>
        </w:rPr>
        <w:t>ақпарат беру</w:t>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қызметтің регламентіне 2-қосымша   </w:t>
      </w:r>
    </w:p>
    <w:bookmarkEnd w:id="78"/>
    <w:bookmarkStart w:name="z224" w:id="79"/>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 етудің диаграммасы</w:t>
      </w:r>
    </w:p>
    <w:bookmarkEnd w:id="79"/>
    <w:p>
      <w:pPr>
        <w:spacing w:after="0"/>
        <w:ind w:left="0"/>
        <w:jc w:val="both"/>
      </w:pPr>
      <w:r>
        <w:drawing>
          <wp:inline distT="0" distB="0" distL="0" distR="0">
            <wp:extent cx="95123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512300" cy="5130800"/>
                    </a:xfrm>
                    <a:prstGeom prst="rect">
                      <a:avLst/>
                    </a:prstGeom>
                  </pic:spPr>
                </pic:pic>
              </a:graphicData>
            </a:graphic>
          </wp:inline>
        </w:drawing>
      </w:r>
    </w:p>
    <w:bookmarkStart w:name="z238" w:id="80"/>
    <w:p>
      <w:pPr>
        <w:spacing w:after="0"/>
        <w:ind w:left="0"/>
        <w:jc w:val="both"/>
      </w:pPr>
      <w:r>
        <w:rPr>
          <w:rFonts w:ascii="Times New Roman"/>
          <w:b w:val="false"/>
          <w:i w:val="false"/>
          <w:color w:val="000000"/>
          <w:sz w:val="28"/>
        </w:rPr>
        <w:t>
«Тракторларға және олардың базасында</w:t>
      </w:r>
      <w:r>
        <w:br/>
      </w:r>
      <w:r>
        <w:rPr>
          <w:rFonts w:ascii="Times New Roman"/>
          <w:b w:val="false"/>
          <w:i w:val="false"/>
          <w:color w:val="000000"/>
          <w:sz w:val="28"/>
        </w:rPr>
        <w:t>
жасалған өздігінен жүретін шассилер</w:t>
      </w:r>
      <w:r>
        <w:br/>
      </w:r>
      <w:r>
        <w:rPr>
          <w:rFonts w:ascii="Times New Roman"/>
          <w:b w:val="false"/>
          <w:i w:val="false"/>
          <w:color w:val="000000"/>
          <w:sz w:val="28"/>
        </w:rPr>
        <w:t>
мен механизмдерге, монтаждалған арнайы</w:t>
      </w:r>
      <w:r>
        <w:br/>
      </w:r>
      <w:r>
        <w:rPr>
          <w:rFonts w:ascii="Times New Roman"/>
          <w:b w:val="false"/>
          <w:i w:val="false"/>
          <w:color w:val="000000"/>
          <w:sz w:val="28"/>
        </w:rPr>
        <w:t>
жабдығы бар тіркемелерді қоса алғанда,</w:t>
      </w:r>
      <w:r>
        <w:br/>
      </w:r>
      <w:r>
        <w:rPr>
          <w:rFonts w:ascii="Times New Roman"/>
          <w:b w:val="false"/>
          <w:i w:val="false"/>
          <w:color w:val="000000"/>
          <w:sz w:val="28"/>
        </w:rPr>
        <w:t>
олардың тіркемелеріне, өздігінен жүретін</w:t>
      </w:r>
      <w:r>
        <w:br/>
      </w:r>
      <w:r>
        <w:rPr>
          <w:rFonts w:ascii="Times New Roman"/>
          <w:b w:val="false"/>
          <w:i w:val="false"/>
          <w:color w:val="000000"/>
          <w:sz w:val="28"/>
        </w:rPr>
        <w:t>
ауыл шаруашылығы, мелиоративтік және</w:t>
      </w:r>
      <w:r>
        <w:br/>
      </w:r>
      <w:r>
        <w:rPr>
          <w:rFonts w:ascii="Times New Roman"/>
          <w:b w:val="false"/>
          <w:i w:val="false"/>
          <w:color w:val="000000"/>
          <w:sz w:val="28"/>
        </w:rPr>
        <w:t>
жол-құрылыс машиналары мен механизмдерге,</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машиналарға ауыртпалықтың жоқ (бар) екендігі</w:t>
      </w:r>
      <w:r>
        <w:br/>
      </w:r>
      <w:r>
        <w:rPr>
          <w:rFonts w:ascii="Times New Roman"/>
          <w:b w:val="false"/>
          <w:i w:val="false"/>
          <w:color w:val="000000"/>
          <w:sz w:val="28"/>
        </w:rPr>
        <w:t>
туралы ақпарат ұсыну» мемлекеттік көрсетілетін</w:t>
      </w:r>
      <w:r>
        <w:br/>
      </w:r>
      <w:r>
        <w:rPr>
          <w:rFonts w:ascii="Times New Roman"/>
          <w:b w:val="false"/>
          <w:i w:val="false"/>
          <w:color w:val="000000"/>
          <w:sz w:val="28"/>
        </w:rPr>
        <w:t>
қызмет регламентіне 3-қосымша</w:t>
      </w:r>
    </w:p>
    <w:bookmarkEnd w:id="80"/>
    <w:p>
      <w:pPr>
        <w:spacing w:after="0"/>
        <w:ind w:left="0"/>
        <w:jc w:val="left"/>
      </w:pPr>
      <w:r>
        <w:rPr>
          <w:rFonts w:ascii="Times New Roman"/>
          <w:b/>
          <w:i w:val="false"/>
          <w:color w:val="000000"/>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28.11.2014 </w:t>
      </w:r>
      <w:r>
        <w:rPr>
          <w:rFonts w:ascii="Times New Roman"/>
          <w:b w:val="false"/>
          <w:i w:val="false"/>
          <w:color w:val="ff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814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814300" cy="6731000"/>
                    </a:xfrm>
                    <a:prstGeom prst="rect">
                      <a:avLst/>
                    </a:prstGeom>
                  </pic:spPr>
                </pic:pic>
              </a:graphicData>
            </a:graphic>
          </wp:inline>
        </w:drawing>
      </w:r>
    </w:p>
    <w:bookmarkStart w:name="z239" w:id="81"/>
    <w:p>
      <w:pPr>
        <w:spacing w:after="0"/>
        <w:ind w:left="0"/>
        <w:jc w:val="both"/>
      </w:pPr>
      <w:r>
        <w:rPr>
          <w:rFonts w:ascii="Times New Roman"/>
          <w:b w:val="false"/>
          <w:i w:val="false"/>
          <w:color w:val="000000"/>
          <w:sz w:val="28"/>
        </w:rPr>
        <w:t>
«Тракторларға және олардың базасында</w:t>
      </w:r>
      <w:r>
        <w:br/>
      </w:r>
      <w:r>
        <w:rPr>
          <w:rFonts w:ascii="Times New Roman"/>
          <w:b w:val="false"/>
          <w:i w:val="false"/>
          <w:color w:val="000000"/>
          <w:sz w:val="28"/>
        </w:rPr>
        <w:t>
жасалған өздігінен жүретін шассилер</w:t>
      </w:r>
      <w:r>
        <w:br/>
      </w:r>
      <w:r>
        <w:rPr>
          <w:rFonts w:ascii="Times New Roman"/>
          <w:b w:val="false"/>
          <w:i w:val="false"/>
          <w:color w:val="000000"/>
          <w:sz w:val="28"/>
        </w:rPr>
        <w:t>
мен механизмдерге, монтаждалған арнайы</w:t>
      </w:r>
      <w:r>
        <w:br/>
      </w:r>
      <w:r>
        <w:rPr>
          <w:rFonts w:ascii="Times New Roman"/>
          <w:b w:val="false"/>
          <w:i w:val="false"/>
          <w:color w:val="000000"/>
          <w:sz w:val="28"/>
        </w:rPr>
        <w:t>
жабдығы бар тіркемелерді қоса алғанда,</w:t>
      </w:r>
      <w:r>
        <w:br/>
      </w:r>
      <w:r>
        <w:rPr>
          <w:rFonts w:ascii="Times New Roman"/>
          <w:b w:val="false"/>
          <w:i w:val="false"/>
          <w:color w:val="000000"/>
          <w:sz w:val="28"/>
        </w:rPr>
        <w:t>
олардың тіркемелеріне, өздігінен жүретін</w:t>
      </w:r>
      <w:r>
        <w:br/>
      </w:r>
      <w:r>
        <w:rPr>
          <w:rFonts w:ascii="Times New Roman"/>
          <w:b w:val="false"/>
          <w:i w:val="false"/>
          <w:color w:val="000000"/>
          <w:sz w:val="28"/>
        </w:rPr>
        <w:t>
ауыл шаруашылығы, мелиоративтік және</w:t>
      </w:r>
      <w:r>
        <w:br/>
      </w:r>
      <w:r>
        <w:rPr>
          <w:rFonts w:ascii="Times New Roman"/>
          <w:b w:val="false"/>
          <w:i w:val="false"/>
          <w:color w:val="000000"/>
          <w:sz w:val="28"/>
        </w:rPr>
        <w:t>
жол-құрылыс машиналары мен механизмдерге,</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машиналарға ауыртпалықтың жоқ (бар) екендігі</w:t>
      </w:r>
      <w:r>
        <w:br/>
      </w:r>
      <w:r>
        <w:rPr>
          <w:rFonts w:ascii="Times New Roman"/>
          <w:b w:val="false"/>
          <w:i w:val="false"/>
          <w:color w:val="000000"/>
          <w:sz w:val="28"/>
        </w:rPr>
        <w:t>
туралы ақпарат ұсыну» мемлекеттік көрсетілетін</w:t>
      </w:r>
      <w:r>
        <w:br/>
      </w:r>
      <w:r>
        <w:rPr>
          <w:rFonts w:ascii="Times New Roman"/>
          <w:b w:val="false"/>
          <w:i w:val="false"/>
          <w:color w:val="000000"/>
          <w:sz w:val="28"/>
        </w:rPr>
        <w:t>
қызмет регламентіне 4-қосымша</w:t>
      </w:r>
    </w:p>
    <w:bookmarkEnd w:id="81"/>
    <w:p>
      <w:pPr>
        <w:spacing w:after="0"/>
        <w:ind w:left="0"/>
        <w:jc w:val="left"/>
      </w:pPr>
      <w:r>
        <w:rPr>
          <w:rFonts w:ascii="Times New Roman"/>
          <w:b/>
          <w:i w:val="false"/>
          <w:color w:val="000000"/>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28.11.2014 </w:t>
      </w:r>
      <w:r>
        <w:rPr>
          <w:rFonts w:ascii="Times New Roman"/>
          <w:b w:val="false"/>
          <w:i w:val="false"/>
          <w:color w:val="ff0000"/>
          <w:sz w:val="28"/>
        </w:rPr>
        <w:t>№ А-11/574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7127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712700" cy="6553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