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5936" w14:textId="0df5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әлеуметтік маңызды қатынастарының тізбесін бекіту туралы" Астана қаласы мәслихатының 2012 жылғы 6 маусымдағы № 27/4-V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2014 жылғы 11 желтоқсандағы № 310/45-V шешімі. Астана қаласының Әділет департаментінде 2015 жылғы 12 қаңтарда № 873 болып тіркелді. Күші жойылды - Астана қаласы мәслихатының 2024 жылғы 19 маусымдағы № 185/23-VIII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Заңының 14-бабы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әлеуметтік маңызды қатынастарының тізбесін бекіту туралы" Астана қаласы мәслихатының 2012 жылғы 6 маусымдағы № 27/4-V (Нормативтік құқықтық актілерді мемлекеттік тіркеу тізілімінде 2012 жылғы 19 маусымда 728 нөмірмен тіркелген, 2012 жылғы 21 маусымда № 68 "Астана ақшамы" және № 73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Астана қаласының әлеуметтік маңызды қатынастарының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Шибкенов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Есілов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