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5936" w14:textId="0df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11 желтоқсандағы № 310/45-V шешімі. Астана қаласының Әділет департаментінде 2015 жылғы 12 қаңтарда № 873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(Нормативтік құқықтық актілерді мемлекеттік тіркеу тізілімінде 2012 жылғы 19 маусымда 728 нөмірмен тіркелген, 2012 жылғы 21 маусымда № 68 "Астана ақшамы" және № 73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қаласының әлеуметтік маңызды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