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a5bd" w14:textId="6dea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2014 жылғы 27 наурыздағы № 225/31-V шешімі. Астана қаласының Әділет департаментінде 2014 жылғы 30 сәуірде № 811 болып тіркелді. Күші жойылды - Астана қаласы мәслихатының 2019 жылғы 6 наурыздағы № 363/45-VI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Астана қаласы мәслихатының 06.03.2019 </w:t>
      </w:r>
      <w:r>
        <w:rPr>
          <w:rFonts w:ascii="Times New Roman"/>
          <w:b w:val="false"/>
          <w:i w:val="false"/>
          <w:color w:val="ff0000"/>
          <w:sz w:val="28"/>
        </w:rPr>
        <w:t>№ 363/45-VI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Шешімнің қоса берілген тізбесіне сәйкес Астана қаласы мәслихатының кейбір </w:t>
      </w:r>
      <w:r>
        <w:rPr>
          <w:rFonts w:ascii="Times New Roman"/>
          <w:b w:val="false"/>
          <w:i w:val="false"/>
          <w:color w:val="000000"/>
          <w:sz w:val="28"/>
        </w:rPr>
        <w:t>шешімдеріне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шешімнің тақырыбында және бүкіл мәтін бойынша "Ережесі", "Ереже", "Ережемен", "Ережеде", "Ереженің", "Ережеге", "ережесіне", "ережесінде", "ережесінің", "ережесін" деген сөздер "Қағидасы", "Қағида", "Қағидамен", "Қағидада", "Қағиданың", "Қағидаға", "қағидасына", "қағидасында", "қағидасының", "қағидасын" деген сөздермен ауыстырылсын.</w:t>
      </w:r>
    </w:p>
    <w:bookmarkEnd w:id="2"/>
    <w:bookmarkStart w:name="z4" w:id="3"/>
    <w:p>
      <w:pPr>
        <w:spacing w:after="0"/>
        <w:ind w:left="0"/>
        <w:jc w:val="both"/>
      </w:pP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Жауханов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2014 жылғы 27 қаңтардағы</w:t>
            </w:r>
            <w:r>
              <w:br/>
            </w:r>
            <w:r>
              <w:rPr>
                <w:rFonts w:ascii="Times New Roman"/>
                <w:b w:val="false"/>
                <w:i w:val="false"/>
                <w:color w:val="000000"/>
                <w:sz w:val="20"/>
              </w:rPr>
              <w:t>№ 225/31-V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Астана қаласы мәслихатының кейбір шешімдерінің тізбесі</w:t>
      </w:r>
    </w:p>
    <w:bookmarkEnd w:id="4"/>
    <w:bookmarkStart w:name="z7" w:id="5"/>
    <w:p>
      <w:pPr>
        <w:spacing w:after="0"/>
        <w:ind w:left="0"/>
        <w:jc w:val="both"/>
      </w:pPr>
      <w:r>
        <w:rPr>
          <w:rFonts w:ascii="Times New Roman"/>
          <w:b w:val="false"/>
          <w:i w:val="false"/>
          <w:color w:val="ff0000"/>
          <w:sz w:val="28"/>
        </w:rPr>
        <w:t xml:space="preserve">
      1.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4.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5.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6.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5"/>
    <w:bookmarkStart w:name="z13" w:id="6"/>
    <w:p>
      <w:pPr>
        <w:spacing w:after="0"/>
        <w:ind w:left="0"/>
        <w:jc w:val="both"/>
      </w:pPr>
      <w:r>
        <w:rPr>
          <w:rFonts w:ascii="Times New Roman"/>
          <w:b w:val="false"/>
          <w:i w:val="false"/>
          <w:color w:val="000000"/>
          <w:sz w:val="28"/>
        </w:rPr>
        <w:t>
      7. Астана қаласы мәслихатының 2010 жылғы 22 қыркүйектегі № 387/51-IV "Тұрғын үй көмегін көрсету ережесі туралы"</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2010 жылдың 29 қазанында № 652 болып тіркелген, 2010 жылғы 20 қарашадағы № 135 "Вечерняя Астана", 2010 жылғы 20 қарашадағы № 129 "Астана ақшамы" газеттерінде жарияланған).</w:t>
      </w:r>
    </w:p>
    <w:bookmarkEnd w:id="6"/>
    <w:bookmarkStart w:name="z14" w:id="7"/>
    <w:p>
      <w:pPr>
        <w:spacing w:after="0"/>
        <w:ind w:left="0"/>
        <w:jc w:val="both"/>
      </w:pPr>
      <w:r>
        <w:rPr>
          <w:rFonts w:ascii="Times New Roman"/>
          <w:b w:val="false"/>
          <w:i w:val="false"/>
          <w:color w:val="000000"/>
          <w:sz w:val="28"/>
        </w:rPr>
        <w:t xml:space="preserve">
      8. Астана қаласы мәслихатының 2012 жылғы 26 маусымдағы № 46/5-V "Астана қаласы мәслихатының 2010 жылғы 22 қыркүйектегі № 387/51-IV "Тұрғын үй көмегін көрсету ережесі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2012 жылдың 31 шілдесінде № 739 болып тіркелген, 2012 жылғы 4 тамыздағы № 92 "Вечерняя Астана", 2012 жылғы 4 тамыздағы № 86 "Астана ақшамы" газеттерінде жарияланған).</w:t>
      </w:r>
    </w:p>
    <w:bookmarkEnd w:id="7"/>
    <w:bookmarkStart w:name="z15" w:id="8"/>
    <w:p>
      <w:pPr>
        <w:spacing w:after="0"/>
        <w:ind w:left="0"/>
        <w:jc w:val="both"/>
      </w:pPr>
      <w:r>
        <w:rPr>
          <w:rFonts w:ascii="Times New Roman"/>
          <w:b w:val="false"/>
          <w:i w:val="false"/>
          <w:color w:val="000000"/>
          <w:sz w:val="28"/>
        </w:rPr>
        <w:t xml:space="preserve">
      9. Астана қаласы мәслихатының 2013 жылғы 28 наурыздағы № 119/14-V "Астана қаласы мәслихатының 2010 жылғы 22 қыркүйектегі № 387/51-IV "Тұрғын үй көмегін көрсету ережесі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2013 жылдың 3 мамырында № 775 болып тіркелген, 2013 жылғы 9 мамырдағы № 57 "Вечерняя Астана", 2013 жылғы 9 мамырдағы № 52 "Астана ақшамы" газеттерінде жарияланған).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Астана қаласы мәслихатының 27.06.2014 </w:t>
      </w:r>
      <w:r>
        <w:rPr>
          <w:rFonts w:ascii="Times New Roman"/>
          <w:b w:val="false"/>
          <w:i w:val="false"/>
          <w:color w:val="00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Астана қаласы мәслихатының 27.06.2014 </w:t>
      </w:r>
      <w:r>
        <w:rPr>
          <w:rFonts w:ascii="Times New Roman"/>
          <w:b w:val="false"/>
          <w:i w:val="false"/>
          <w:color w:val="00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Астана қаласы мәслихатының 27.06.2014 </w:t>
      </w:r>
      <w:r>
        <w:rPr>
          <w:rFonts w:ascii="Times New Roman"/>
          <w:b w:val="false"/>
          <w:i w:val="false"/>
          <w:color w:val="00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