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bbfd" w14:textId="355b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жолаушылар автомобиль көлігі"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313 бұйрығы. Қазақстан Республикасының Әділет министрлігінде 2015 жылы 4 наурызда № 10386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«Қалалық жолаушылар автомобиль көлігі»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313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«Қалалық жолаушылар автомобиль көлігі» кәсіби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«Қалалық жолаушылар автомобиль көлігі»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бағыт – автокөлік құралының алдын-ала жоспарланған жүру жолы;</w:t>
      </w:r>
      <w:r>
        <w:br/>
      </w:r>
      <w:r>
        <w:rPr>
          <w:rFonts w:ascii="Times New Roman"/>
          <w:b w:val="false"/>
          <w:i w:val="false"/>
          <w:color w:val="000000"/>
          <w:sz w:val="28"/>
        </w:rPr>
        <w:t>
</w:t>
      </w:r>
      <w:r>
        <w:rPr>
          <w:rFonts w:ascii="Times New Roman"/>
          <w:b w:val="false"/>
          <w:i w:val="false"/>
          <w:color w:val="000000"/>
          <w:sz w:val="28"/>
        </w:rPr>
        <w:t>
      2)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3) біліктілік анықтамалығы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4) біліктілік деңгейі – біліктілік деңгейі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5)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6) ұлттық біліктілік жүйесі – еңбек нарық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7)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8)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9) жолаушы – көлiк құралының ішіндегі және оны басқармайтын, тұлға және оны басқармайтын адам;</w:t>
      </w:r>
      <w:r>
        <w:br/>
      </w:r>
      <w:r>
        <w:rPr>
          <w:rFonts w:ascii="Times New Roman"/>
          <w:b w:val="false"/>
          <w:i w:val="false"/>
          <w:color w:val="000000"/>
          <w:sz w:val="28"/>
        </w:rPr>
        <w:t>
</w:t>
      </w:r>
      <w:r>
        <w:rPr>
          <w:rFonts w:ascii="Times New Roman"/>
          <w:b w:val="false"/>
          <w:i w:val="false"/>
          <w:color w:val="000000"/>
          <w:sz w:val="28"/>
        </w:rPr>
        <w:t>
      10)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11) кәсіптік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12)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13)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14)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ұлттық біліктілік шеңбері;</w:t>
      </w:r>
      <w:r>
        <w:br/>
      </w:r>
      <w:r>
        <w:rPr>
          <w:rFonts w:ascii="Times New Roman"/>
          <w:b w:val="false"/>
          <w:i w:val="false"/>
          <w:color w:val="000000"/>
          <w:sz w:val="28"/>
        </w:rPr>
        <w:t>
</w:t>
      </w:r>
      <w:r>
        <w:rPr>
          <w:rFonts w:ascii="Times New Roman"/>
          <w:b w:val="false"/>
          <w:i w:val="false"/>
          <w:color w:val="000000"/>
          <w:sz w:val="28"/>
        </w:rPr>
        <w:t>
      2) ҰБЖ - ұлттық біліктілік жүйесі;</w:t>
      </w:r>
      <w:r>
        <w:br/>
      </w:r>
      <w:r>
        <w:rPr>
          <w:rFonts w:ascii="Times New Roman"/>
          <w:b w:val="false"/>
          <w:i w:val="false"/>
          <w:color w:val="000000"/>
          <w:sz w:val="28"/>
        </w:rPr>
        <w:t>
</w:t>
      </w:r>
      <w:r>
        <w:rPr>
          <w:rFonts w:ascii="Times New Roman"/>
          <w:b w:val="false"/>
          <w:i w:val="false"/>
          <w:color w:val="000000"/>
          <w:sz w:val="28"/>
        </w:rPr>
        <w:t>
      3)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4) КС – кәсіби стандарт;</w:t>
      </w:r>
      <w:r>
        <w:br/>
      </w:r>
      <w:r>
        <w:rPr>
          <w:rFonts w:ascii="Times New Roman"/>
          <w:b w:val="false"/>
          <w:i w:val="false"/>
          <w:color w:val="000000"/>
          <w:sz w:val="28"/>
        </w:rPr>
        <w:t>
</w:t>
      </w:r>
      <w:r>
        <w:rPr>
          <w:rFonts w:ascii="Times New Roman"/>
          <w:b w:val="false"/>
          <w:i w:val="false"/>
          <w:color w:val="000000"/>
          <w:sz w:val="28"/>
        </w:rPr>
        <w:t>
      5) БА - біліктілік анықтамалығы.</w:t>
      </w:r>
    </w:p>
    <w:bookmarkEnd w:id="4"/>
    <w:bookmarkStart w:name="z8" w:id="5"/>
    <w:p>
      <w:pPr>
        <w:spacing w:after="0"/>
        <w:ind w:left="0"/>
        <w:jc w:val="left"/>
      </w:pPr>
      <w:r>
        <w:rPr>
          <w:rFonts w:ascii="Times New Roman"/>
          <w:b/>
          <w:i w:val="false"/>
          <w:color w:val="000000"/>
        </w:rPr>
        <w:t xml:space="preserve"> 
2. Кәсіби стандарттың паспорты</w:t>
      </w:r>
    </w:p>
    <w:bookmarkEnd w:id="5"/>
    <w:bookmarkStart w:name="z9" w:id="6"/>
    <w:p>
      <w:pPr>
        <w:spacing w:after="0"/>
        <w:ind w:left="0"/>
        <w:jc w:val="both"/>
      </w:pPr>
      <w:r>
        <w:rPr>
          <w:rFonts w:ascii="Times New Roman"/>
          <w:b w:val="false"/>
          <w:i w:val="false"/>
          <w:color w:val="000000"/>
          <w:sz w:val="28"/>
        </w:rPr>
        <w:t>
      4. Кәсіби стандарт атауы: Қалалық жолаушылар автомобиль көлігі.</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бекітілген бағытқа сәйкес қалалық автомобиль көлігінде жолаушыларды тасымалдау бойынша сапалы қызметті көрсету.</w:t>
      </w:r>
      <w:r>
        <w:br/>
      </w:r>
      <w:r>
        <w:rPr>
          <w:rFonts w:ascii="Times New Roman"/>
          <w:b w:val="false"/>
          <w:i w:val="false"/>
          <w:color w:val="000000"/>
          <w:sz w:val="28"/>
        </w:rPr>
        <w:t>
</w:t>
      </w:r>
      <w:r>
        <w:rPr>
          <w:rFonts w:ascii="Times New Roman"/>
          <w:b w:val="false"/>
          <w:i w:val="false"/>
          <w:color w:val="000000"/>
          <w:sz w:val="28"/>
        </w:rPr>
        <w:t>
      7. Негізгі топ: көлік.</w:t>
      </w:r>
      <w:r>
        <w:br/>
      </w:r>
      <w:r>
        <w:rPr>
          <w:rFonts w:ascii="Times New Roman"/>
          <w:b w:val="false"/>
          <w:i w:val="false"/>
          <w:color w:val="000000"/>
          <w:sz w:val="28"/>
        </w:rPr>
        <w:t>
</w:t>
      </w:r>
      <w:r>
        <w:rPr>
          <w:rFonts w:ascii="Times New Roman"/>
          <w:b w:val="false"/>
          <w:i w:val="false"/>
          <w:color w:val="000000"/>
          <w:sz w:val="28"/>
        </w:rPr>
        <w:t>
      Кәсіби топ: жүктер мен жолаушыларды тасымалдау бойынша қызметтерді ұсыну.</w:t>
      </w:r>
    </w:p>
    <w:bookmarkEnd w:id="6"/>
    <w:bookmarkStart w:name="z10" w:id="7"/>
    <w:p>
      <w:pPr>
        <w:spacing w:after="0"/>
        <w:ind w:left="0"/>
        <w:jc w:val="left"/>
      </w:pPr>
      <w:r>
        <w:rPr>
          <w:rFonts w:ascii="Times New Roman"/>
          <w:b/>
          <w:i w:val="false"/>
          <w:color w:val="000000"/>
        </w:rPr>
        <w:t xml:space="preserve"> 
4. Кәсіптер карточкалары</w:t>
      </w:r>
    </w:p>
    <w:bookmarkEnd w:id="7"/>
    <w:bookmarkStart w:name="z11" w:id="8"/>
    <w:p>
      <w:pPr>
        <w:spacing w:after="0"/>
        <w:ind w:left="0"/>
        <w:jc w:val="both"/>
      </w:pPr>
      <w:r>
        <w:rPr>
          <w:rFonts w:ascii="Times New Roman"/>
          <w:b w:val="false"/>
          <w:i w:val="false"/>
          <w:color w:val="000000"/>
          <w:sz w:val="28"/>
        </w:rPr>
        <w:t>
      8. Кәсіп тізбесі:</w:t>
      </w:r>
      <w:r>
        <w:br/>
      </w:r>
      <w:r>
        <w:rPr>
          <w:rFonts w:ascii="Times New Roman"/>
          <w:b w:val="false"/>
          <w:i w:val="false"/>
          <w:color w:val="000000"/>
          <w:sz w:val="28"/>
        </w:rPr>
        <w:t>
      жолаушылар көлігінің кондукторы, СБШ бойынша 2 біліктілік деңгейі;</w:t>
      </w:r>
      <w:r>
        <w:br/>
      </w:r>
      <w:r>
        <w:rPr>
          <w:rFonts w:ascii="Times New Roman"/>
          <w:b w:val="false"/>
          <w:i w:val="false"/>
          <w:color w:val="000000"/>
          <w:sz w:val="28"/>
        </w:rPr>
        <w:t>
      қозғалыс қызметінің диспетчері, СБШ бойынша 4 біліктілік деңгейі;</w:t>
      </w:r>
      <w:r>
        <w:br/>
      </w:r>
      <w:r>
        <w:rPr>
          <w:rFonts w:ascii="Times New Roman"/>
          <w:b w:val="false"/>
          <w:i w:val="false"/>
          <w:color w:val="000000"/>
          <w:sz w:val="28"/>
        </w:rPr>
        <w:t>
      жолаушыларды тасымалдауды ұйымдастыру жөніндегі инженер, СБШ бойынша 5 біліктілік деңгейі.</w:t>
      </w:r>
      <w:r>
        <w:br/>
      </w:r>
      <w:r>
        <w:rPr>
          <w:rFonts w:ascii="Times New Roman"/>
          <w:b w:val="false"/>
          <w:i w:val="false"/>
          <w:color w:val="000000"/>
          <w:sz w:val="28"/>
        </w:rPr>
        <w:t>
      Кәсіптер карточкалары осы кәсіби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8"/>
    <w:bookmarkStart w:name="z12" w:id="9"/>
    <w:p>
      <w:pPr>
        <w:spacing w:after="0"/>
        <w:ind w:left="0"/>
        <w:jc w:val="both"/>
      </w:pPr>
      <w:r>
        <w:rPr>
          <w:rFonts w:ascii="Times New Roman"/>
          <w:b w:val="false"/>
          <w:i w:val="false"/>
          <w:color w:val="000000"/>
          <w:sz w:val="28"/>
        </w:rPr>
        <w:t xml:space="preserve">
«Қалалық жолаушылар автомобиль </w:t>
      </w:r>
      <w:r>
        <w:br/>
      </w:r>
      <w:r>
        <w:rPr>
          <w:rFonts w:ascii="Times New Roman"/>
          <w:b w:val="false"/>
          <w:i w:val="false"/>
          <w:color w:val="000000"/>
          <w:sz w:val="28"/>
        </w:rPr>
        <w:t xml:space="preserve">
көлігі» кәсіби стандартына   </w:t>
      </w:r>
      <w:r>
        <w:br/>
      </w:r>
      <w:r>
        <w:rPr>
          <w:rFonts w:ascii="Times New Roman"/>
          <w:b w:val="false"/>
          <w:i w:val="false"/>
          <w:color w:val="000000"/>
          <w:sz w:val="28"/>
        </w:rPr>
        <w:t xml:space="preserve">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413"/>
        <w:gridCol w:w="670"/>
        <w:gridCol w:w="671"/>
        <w:gridCol w:w="641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 көлігінің кондукторы» КӘСІП КАРТОЧКАСЫ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көлігінің кондукторы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СБШ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білімнің бар болуы, бірақ негізгі орта білімнен төмен емес, және/немесе кәчіби дайындық (білім беру ұйымының базасдағы қысқа мерзімді курстар немесе кәсіпорында оқудан өту)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құралының жол бағытында жолаушыларға қызмет көрсету.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p>
            <w:pPr>
              <w:spacing w:after="20"/>
              <w:ind w:left="20"/>
              <w:jc w:val="both"/>
            </w:pPr>
            <w:r>
              <w:rPr>
                <w:rFonts w:ascii="Times New Roman"/>
                <w:b w:val="false"/>
                <w:i w:val="false"/>
                <w:color w:val="000000"/>
                <w:sz w:val="20"/>
              </w:rPr>
              <w:t>Автокөлік құралының жол бағытындағы жолаушыларға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Көлік құралының салонына қарау жүргізу, оның санитарлық жағдайын, салонның дұрыс жарықталуына бақылау жүргізе білу.</w:t>
            </w:r>
            <w:r>
              <w:br/>
            </w:r>
            <w:r>
              <w:rPr>
                <w:rFonts w:ascii="Times New Roman"/>
                <w:b w:val="false"/>
                <w:i w:val="false"/>
                <w:color w:val="000000"/>
                <w:sz w:val="20"/>
              </w:rPr>
              <w:t>
2. Жолаушылардың автобустармен, маршруттық таксомоторларды қолдану қағидасын сақтауды бақылау.</w:t>
            </w:r>
            <w:r>
              <w:br/>
            </w:r>
            <w:r>
              <w:rPr>
                <w:rFonts w:ascii="Times New Roman"/>
                <w:b w:val="false"/>
                <w:i w:val="false"/>
                <w:color w:val="000000"/>
                <w:sz w:val="20"/>
              </w:rPr>
              <w:t>
3. Автокөлік құралы салонын тиісті санитарлық жағдайда ұстау білу.</w:t>
            </w:r>
            <w:r>
              <w:br/>
            </w:r>
            <w:r>
              <w:rPr>
                <w:rFonts w:ascii="Times New Roman"/>
                <w:b w:val="false"/>
                <w:i w:val="false"/>
                <w:color w:val="000000"/>
                <w:sz w:val="20"/>
              </w:rPr>
              <w:t>
4. Жол жүру мен жүкті тасымалдау үшін билетерді сатудың ағымдағы есептілігін жүргізе білу.</w:t>
            </w:r>
            <w:r>
              <w:br/>
            </w:r>
            <w:r>
              <w:rPr>
                <w:rFonts w:ascii="Times New Roman"/>
                <w:b w:val="false"/>
                <w:i w:val="false"/>
                <w:color w:val="000000"/>
                <w:sz w:val="20"/>
              </w:rPr>
              <w:t>
5. Қажет болған жағдайларда жолаушыларға автобус салонынан, маршруттық таксомотрадан, оның ішінде қосалқы есіктерден шығу кезінде көмек көрсету.</w:t>
            </w:r>
            <w:r>
              <w:br/>
            </w:r>
            <w:r>
              <w:rPr>
                <w:rFonts w:ascii="Times New Roman"/>
                <w:b w:val="false"/>
                <w:i w:val="false"/>
                <w:color w:val="000000"/>
                <w:sz w:val="20"/>
              </w:rPr>
              <w:t>
6. Сатылған билеттердің ай сайынғы есептілігін жүргізу дағдысы.</w:t>
            </w:r>
            <w:r>
              <w:br/>
            </w:r>
            <w:r>
              <w:rPr>
                <w:rFonts w:ascii="Times New Roman"/>
                <w:b w:val="false"/>
                <w:i w:val="false"/>
                <w:color w:val="000000"/>
                <w:sz w:val="20"/>
              </w:rPr>
              <w:t>
7. Сатылған билеттер қаражатының есептілігін және оларды белгіленген тәртіпте тапсыруды жүзеге асыру дағдысы.</w:t>
            </w:r>
            <w:r>
              <w:br/>
            </w:r>
            <w:r>
              <w:rPr>
                <w:rFonts w:ascii="Times New Roman"/>
                <w:b w:val="false"/>
                <w:i w:val="false"/>
                <w:color w:val="000000"/>
                <w:sz w:val="20"/>
              </w:rPr>
              <w:t>
8. Жол жүрудің электронды төлем жүйесінің жабдығымен жұмыс істеу дағдысы.</w:t>
            </w:r>
            <w:r>
              <w:br/>
            </w:r>
            <w:r>
              <w:rPr>
                <w:rFonts w:ascii="Times New Roman"/>
                <w:b w:val="false"/>
                <w:i w:val="false"/>
                <w:color w:val="000000"/>
                <w:sz w:val="20"/>
              </w:rPr>
              <w:t>
9. Жедел жағдайлар туралы жүргізушіге шұғыл хабарлау және оның өкімдерін орындай білу.</w:t>
            </w:r>
            <w:r>
              <w:br/>
            </w:r>
            <w:r>
              <w:rPr>
                <w:rFonts w:ascii="Times New Roman"/>
                <w:b w:val="false"/>
                <w:i w:val="false"/>
                <w:color w:val="000000"/>
                <w:sz w:val="20"/>
              </w:rPr>
              <w:t>
10. Автокөлік құралында қайғылы оқиғалар кезінде зақымданушы адамның өмірі мен денсаулығына төнген зақымдар мен қауіпті анықтай білуі.</w:t>
            </w:r>
            <w:r>
              <w:br/>
            </w:r>
            <w:r>
              <w:rPr>
                <w:rFonts w:ascii="Times New Roman"/>
                <w:b w:val="false"/>
                <w:i w:val="false"/>
                <w:color w:val="000000"/>
                <w:sz w:val="20"/>
              </w:rPr>
              <w:t>
11. Билеттердің ай сайынғы есептілігін жүргізке білу: билеттік-есептік парақты жүргізу, ауысымнан кейін кассирмен бірге есеп айырысуды жүргізу, келесі ауысымға қажетті билет өнімінің қорын алу.</w:t>
            </w:r>
            <w:r>
              <w:br/>
            </w:r>
            <w:r>
              <w:rPr>
                <w:rFonts w:ascii="Times New Roman"/>
                <w:b w:val="false"/>
                <w:i w:val="false"/>
                <w:color w:val="000000"/>
                <w:sz w:val="20"/>
              </w:rPr>
              <w:t xml:space="preserve">
12. Автокөлік құралының салонындағы ақауларды анықтап, оларды тасымалды ұйымдастыру жөніндегі инженерге хабарлай білуі.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«Қазақстан Республикасындағы әкімшілік құқық бұзушылық туралы кодексі» 2001 жылғы 30 қаңтардағы Қазақстан Республикасы заңнамасымен белгіленген көліктегі әкімшілік құқық бұзушылықтар және олардың түрлері.</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мен жүкті тасымалдау қағидалары.</w:t>
            </w:r>
            <w:r>
              <w:br/>
            </w:r>
            <w:r>
              <w:rPr>
                <w:rFonts w:ascii="Times New Roman"/>
                <w:b w:val="false"/>
                <w:i w:val="false"/>
                <w:color w:val="000000"/>
                <w:sz w:val="20"/>
              </w:rPr>
              <w:t>
3. Билеттік-есептік құжаттардың құрамы, билеттік-кассалық құжаттарды рәсімдеудің қағидасы, билет өнімдерін, ақша қаражатын және билет өнімдерінің қалдықтарын алу, сақтау және жүзеге асыру тәртібі.</w:t>
            </w:r>
            <w:r>
              <w:br/>
            </w:r>
            <w:r>
              <w:rPr>
                <w:rFonts w:ascii="Times New Roman"/>
                <w:b w:val="false"/>
                <w:i w:val="false"/>
                <w:color w:val="000000"/>
                <w:sz w:val="20"/>
              </w:rPr>
              <w:t>
4. Ауысымды қабылдау мен тапсыру тәртібі туралы ішкі нормативтік құжаттар.</w:t>
            </w:r>
            <w:r>
              <w:br/>
            </w:r>
            <w:r>
              <w:rPr>
                <w:rFonts w:ascii="Times New Roman"/>
                <w:b w:val="false"/>
                <w:i w:val="false"/>
                <w:color w:val="000000"/>
                <w:sz w:val="20"/>
              </w:rPr>
              <w:t>
5. Пайдалану филиалының маршруттық желісі (паркі).</w:t>
            </w:r>
            <w:r>
              <w:br/>
            </w:r>
            <w:r>
              <w:rPr>
                <w:rFonts w:ascii="Times New Roman"/>
                <w:b w:val="false"/>
                <w:i w:val="false"/>
                <w:color w:val="000000"/>
                <w:sz w:val="20"/>
              </w:rPr>
              <w:t>
6. Автопарк қызмет көрсететін оның ішінде ауысып отыру мүмкіндігі бар пунктердің, аялдамалардың, маршруттік жолдардың атаулары.</w:t>
            </w:r>
            <w:r>
              <w:br/>
            </w:r>
            <w:r>
              <w:rPr>
                <w:rFonts w:ascii="Times New Roman"/>
                <w:b w:val="false"/>
                <w:i w:val="false"/>
                <w:color w:val="000000"/>
                <w:sz w:val="20"/>
              </w:rPr>
              <w:t>
7. Жанжалтану негіздері.</w:t>
            </w:r>
            <w:r>
              <w:br/>
            </w:r>
            <w:r>
              <w:rPr>
                <w:rFonts w:ascii="Times New Roman"/>
                <w:b w:val="false"/>
                <w:i w:val="false"/>
                <w:color w:val="000000"/>
                <w:sz w:val="20"/>
              </w:rPr>
              <w:t>
8. Кондукторларға арналған еңбек қауіпсіздігі бойынша өндірістік санитарияның қағидасы және және өрт қауіпсіздігінің қағидасы бойынша нұсқаулық.</w:t>
            </w:r>
            <w:r>
              <w:br/>
            </w:r>
            <w:r>
              <w:rPr>
                <w:rFonts w:ascii="Times New Roman"/>
                <w:b w:val="false"/>
                <w:i w:val="false"/>
                <w:color w:val="000000"/>
                <w:sz w:val="20"/>
              </w:rPr>
              <w:t>
9. Жолдағы авариялық жағдайлардың көрсеткіштері мен түрлері.</w:t>
            </w:r>
            <w:r>
              <w:br/>
            </w:r>
            <w:r>
              <w:rPr>
                <w:rFonts w:ascii="Times New Roman"/>
                <w:b w:val="false"/>
                <w:i w:val="false"/>
                <w:color w:val="000000"/>
                <w:sz w:val="20"/>
              </w:rPr>
              <w:t>
10. Адамдарды салоннан адамдарды эвакуациялау тәртібі.</w:t>
            </w:r>
            <w:r>
              <w:br/>
            </w:r>
            <w:r>
              <w:rPr>
                <w:rFonts w:ascii="Times New Roman"/>
                <w:b w:val="false"/>
                <w:i w:val="false"/>
                <w:color w:val="000000"/>
                <w:sz w:val="20"/>
              </w:rPr>
              <w:t>
11. Өрт кезіндегі дабыл сигналы, өрт кезіндегі іс-әрекетті тәртібі, өрт сөндіргіш құралдарының орналасқан жері.</w:t>
            </w:r>
            <w:r>
              <w:br/>
            </w:r>
            <w:r>
              <w:rPr>
                <w:rFonts w:ascii="Times New Roman"/>
                <w:b w:val="false"/>
                <w:i w:val="false"/>
                <w:color w:val="000000"/>
                <w:sz w:val="20"/>
              </w:rPr>
              <w:t>
12. Автокөлік кәсіпорындағы қозғалмалы құрамының маркалары, олардың сыйымдылығы.</w:t>
            </w:r>
            <w:r>
              <w:br/>
            </w:r>
            <w:r>
              <w:rPr>
                <w:rFonts w:ascii="Times New Roman"/>
                <w:b w:val="false"/>
                <w:i w:val="false"/>
                <w:color w:val="000000"/>
                <w:sz w:val="20"/>
              </w:rPr>
              <w:t xml:space="preserve">
13. Қалалық жолаушылар көлігіндегі еңбекті қорғау, техника қауіпсіздігі, өндірістік санитария нормалары.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зейін.</w:t>
            </w:r>
            <w:r>
              <w:br/>
            </w:r>
            <w:r>
              <w:rPr>
                <w:rFonts w:ascii="Times New Roman"/>
                <w:b w:val="false"/>
                <w:i w:val="false"/>
                <w:color w:val="000000"/>
                <w:sz w:val="20"/>
              </w:rPr>
              <w:t>
Ілтипаттық</w:t>
            </w:r>
            <w:r>
              <w:br/>
            </w:r>
            <w:r>
              <w:rPr>
                <w:rFonts w:ascii="Times New Roman"/>
                <w:b w:val="false"/>
                <w:i w:val="false"/>
                <w:color w:val="000000"/>
                <w:sz w:val="20"/>
              </w:rPr>
              <w:t xml:space="preserve">
Жеке жинақылық.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 контролері. </w:t>
            </w:r>
            <w:r>
              <w:br/>
            </w:r>
            <w:r>
              <w:rPr>
                <w:rFonts w:ascii="Times New Roman"/>
                <w:b w:val="false"/>
                <w:i w:val="false"/>
                <w:color w:val="000000"/>
                <w:sz w:val="20"/>
              </w:rPr>
              <w:t>
Жолаушылар көлігінің контролері</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«Қозғалыс қызметінің диспетчері» КӘСІП КАРТОЧКАСЫ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қызметінің диспетчері</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техникалық және кәсіптік білім.</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Бекітілген бағыттарға сәйкес автокөлік құралдарының тұрақты және үздіксіз қозғалыстарына басшылық ету;</w:t>
            </w:r>
            <w:r>
              <w:br/>
            </w:r>
            <w:r>
              <w:rPr>
                <w:rFonts w:ascii="Times New Roman"/>
                <w:b w:val="false"/>
                <w:i w:val="false"/>
                <w:color w:val="000000"/>
                <w:sz w:val="20"/>
              </w:rPr>
              <w:t xml:space="preserve">
2) Қазіргі заманғы навигациялық жүйелер көмегімен автокөлік құралдары қозғалысының мониторингі мен талдауы.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Бекітілген бағыттарға сәйкес автокөлік құралдарының тұрақты және үздіксіз қозғалыстарына басшықыл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Нақты бағыт бойынша жолаушыларды тасымалдауды жүзеге асыруға арналған рұқсат құжаттарда бар болуын бақылау.</w:t>
            </w:r>
            <w:r>
              <w:br/>
            </w:r>
            <w:r>
              <w:rPr>
                <w:rFonts w:ascii="Times New Roman"/>
                <w:b w:val="false"/>
                <w:i w:val="false"/>
                <w:color w:val="000000"/>
                <w:sz w:val="20"/>
              </w:rPr>
              <w:t>
2. Жол парақтарындағы тиісті технико-экономикалық көрсеткіштерді есептей білу.</w:t>
            </w:r>
            <w:r>
              <w:br/>
            </w:r>
            <w:r>
              <w:rPr>
                <w:rFonts w:ascii="Times New Roman"/>
                <w:b w:val="false"/>
                <w:i w:val="false"/>
                <w:color w:val="000000"/>
                <w:sz w:val="20"/>
              </w:rPr>
              <w:t>
3. Бекітілген нормаларға сәйкес жанар-жағармай материалдарын шығындалуын бақылау.</w:t>
            </w:r>
            <w:r>
              <w:br/>
            </w:r>
            <w:r>
              <w:rPr>
                <w:rFonts w:ascii="Times New Roman"/>
                <w:b w:val="false"/>
                <w:i w:val="false"/>
                <w:color w:val="000000"/>
                <w:sz w:val="20"/>
              </w:rPr>
              <w:t>
4. Жүргізушілер арқылы еңбек және демалыс тәртібінің сақталуын бақылау.</w:t>
            </w:r>
            <w:r>
              <w:br/>
            </w:r>
            <w:r>
              <w:rPr>
                <w:rFonts w:ascii="Times New Roman"/>
                <w:b w:val="false"/>
                <w:i w:val="false"/>
                <w:color w:val="000000"/>
                <w:sz w:val="20"/>
              </w:rPr>
              <w:t>
5. Жолдағы автокөлік құралдарына техникалқ көмек көрсету бойынша қосалқы қызметтің жұмысын координациялау.</w:t>
            </w:r>
            <w:r>
              <w:br/>
            </w:r>
            <w:r>
              <w:rPr>
                <w:rFonts w:ascii="Times New Roman"/>
                <w:b w:val="false"/>
                <w:i w:val="false"/>
                <w:color w:val="000000"/>
                <w:sz w:val="20"/>
              </w:rPr>
              <w:t>
6. Өндірістік нұсқаулықтар мен жүргізушілердің білімдерін тексеруді өткізе білуі</w:t>
            </w:r>
            <w:r>
              <w:br/>
            </w:r>
            <w:r>
              <w:rPr>
                <w:rFonts w:ascii="Times New Roman"/>
                <w:b w:val="false"/>
                <w:i w:val="false"/>
                <w:color w:val="000000"/>
                <w:sz w:val="20"/>
              </w:rPr>
              <w:t>
7. Жедел жағдайларда, автокөлік құралдарының ритімдік және үздіксіз қозғалысы бұзылған жағдайда шұғыл шараларды қабылдау білу.</w:t>
            </w:r>
            <w:r>
              <w:br/>
            </w:r>
            <w:r>
              <w:rPr>
                <w:rFonts w:ascii="Times New Roman"/>
                <w:b w:val="false"/>
                <w:i w:val="false"/>
                <w:color w:val="000000"/>
                <w:sz w:val="20"/>
              </w:rPr>
              <w:t>
8. Автокөлік құралдарының жолдан дер кезінде қайтуын қадағалау, автокөлік құралы дер кезінде оралмаған жағдайда оның тұрған жерін анықтау және оның оралуы үшін шараларды қолдана білу.</w:t>
            </w:r>
            <w:r>
              <w:br/>
            </w:r>
            <w:r>
              <w:rPr>
                <w:rFonts w:ascii="Times New Roman"/>
                <w:b w:val="false"/>
                <w:i w:val="false"/>
                <w:color w:val="000000"/>
                <w:sz w:val="20"/>
              </w:rPr>
              <w:t>
9. Автокөлік құралдарын пайдалануды жақсартуға бағытталған іс-шараларды әзірлеу және жолуашылардың қажеттіліктерін қанағаттандыру.</w:t>
            </w:r>
            <w:r>
              <w:br/>
            </w:r>
            <w:r>
              <w:rPr>
                <w:rFonts w:ascii="Times New Roman"/>
                <w:b w:val="false"/>
                <w:i w:val="false"/>
                <w:color w:val="000000"/>
                <w:sz w:val="20"/>
              </w:rPr>
              <w:t xml:space="preserve">
10. Жалпы автокөлік кәсіпорнының жұмысы мен оның диспетчерлік қызметі туралы есептілік құжаттарын құрастыру.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мен жүкті тасымалдау қағидасы.</w:t>
            </w:r>
            <w:r>
              <w:br/>
            </w:r>
            <w:r>
              <w:rPr>
                <w:rFonts w:ascii="Times New Roman"/>
                <w:b w:val="false"/>
                <w:i w:val="false"/>
                <w:color w:val="000000"/>
                <w:sz w:val="20"/>
              </w:rPr>
              <w:t>
3. Жол құжаттарын рәсімдеу, беру, қабылдау және өңдеу тәртібі.</w:t>
            </w:r>
            <w:r>
              <w:br/>
            </w:r>
            <w:r>
              <w:rPr>
                <w:rFonts w:ascii="Times New Roman"/>
                <w:b w:val="false"/>
                <w:i w:val="false"/>
                <w:color w:val="000000"/>
                <w:sz w:val="20"/>
              </w:rPr>
              <w:t>
4. Еңбекті қорғау, техника қауіпсіздігі, өндірістік санитария және өрт қауіпсіздігі нормалары.</w:t>
            </w:r>
            <w:r>
              <w:br/>
            </w:r>
            <w:r>
              <w:rPr>
                <w:rFonts w:ascii="Times New Roman"/>
                <w:b w:val="false"/>
                <w:i w:val="false"/>
                <w:color w:val="000000"/>
                <w:sz w:val="20"/>
              </w:rPr>
              <w:t>
5. Кәсіпорындағы автокөлік құралдарын ұйымдастыру мен координациялау жүйесі.</w:t>
            </w:r>
            <w:r>
              <w:br/>
            </w:r>
            <w:r>
              <w:rPr>
                <w:rFonts w:ascii="Times New Roman"/>
                <w:b w:val="false"/>
                <w:i w:val="false"/>
                <w:color w:val="000000"/>
                <w:sz w:val="20"/>
              </w:rPr>
              <w:t>
6. Құжаттану негіздері.</w:t>
            </w:r>
            <w:r>
              <w:br/>
            </w:r>
            <w:r>
              <w:rPr>
                <w:rFonts w:ascii="Times New Roman"/>
                <w:b w:val="false"/>
                <w:i w:val="false"/>
                <w:color w:val="000000"/>
                <w:sz w:val="20"/>
              </w:rPr>
              <w:t>
7. Қазақстан Республикасындағы еңбек пен өндірісті ұйымдасырудың, өндірістік-күнтізбелік жоспарлаудың, еңбек заңнамасының негіздері.</w:t>
            </w:r>
            <w:r>
              <w:br/>
            </w:r>
            <w:r>
              <w:rPr>
                <w:rFonts w:ascii="Times New Roman"/>
                <w:b w:val="false"/>
                <w:i w:val="false"/>
                <w:color w:val="000000"/>
                <w:sz w:val="20"/>
              </w:rPr>
              <w:t>
8. Диспетчерлік қызметке қатысты жол парақтары мен басқа да құжаттарды рәсімдеу бойынша нұсқаулықтар, регламенттер.</w:t>
            </w:r>
            <w:r>
              <w:br/>
            </w:r>
            <w:r>
              <w:rPr>
                <w:rFonts w:ascii="Times New Roman"/>
                <w:b w:val="false"/>
                <w:i w:val="false"/>
                <w:color w:val="000000"/>
                <w:sz w:val="20"/>
              </w:rPr>
              <w:t xml:space="preserve">
9. Автокөлік құралдарындағы санитарлық қағидалар.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функциясы</w:t>
            </w:r>
          </w:p>
          <w:p>
            <w:pPr>
              <w:spacing w:after="20"/>
              <w:ind w:left="20"/>
              <w:jc w:val="both"/>
            </w:pPr>
            <w:r>
              <w:rPr>
                <w:rFonts w:ascii="Times New Roman"/>
                <w:b w:val="false"/>
                <w:i w:val="false"/>
                <w:color w:val="000000"/>
                <w:sz w:val="20"/>
              </w:rPr>
              <w:t xml:space="preserve">Қазіргі заманғы навигациялық жүйелер көмегімен автокөлік құралдары қозғалысының мониторингі мен талдауы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Мобильді байланыс әдісі мен GPS арқылы дубляжданған сызба бойынша барлық автокөлік құралдарының қозғалысын бақылай білу.</w:t>
            </w:r>
            <w:r>
              <w:br/>
            </w:r>
            <w:r>
              <w:rPr>
                <w:rFonts w:ascii="Times New Roman"/>
                <w:b w:val="false"/>
                <w:i w:val="false"/>
                <w:color w:val="000000"/>
                <w:sz w:val="20"/>
              </w:rPr>
              <w:t>
2. Спутникті навигация және мобильді байланыс блогымен жабдықталған бақылаушы автокөлік құралдарынан автоматтандырылған диспетчерлік жүйеге келіп түсетін навигациялық деректердің талдауы.</w:t>
            </w:r>
            <w:r>
              <w:br/>
            </w:r>
            <w:r>
              <w:rPr>
                <w:rFonts w:ascii="Times New Roman"/>
                <w:b w:val="false"/>
                <w:i w:val="false"/>
                <w:color w:val="000000"/>
                <w:sz w:val="20"/>
              </w:rPr>
              <w:t>
3. Тасымалдау процесін жедел басқару (автокөлік құралының бағытын бақылау, қажет болған жағдайда тасымалдау процесі кезінде бағытты өзгерту, автокөлік құралын мақсатсыз түрде қолдану анықталған жағдайда немесе немесе автокөлік бағыттан шыққан жағдайда дауыс ұлғайтқыш арқылы жүргізушіні шақыру, зуммер, тәртіп бұзушылық журналын жүргізу, өз әрекеттерін хаттамалау).</w:t>
            </w:r>
            <w:r>
              <w:br/>
            </w:r>
            <w:r>
              <w:rPr>
                <w:rFonts w:ascii="Times New Roman"/>
                <w:b w:val="false"/>
                <w:i w:val="false"/>
                <w:color w:val="000000"/>
                <w:sz w:val="20"/>
              </w:rPr>
              <w:t>
4. Бағыттар бойынша автокөлік құралының қозғалысының басталуы мен аяқталуы туралы ақпаратты талдау, қозғалыс, жылдамдық тәртібі, қозғалыс интервалы сызбасын сақтау, бекітілген жоспарлардан ауытқуды анықтау және оладың алдын-алу мен жою бойынша іс-шааларды қолдану.</w:t>
            </w:r>
            <w:r>
              <w:br/>
            </w:r>
            <w:r>
              <w:rPr>
                <w:rFonts w:ascii="Times New Roman"/>
                <w:b w:val="false"/>
                <w:i w:val="false"/>
                <w:color w:val="000000"/>
                <w:sz w:val="20"/>
              </w:rPr>
              <w:t>
5. Автокөлік құралын диспетчерлік бақылау жүйесіндегі автоматты видео сәйкестендіргіш пен спутникті навигация жүйесін қолдану есебінен, автомобиль жолдарындағы аварияларды азайтуға бағытталған амалдарды ұсыну, автокөлік құралдары жүргізушілрінің еңбеу және демалыс уақытын сақтауды есепке алу мен бақылау процестерін жетілдіру.</w:t>
            </w:r>
            <w:r>
              <w:br/>
            </w:r>
            <w:r>
              <w:rPr>
                <w:rFonts w:ascii="Times New Roman"/>
                <w:b w:val="false"/>
                <w:i w:val="false"/>
                <w:color w:val="000000"/>
                <w:sz w:val="20"/>
              </w:rPr>
              <w:t xml:space="preserve">
6. Автокөлік құралдарының нақты бағытқа шығуы туралы ақпаратты талдау, рейстен кейінгі жолаушыларды тасымалдау процесін бақылау (қозғалыс талдау) дағдысы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«Автомобиль көлігі туралы» 2003 жылғы 4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3. Басқарудың автоматтандырылған басқару негіздері.</w:t>
            </w:r>
            <w:r>
              <w:br/>
            </w:r>
            <w:r>
              <w:rPr>
                <w:rFonts w:ascii="Times New Roman"/>
                <w:b w:val="false"/>
                <w:i w:val="false"/>
                <w:color w:val="000000"/>
                <w:sz w:val="20"/>
              </w:rPr>
              <w:t xml:space="preserve">
4. Байланыстың радиотехникалық жабдықтарын, өңдеудің техникалық жабдықтарын қолдану негіздері және ақпаратты беру.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дұрыс жоспарлау.</w:t>
            </w:r>
            <w:r>
              <w:br/>
            </w:r>
            <w:r>
              <w:rPr>
                <w:rFonts w:ascii="Times New Roman"/>
                <w:b w:val="false"/>
                <w:i w:val="false"/>
                <w:color w:val="000000"/>
                <w:sz w:val="20"/>
              </w:rPr>
              <w:t>
Командалық жұмысты ұйымдастыру.</w:t>
            </w:r>
            <w:r>
              <w:br/>
            </w:r>
            <w:r>
              <w:rPr>
                <w:rFonts w:ascii="Times New Roman"/>
                <w:b w:val="false"/>
                <w:i w:val="false"/>
                <w:color w:val="000000"/>
                <w:sz w:val="20"/>
              </w:rPr>
              <w:t>
Техникалық сауаттылық.</w:t>
            </w:r>
            <w:r>
              <w:br/>
            </w:r>
            <w:r>
              <w:rPr>
                <w:rFonts w:ascii="Times New Roman"/>
                <w:b w:val="false"/>
                <w:i w:val="false"/>
                <w:color w:val="000000"/>
                <w:sz w:val="20"/>
              </w:rPr>
              <w:t>
Сабырлық.</w:t>
            </w:r>
            <w:r>
              <w:br/>
            </w:r>
            <w:r>
              <w:rPr>
                <w:rFonts w:ascii="Times New Roman"/>
                <w:b w:val="false"/>
                <w:i w:val="false"/>
                <w:color w:val="000000"/>
                <w:sz w:val="20"/>
              </w:rPr>
              <w:t>
Ойлануға аз уақыт берілген жағдайда жетік шешімдерді қабылдай білу.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r>
              <w:br/>
            </w:r>
            <w:r>
              <w:rPr>
                <w:rFonts w:ascii="Times New Roman"/>
                <w:b w:val="false"/>
                <w:i w:val="false"/>
                <w:color w:val="000000"/>
                <w:sz w:val="20"/>
              </w:rPr>
              <w:t>
4132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ревизоры;</w:t>
            </w:r>
            <w:r>
              <w:br/>
            </w:r>
            <w:r>
              <w:rPr>
                <w:rFonts w:ascii="Times New Roman"/>
                <w:b w:val="false"/>
                <w:i w:val="false"/>
                <w:color w:val="000000"/>
                <w:sz w:val="20"/>
              </w:rPr>
              <w:t>
Диспетчерлік қызмет операторы;</w:t>
            </w:r>
            <w:r>
              <w:br/>
            </w:r>
            <w:r>
              <w:rPr>
                <w:rFonts w:ascii="Times New Roman"/>
                <w:b w:val="false"/>
                <w:i w:val="false"/>
                <w:color w:val="000000"/>
                <w:sz w:val="20"/>
              </w:rPr>
              <w:t>
Қозғалыс қызметінің операторы.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«Жолаушыларды тасымалдауды ұйымдастыру жөніндегі инженер» КӘСІП КАРТОЧКАСЫ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тасымалдауды ұйымдастыру жөніндегі инженер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Жолаушыларды тасымалдаудың ағымдағы және келешектегі жоспарларын әзірлеу және жүзеге асыруға басшылық ету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функциясы</w:t>
            </w:r>
          </w:p>
          <w:p>
            <w:pPr>
              <w:spacing w:after="20"/>
              <w:ind w:left="20"/>
              <w:jc w:val="both"/>
            </w:pPr>
            <w:r>
              <w:rPr>
                <w:rFonts w:ascii="Times New Roman"/>
                <w:b w:val="false"/>
                <w:i w:val="false"/>
                <w:color w:val="000000"/>
                <w:sz w:val="20"/>
              </w:rPr>
              <w:t>Жолаушыларды тасымалдаудың ағымдағы және келешектегі жоспарларын әзірлеу және жүзеге асыруға басшылық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Қызмет көрсететін аймақты, жолаушылыр тасқынының көлемі мен бағыттарын зерттеу, білу.</w:t>
            </w:r>
            <w:r>
              <w:br/>
            </w:r>
            <w:r>
              <w:rPr>
                <w:rFonts w:ascii="Times New Roman"/>
                <w:b w:val="false"/>
                <w:i w:val="false"/>
                <w:color w:val="000000"/>
                <w:sz w:val="20"/>
              </w:rPr>
              <w:t>
2. Автобус бағытындағы барлық шарттардың орындалуын бақылау.</w:t>
            </w:r>
            <w:r>
              <w:br/>
            </w:r>
            <w:r>
              <w:rPr>
                <w:rFonts w:ascii="Times New Roman"/>
                <w:b w:val="false"/>
                <w:i w:val="false"/>
                <w:color w:val="000000"/>
                <w:sz w:val="20"/>
              </w:rPr>
              <w:t>
3. Жолаушыларды тасымалдаудың өзіндік құнының төмендеу мүмкіндігін, автокөлік құралдарының толық кірістер жиының және қозғалыс жылдамдығының қалыптануын талдау, құжаттарды пайдалануды енгізу</w:t>
            </w:r>
            <w:r>
              <w:br/>
            </w:r>
            <w:r>
              <w:rPr>
                <w:rFonts w:ascii="Times New Roman"/>
                <w:b w:val="false"/>
                <w:i w:val="false"/>
                <w:color w:val="000000"/>
                <w:sz w:val="20"/>
              </w:rPr>
              <w:t>
4. Тасымалдың ауысымдық-тәуліктіктік жоспарын ұйымдастыру, бағыт кестесін әзірлеу дағдысы.</w:t>
            </w:r>
            <w:r>
              <w:br/>
            </w:r>
            <w:r>
              <w:rPr>
                <w:rFonts w:ascii="Times New Roman"/>
                <w:b w:val="false"/>
                <w:i w:val="false"/>
                <w:color w:val="000000"/>
                <w:sz w:val="20"/>
              </w:rPr>
              <w:t>
5. Жаңа бағыттарды ашуға және қолданыстағы бағыттарды өзгертуге арналған тиісті құжаттарды әзірлеу.</w:t>
            </w:r>
            <w:r>
              <w:br/>
            </w:r>
            <w:r>
              <w:rPr>
                <w:rFonts w:ascii="Times New Roman"/>
                <w:b w:val="false"/>
                <w:i w:val="false"/>
                <w:color w:val="000000"/>
                <w:sz w:val="20"/>
              </w:rPr>
              <w:t>
6. Автокөлік құралдарына арналған сараланған бағыттық жанармай шығындарының нормасының әзірлеу.</w:t>
            </w:r>
            <w:r>
              <w:br/>
            </w:r>
            <w:r>
              <w:rPr>
                <w:rFonts w:ascii="Times New Roman"/>
                <w:b w:val="false"/>
                <w:i w:val="false"/>
                <w:color w:val="000000"/>
                <w:sz w:val="20"/>
              </w:rPr>
              <w:t>
7. Автокөлік құралдарының жұмыс аймағындағы жолдың күтіліуін бақылау және оларды қалыпқа келтіру бойынша тиісті мемлекеттік органдар арқылы шаралар қабылдау.</w:t>
            </w:r>
            <w:r>
              <w:br/>
            </w:r>
            <w:r>
              <w:rPr>
                <w:rFonts w:ascii="Times New Roman"/>
                <w:b w:val="false"/>
                <w:i w:val="false"/>
                <w:color w:val="000000"/>
                <w:sz w:val="20"/>
              </w:rPr>
              <w:t>
8. Аялдама бекеттерін ұйымдастыруға қатысу және оларды дұрыс жабдықтау бойынша бақылауды қамтамасыз ету.</w:t>
            </w:r>
            <w:r>
              <w:br/>
            </w:r>
            <w:r>
              <w:rPr>
                <w:rFonts w:ascii="Times New Roman"/>
                <w:b w:val="false"/>
                <w:i w:val="false"/>
                <w:color w:val="000000"/>
                <w:sz w:val="20"/>
              </w:rPr>
              <w:t>
9. Автокөлік құралдарын пайдаланудағы техникалық және өндірістік қағидалардың сақталуын бақылау.</w:t>
            </w:r>
            <w:r>
              <w:br/>
            </w:r>
            <w:r>
              <w:rPr>
                <w:rFonts w:ascii="Times New Roman"/>
                <w:b w:val="false"/>
                <w:i w:val="false"/>
                <w:color w:val="000000"/>
                <w:sz w:val="20"/>
              </w:rPr>
              <w:t>
10. Автокөлік құралдарын пайдалану, техникалық қызмет көрсетуді өткізу және жөндеу жұмыстары процесінде жанармайдың, жанар-жағармай материалдарының, қосалқы бөлшектердің шығындарын бақылау</w:t>
            </w:r>
            <w:r>
              <w:br/>
            </w:r>
            <w:r>
              <w:rPr>
                <w:rFonts w:ascii="Times New Roman"/>
                <w:b w:val="false"/>
                <w:i w:val="false"/>
                <w:color w:val="000000"/>
                <w:sz w:val="20"/>
              </w:rPr>
              <w:t xml:space="preserve">
11. Кәсіпорын персоналының еңбек және демалыс тәртібін әзірлеу, жұмыс уақытын есепке алу бойынша құжаттарды жүргізуді бақылау.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23-8) тармақшасына сәйкес құзыретті орган бекітетін автомобиль көлігі арқылы жолаушылар мен жүкті тасымалдау қағидалары, сондай-ақ тасымалды жүзеге асыру тәртібі туралы басқа да ережелер мен нұсқаулықтар.</w:t>
            </w:r>
            <w:r>
              <w:br/>
            </w:r>
            <w:r>
              <w:rPr>
                <w:rFonts w:ascii="Times New Roman"/>
                <w:b w:val="false"/>
                <w:i w:val="false"/>
                <w:color w:val="000000"/>
                <w:sz w:val="20"/>
              </w:rPr>
              <w:t>
3. Көлік құралдарын пайдалануға жіберу және қауіпсіз жол қозғалысын қамтамасыз ету бойынша лауазымды тұлғалар мен жол қозғалысына қатысушылардың негізгі ережелері және автокөлік құралының техникалық жағдайының сұрақтары бойынша басшылық материалдар, еңбекті қорғаудың, техника қауіпсіздігінің, өндірістік санитарияның және өрт қауіпсізідігін қорғаудың нормалары.</w:t>
            </w:r>
            <w:r>
              <w:br/>
            </w:r>
            <w:r>
              <w:rPr>
                <w:rFonts w:ascii="Times New Roman"/>
                <w:b w:val="false"/>
                <w:i w:val="false"/>
                <w:color w:val="000000"/>
                <w:sz w:val="20"/>
              </w:rPr>
              <w:t>
4. Автомобиль тасымалдарын жоспарлаудың математикалық әдістерінің негіздері.</w:t>
            </w:r>
            <w:r>
              <w:br/>
            </w:r>
            <w:r>
              <w:rPr>
                <w:rFonts w:ascii="Times New Roman"/>
                <w:b w:val="false"/>
                <w:i w:val="false"/>
                <w:color w:val="000000"/>
                <w:sz w:val="20"/>
              </w:rPr>
              <w:t>
5. Қалалық жолаушылар көлігіндегі тарифтерді қалыптастыру мен қолданудың негіздері.</w:t>
            </w:r>
            <w:r>
              <w:br/>
            </w:r>
            <w:r>
              <w:rPr>
                <w:rFonts w:ascii="Times New Roman"/>
                <w:b w:val="false"/>
                <w:i w:val="false"/>
                <w:color w:val="000000"/>
                <w:sz w:val="20"/>
              </w:rPr>
              <w:t>
6. Автомобиль көлігінде экономика және және басқаруды ұйымдастыру.</w:t>
            </w:r>
            <w:r>
              <w:br/>
            </w:r>
            <w:r>
              <w:rPr>
                <w:rFonts w:ascii="Times New Roman"/>
                <w:b w:val="false"/>
                <w:i w:val="false"/>
                <w:color w:val="000000"/>
                <w:sz w:val="20"/>
              </w:rPr>
              <w:t>
7. Логистика негіздері.</w:t>
            </w:r>
            <w:r>
              <w:br/>
            </w:r>
            <w:r>
              <w:rPr>
                <w:rFonts w:ascii="Times New Roman"/>
                <w:b w:val="false"/>
                <w:i w:val="false"/>
                <w:color w:val="000000"/>
                <w:sz w:val="20"/>
              </w:rPr>
              <w:t xml:space="preserve">
8. Қазіргі заманғы есептеуіш құралдарын қолдану арқылы отырып, техника-экономикалық есептерді жүргізу әдіс.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жағдайларда шешім қабылдай алу.</w:t>
            </w:r>
            <w:r>
              <w:br/>
            </w:r>
            <w:r>
              <w:rPr>
                <w:rFonts w:ascii="Times New Roman"/>
                <w:b w:val="false"/>
                <w:i w:val="false"/>
                <w:color w:val="000000"/>
                <w:sz w:val="20"/>
              </w:rPr>
              <w:t>
Техникалық ойлау қабілетінің жоғарғы деңгейі.</w:t>
            </w:r>
            <w:r>
              <w:br/>
            </w:r>
            <w:r>
              <w:rPr>
                <w:rFonts w:ascii="Times New Roman"/>
                <w:b w:val="false"/>
                <w:i w:val="false"/>
                <w:color w:val="000000"/>
                <w:sz w:val="20"/>
              </w:rPr>
              <w:t>
Ұйымдастырушылық дағдылары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деректері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7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