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9772c" w14:textId="2a9772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Жарылыс жұмыстарын жүргізуге рұқсат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2014 жылғы 30 желтоқсандағы № 350 бұйрығы. Қазақстан Республикасы Әділет министрлігінде 2015 жылы 17 ақпанда № 10273 тіркелді.</w:t>
      </w:r>
    </w:p>
    <w:p>
      <w:pPr>
        <w:spacing w:after="0"/>
        <w:ind w:left="0"/>
        <w:jc w:val="both"/>
      </w:pPr>
      <w:r>
        <w:rPr>
          <w:rFonts w:ascii="Times New Roman"/>
          <w:b w:val="false"/>
          <w:i w:val="false"/>
          <w:color w:val="ff0000"/>
          <w:sz w:val="28"/>
        </w:rPr>
        <w:t xml:space="preserve">
      Ескерту. Тақырыбы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Жарылыс жұмыстарын жүргізуге рұқсат беру </w:t>
      </w:r>
      <w:r>
        <w:rPr>
          <w:rFonts w:ascii="Times New Roman"/>
          <w:b w:val="false"/>
          <w:i w:val="false"/>
          <w:color w:val="000000"/>
          <w:sz w:val="28"/>
          <w:u w:val="single"/>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02.06.2021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Индустриялық даму және өнеркәсіптік қауіпсіздік комитеті (А.Қ. Ержанов):</w:t>
      </w:r>
    </w:p>
    <w:bookmarkEnd w:id="1"/>
    <w:bookmarkStart w:name="z4" w:id="2"/>
    <w:p>
      <w:pPr>
        <w:spacing w:after="0"/>
        <w:ind w:left="0"/>
        <w:jc w:val="both"/>
      </w:pPr>
      <w:r>
        <w:rPr>
          <w:rFonts w:ascii="Times New Roman"/>
          <w:b w:val="false"/>
          <w:i w:val="false"/>
          <w:color w:val="000000"/>
          <w:sz w:val="28"/>
        </w:rPr>
        <w:t>
      1) осы бұйрықтың заңнамамен белгіленген тәртіпте Қазақстан Республикасы Әділет министрлігінде мемлекеттік тіркелуін;</w:t>
      </w:r>
    </w:p>
    <w:bookmarkEnd w:id="2"/>
    <w:bookmarkStart w:name="z5" w:id="3"/>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тіркегеннен кейін, оның көшірмесін күнтізбелік он күн ішінде кейін бұқаралық ақпарат құралдарында және Қазақстан Республикасы Әділет министрлігінің "Республикалық құқықтық ақпарат орталығы" шаруашылықты жүргізу құқығындағы республикалық мемлекеттік кәсіпорнының "Әділет" ақпараттық-құқықтық жүйесінде ресми жариялауға жіберуді;</w:t>
      </w:r>
    </w:p>
    <w:bookmarkEnd w:id="3"/>
    <w:bookmarkStart w:name="z6" w:id="4"/>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4"/>
    <w:bookmarkStart w:name="z7" w:id="5"/>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Қазақстан Республикасы Инвестициялар және даму министрлігінің Заң департаментіне осы бұйрықтың 2-тармағының 1), 2) және 3) тармақшаларымен көзделген іс-шаралардың орындалуы туралы мәліметтерді ұсынуды қамтамасыз етсін.</w:t>
      </w:r>
    </w:p>
    <w:bookmarkEnd w:id="5"/>
    <w:bookmarkStart w:name="z8" w:id="6"/>
    <w:p>
      <w:pPr>
        <w:spacing w:after="0"/>
        <w:ind w:left="0"/>
        <w:jc w:val="both"/>
      </w:pPr>
      <w:r>
        <w:rPr>
          <w:rFonts w:ascii="Times New Roman"/>
          <w:b w:val="false"/>
          <w:i w:val="false"/>
          <w:color w:val="000000"/>
          <w:sz w:val="28"/>
        </w:rPr>
        <w:t>
      3. Осы бұйрықтың орындалудың бақылау Қазақстан Республикасының Инвестициялар және даму вице-министрі А.П. Рауға жүктелсін.</w:t>
      </w:r>
    </w:p>
    <w:bookmarkEnd w:id="6"/>
    <w:bookmarkStart w:name="z9"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________________ Е. Досаев   </w:t>
      </w:r>
    </w:p>
    <w:p>
      <w:pPr>
        <w:spacing w:after="0"/>
        <w:ind w:left="0"/>
        <w:jc w:val="both"/>
      </w:pPr>
      <w:r>
        <w:rPr>
          <w:rFonts w:ascii="Times New Roman"/>
          <w:b w:val="false"/>
          <w:i w:val="false"/>
          <w:color w:val="000000"/>
          <w:sz w:val="28"/>
        </w:rPr>
        <w:t>
      2015 жылғы 15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________________ Қ. Қасымов   </w:t>
      </w:r>
    </w:p>
    <w:p>
      <w:pPr>
        <w:spacing w:after="0"/>
        <w:ind w:left="0"/>
        <w:jc w:val="both"/>
      </w:pPr>
      <w:r>
        <w:rPr>
          <w:rFonts w:ascii="Times New Roman"/>
          <w:b w:val="false"/>
          <w:i w:val="false"/>
          <w:color w:val="000000"/>
          <w:sz w:val="28"/>
        </w:rPr>
        <w:t>
      2015 жылғы 13 қаңтар</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Энергетика министрі   </w:t>
      </w:r>
    </w:p>
    <w:p>
      <w:pPr>
        <w:spacing w:after="0"/>
        <w:ind w:left="0"/>
        <w:jc w:val="both"/>
      </w:pPr>
      <w:r>
        <w:rPr>
          <w:rFonts w:ascii="Times New Roman"/>
          <w:b w:val="false"/>
          <w:i w:val="false"/>
          <w:color w:val="000000"/>
          <w:sz w:val="28"/>
        </w:rPr>
        <w:t xml:space="preserve">
      ________________ В. Школьник   </w:t>
      </w:r>
    </w:p>
    <w:p>
      <w:pPr>
        <w:spacing w:after="0"/>
        <w:ind w:left="0"/>
        <w:jc w:val="both"/>
      </w:pPr>
      <w:r>
        <w:rPr>
          <w:rFonts w:ascii="Times New Roman"/>
          <w:b w:val="false"/>
          <w:i w:val="false"/>
          <w:color w:val="000000"/>
          <w:sz w:val="28"/>
        </w:rPr>
        <w:t>
      2015 жылғы 13 қаңтар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2014 жылғы 30 желтоқсандағы</w:t>
            </w:r>
            <w:r>
              <w:br/>
            </w:r>
            <w:r>
              <w:rPr>
                <w:rFonts w:ascii="Times New Roman"/>
                <w:b w:val="false"/>
                <w:i w:val="false"/>
                <w:color w:val="000000"/>
                <w:sz w:val="20"/>
              </w:rPr>
              <w:t>№ 350 бұйрығымен бекітілген</w:t>
            </w:r>
          </w:p>
        </w:tc>
      </w:tr>
    </w:tbl>
    <w:bookmarkStart w:name="z11" w:id="8"/>
    <w:p>
      <w:pPr>
        <w:spacing w:after="0"/>
        <w:ind w:left="0"/>
        <w:jc w:val="left"/>
      </w:pPr>
      <w:r>
        <w:rPr>
          <w:rFonts w:ascii="Times New Roman"/>
          <w:b/>
          <w:i w:val="false"/>
          <w:color w:val="000000"/>
        </w:rPr>
        <w:t xml:space="preserve"> Жарылыс жұмыстарын жүргізуге рұқсат беру қағидалары</w:t>
      </w:r>
    </w:p>
    <w:bookmarkEnd w:id="8"/>
    <w:p>
      <w:pPr>
        <w:spacing w:after="0"/>
        <w:ind w:left="0"/>
        <w:jc w:val="both"/>
      </w:pPr>
      <w:r>
        <w:rPr>
          <w:rFonts w:ascii="Times New Roman"/>
          <w:b w:val="false"/>
          <w:i w:val="false"/>
          <w:color w:val="ff0000"/>
          <w:sz w:val="28"/>
        </w:rPr>
        <w:t xml:space="preserve">
      Ескерту. Тақырыбы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Индустрия және инфрақұрылымдық даму министрінің 27.04.2020 </w:t>
      </w:r>
      <w:r>
        <w:rPr>
          <w:rFonts w:ascii="Times New Roman"/>
          <w:b w:val="false"/>
          <w:i w:val="false"/>
          <w:color w:val="000000"/>
          <w:sz w:val="28"/>
        </w:rPr>
        <w:t>№ 234</w:t>
      </w:r>
      <w:r>
        <w:rPr>
          <w:rFonts w:ascii="Times New Roman"/>
          <w:b w:val="false"/>
          <w:i w:val="false"/>
          <w:color w:val="000000"/>
          <w:sz w:val="28"/>
        </w:rPr>
        <w:t xml:space="preserve"> (алғашқы ресми жарияланған күнінен кейін күнтізбелік жиырма бір күн өткеннен соң қолданысқа енгізіледі) бұйрығымен.</w:t>
      </w:r>
    </w:p>
    <w:bookmarkStart w:name="z120" w:id="9"/>
    <w:p>
      <w:pPr>
        <w:spacing w:after="0"/>
        <w:ind w:left="0"/>
        <w:jc w:val="both"/>
      </w:pPr>
      <w:r>
        <w:rPr>
          <w:rFonts w:ascii="Times New Roman"/>
          <w:b w:val="false"/>
          <w:i w:val="false"/>
          <w:color w:val="000000"/>
          <w:sz w:val="28"/>
        </w:rPr>
        <w:t xml:space="preserve">
      </w:t>
      </w:r>
      <w:r>
        <w:rPr>
          <w:rFonts w:ascii="Times New Roman"/>
          <w:b/>
          <w:i w:val="false"/>
          <w:color w:val="000000"/>
          <w:sz w:val="28"/>
        </w:rPr>
        <w:t>1-тарау. Жалпы ережелер</w:t>
      </w:r>
    </w:p>
    <w:bookmarkEnd w:id="9"/>
    <w:p>
      <w:pPr>
        <w:spacing w:after="0"/>
        <w:ind w:left="0"/>
        <w:jc w:val="both"/>
      </w:pPr>
      <w:r>
        <w:rPr>
          <w:rFonts w:ascii="Times New Roman"/>
          <w:b w:val="false"/>
          <w:i w:val="false"/>
          <w:color w:val="000000"/>
          <w:sz w:val="28"/>
        </w:rPr>
        <w:t xml:space="preserve">
      1. Осы Жарылыс жұмыстарын жүргізуге рұқсат беру қағидалары (бұдан әрі – Қағидалар) Қазақстан Республикасы Үкіметінің 2020 жылғы 23 қазандағы № 701 қаулысымен бекітілген Қазақстан Республикасы Төтенше жағдайлар министрлігі туралы ереженің 16-тармағының </w:t>
      </w:r>
      <w:r>
        <w:rPr>
          <w:rFonts w:ascii="Times New Roman"/>
          <w:b w:val="false"/>
          <w:i w:val="false"/>
          <w:color w:val="000000"/>
          <w:sz w:val="28"/>
        </w:rPr>
        <w:t>111)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1) тармақшасына сәйкес (бұдан әрі – Мемлекеттік қызметтер туралы заң) әзірленіп жарылыс жұмыстарын жүргізуге рұқсат беру тәртібін және "Жарылыс жұмыстарын жүргізуге рұқсат беру" мемлекеттік қызмет көрсету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98" w:id="10"/>
    <w:p>
      <w:pPr>
        <w:spacing w:after="0"/>
        <w:ind w:left="0"/>
        <w:jc w:val="both"/>
      </w:pPr>
      <w:r>
        <w:rPr>
          <w:rFonts w:ascii="Times New Roman"/>
          <w:b w:val="false"/>
          <w:i w:val="false"/>
          <w:color w:val="000000"/>
          <w:sz w:val="28"/>
        </w:rPr>
        <w:t>
      2. Осы Қағидалардың қолданысы жарылғыш заттар мен олардың негізіндегі бұйымдарға өнеркәсіптік мақсаттарда пайдалану үшін қолданылады.</w:t>
      </w:r>
    </w:p>
    <w:bookmarkEnd w:id="10"/>
    <w:bookmarkStart w:name="z99" w:id="11"/>
    <w:p>
      <w:pPr>
        <w:spacing w:after="0"/>
        <w:ind w:left="0"/>
        <w:jc w:val="both"/>
      </w:pPr>
      <w:r>
        <w:rPr>
          <w:rFonts w:ascii="Times New Roman"/>
          <w:b w:val="false"/>
          <w:i w:val="false"/>
          <w:color w:val="000000"/>
          <w:sz w:val="28"/>
        </w:rPr>
        <w:t>
      3. Осы Қағидалардың қолданысы қорғаныс және азаматтық өнімге жататын жарылғыш заттар мен олардың негізіндегі бұйымдарға қолданылмайды.</w:t>
      </w:r>
    </w:p>
    <w:bookmarkEnd w:id="11"/>
    <w:bookmarkStart w:name="z100" w:id="12"/>
    <w:p>
      <w:pPr>
        <w:spacing w:after="0"/>
        <w:ind w:left="0"/>
        <w:jc w:val="both"/>
      </w:pPr>
      <w:r>
        <w:rPr>
          <w:rFonts w:ascii="Times New Roman"/>
          <w:b w:val="false"/>
          <w:i w:val="false"/>
          <w:color w:val="000000"/>
          <w:sz w:val="28"/>
        </w:rPr>
        <w:t>
      4. "Жарылыс жұмыстарын жүргізуге рұқсат беру" мемлекеттік көрсетілетін қызметті (бұдан әрі – мемлекеттік көрсетілетін қызмет) осы Қағидаларға сәйкес өнеркәсіптік қауіпсіздік саласындағы уәкілетті орган ведомствосының аумақтық бөлімшесі (бұдан әрі – көрсетілетін қызметті беруші) көрсетеді.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Төтенше жағдайлар министрінің 30.09.2025 </w:t>
      </w:r>
      <w:r>
        <w:rPr>
          <w:rFonts w:ascii="Times New Roman"/>
          <w:b w:val="false"/>
          <w:i w:val="false"/>
          <w:color w:val="ff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1" w:id="13"/>
    <w:p>
      <w:pPr>
        <w:spacing w:after="0"/>
        <w:ind w:left="0"/>
        <w:jc w:val="both"/>
      </w:pPr>
      <w:r>
        <w:rPr>
          <w:rFonts w:ascii="Times New Roman"/>
          <w:b w:val="false"/>
          <w:i w:val="false"/>
          <w:color w:val="000000"/>
          <w:sz w:val="28"/>
        </w:rPr>
        <w:t>
      5. Осы Қағидаларда мынадай негізгі ұғымдар пайдаланылады: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Төтенше жағдайлар министрінің 30.09.2025 </w:t>
      </w:r>
      <w:r>
        <w:rPr>
          <w:rFonts w:ascii="Times New Roman"/>
          <w:b w:val="false"/>
          <w:i w:val="false"/>
          <w:color w:val="ff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123" w:id="14"/>
    <w:p>
      <w:pPr>
        <w:spacing w:after="0"/>
        <w:ind w:left="0"/>
        <w:jc w:val="both"/>
      </w:pPr>
      <w:r>
        <w:rPr>
          <w:rFonts w:ascii="Times New Roman"/>
          <w:b w:val="false"/>
          <w:i w:val="false"/>
          <w:color w:val="000000"/>
          <w:sz w:val="28"/>
        </w:rPr>
        <w:t>
      2) рұқсат - лицензиялау немесе рұқсат беру рәсімі арқылы рұқсат беру органдары жүзеге асыратын қызметті немесе әрекеттерді (операцияларды) жүзеге асыруға жеке немесе заңды тұлғаның құқығын растау;</w:t>
      </w:r>
    </w:p>
    <w:bookmarkEnd w:id="14"/>
    <w:bookmarkStart w:name="z124" w:id="15"/>
    <w:p>
      <w:pPr>
        <w:spacing w:after="0"/>
        <w:ind w:left="0"/>
        <w:jc w:val="both"/>
      </w:pPr>
      <w:r>
        <w:rPr>
          <w:rFonts w:ascii="Times New Roman"/>
          <w:b w:val="false"/>
          <w:i w:val="false"/>
          <w:color w:val="000000"/>
          <w:sz w:val="28"/>
        </w:rPr>
        <w:t>
      3) жарылғыш зат - белгілі бір жағдайларда сыртқы әсерлердің әсерінен жылу мен газ тәрізді өнімдердің көп мөлшерін бөле отырып, тез өздігінен таралатын химиялық айналуға (жарылысқа) қабілетті конденсацияланған химиялық зат немесе осындай заттардың қоспасы;</w:t>
      </w:r>
    </w:p>
    <w:bookmarkEnd w:id="15"/>
    <w:bookmarkStart w:name="z125" w:id="16"/>
    <w:p>
      <w:pPr>
        <w:spacing w:after="0"/>
        <w:ind w:left="0"/>
        <w:jc w:val="both"/>
      </w:pPr>
      <w:r>
        <w:rPr>
          <w:rFonts w:ascii="Times New Roman"/>
          <w:b w:val="false"/>
          <w:i w:val="false"/>
          <w:color w:val="000000"/>
          <w:sz w:val="28"/>
        </w:rPr>
        <w:t>
      4) жарылғыш зат негізіндегі бұйым - өздігінен немесе басқа жарылғыш заттармен бірге дайындалған түрде пайдалануға арналған қабықшаға немесе онсыз жасалған соңғы мөлшердегі жарылғыш заттың жинақы массасы.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Төтенше жағдайлар министрінің 30.09.2025 </w:t>
      </w:r>
      <w:r>
        <w:rPr>
          <w:rFonts w:ascii="Times New Roman"/>
          <w:b w:val="false"/>
          <w:i w:val="false"/>
          <w:color w:val="ff0000"/>
          <w:sz w:val="28"/>
        </w:rPr>
        <w:t>№ 429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2" w:id="17"/>
    <w:p>
      <w:pPr>
        <w:spacing w:after="0"/>
        <w:ind w:left="0"/>
        <w:jc w:val="both"/>
      </w:pPr>
      <w:r>
        <w:rPr>
          <w:rFonts w:ascii="Times New Roman"/>
          <w:b w:val="false"/>
          <w:i w:val="false"/>
          <w:color w:val="000000"/>
          <w:sz w:val="28"/>
        </w:rPr>
        <w:t xml:space="preserve">
      </w:t>
      </w:r>
      <w:r>
        <w:rPr>
          <w:rFonts w:ascii="Times New Roman"/>
          <w:b/>
          <w:i w:val="false"/>
          <w:color w:val="000000"/>
          <w:sz w:val="28"/>
        </w:rPr>
        <w:t>2-тарау. Мемлекеттік қызметті көрсету тәртібі</w:t>
      </w:r>
    </w:p>
    <w:bookmarkEnd w:id="17"/>
    <w:bookmarkStart w:name="z103" w:id="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Мемлекеттік қызметті алу үшін заңды тұлғалар (бұдан әрі-көрсетілетін қызметті алушы) көрсетілетін қызметті берушіге "цифрлық үкімет" веб-порталы арқылы жолдайды www.egov.kz (бұдан әрі-портал):</w:t>
      </w:r>
    </w:p>
    <w:bookmarkEnd w:id="18"/>
    <w:p>
      <w:pPr>
        <w:spacing w:after="0"/>
        <w:ind w:left="0"/>
        <w:jc w:val="both"/>
      </w:pPr>
      <w:r>
        <w:rPr>
          <w:rFonts w:ascii="Times New Roman"/>
          <w:b w:val="false"/>
          <w:i w:val="false"/>
          <w:color w:val="000000"/>
          <w:sz w:val="28"/>
        </w:rPr>
        <w:t>
      1) осы Қағидаларға 1-қосымшаға сәйкес нысан бойынша көрсетілетін қызметті алушының электрондық цифрлық қолтаңбасымен куәландырылған электрондық құжат нысанындағы өтініш;</w:t>
      </w:r>
    </w:p>
    <w:p>
      <w:pPr>
        <w:spacing w:after="0"/>
        <w:ind w:left="0"/>
        <w:jc w:val="both"/>
      </w:pPr>
      <w:r>
        <w:rPr>
          <w:rFonts w:ascii="Times New Roman"/>
          <w:b w:val="false"/>
          <w:i w:val="false"/>
          <w:color w:val="000000"/>
          <w:sz w:val="28"/>
        </w:rPr>
        <w:t>
      2) жарылыс жұмыстарын қауіпсіз орындау шарттарын, бөлшектердің ұшуы бойынша қауіпсіз арақашықтықтарды, соққы ауа толқынының әсерін, жарылыс кезіндегі улы газдардың әсерін, сейсмикалық әсерді нақтылайтын есептеулер көрсетілген мәліметтерді қамтитын электрондық құжат;</w:t>
      </w:r>
    </w:p>
    <w:p>
      <w:pPr>
        <w:spacing w:after="0"/>
        <w:ind w:left="0"/>
        <w:jc w:val="both"/>
      </w:pPr>
      <w:r>
        <w:rPr>
          <w:rFonts w:ascii="Times New Roman"/>
          <w:b w:val="false"/>
          <w:i w:val="false"/>
          <w:color w:val="000000"/>
          <w:sz w:val="28"/>
        </w:rPr>
        <w:t>
      3) жарылыс жұмыстарын жүргізу кезінде:</w:t>
      </w:r>
    </w:p>
    <w:p>
      <w:pPr>
        <w:spacing w:after="0"/>
        <w:ind w:left="0"/>
        <w:jc w:val="both"/>
      </w:pPr>
      <w:r>
        <w:rPr>
          <w:rFonts w:ascii="Times New Roman"/>
          <w:b w:val="false"/>
          <w:i w:val="false"/>
          <w:color w:val="000000"/>
          <w:sz w:val="28"/>
        </w:rPr>
        <w:t>
      жер бетінде жарылыс жұмыстарын жүргізу орнын, қауіпті аймақтың шекараларын, қауіпті аймақты күзету бекеттерін және оның шегінде орналасқан тұрғын және өндірістік ғимараттарды, құрылыстарды, темір жолдарды, автомобиль жолдарын, каналдарды, құбырларды, электр беру желілерін көрсете отырып, жергілікті жердің жоспарын қамтитын электрондық құжат;</w:t>
      </w:r>
    </w:p>
    <w:p>
      <w:pPr>
        <w:spacing w:after="0"/>
        <w:ind w:left="0"/>
        <w:jc w:val="both"/>
      </w:pPr>
      <w:r>
        <w:rPr>
          <w:rFonts w:ascii="Times New Roman"/>
          <w:b w:val="false"/>
          <w:i w:val="false"/>
          <w:color w:val="000000"/>
          <w:sz w:val="28"/>
        </w:rPr>
        <w:t>
      жер асты жағдайында жарылыс жұмыстарын жүргізу орнын, қауіпті аймақтың шекараларын, қауіпті аймақты күзету бекеттерін қою орнын, сондай-ақ газ бен шаң бойынша шахтаның (кеніштің, геологиялық барлау жұмыстары объектісінің) қауіптілігі туралы мәліметтерді жаза отырып, тау-кен жұмыстарының жоспарын қамтитын электрондық құжат.</w:t>
      </w:r>
    </w:p>
    <w:p>
      <w:pPr>
        <w:spacing w:after="0"/>
        <w:ind w:left="0"/>
        <w:jc w:val="both"/>
      </w:pPr>
      <w:r>
        <w:rPr>
          <w:rFonts w:ascii="Times New Roman"/>
          <w:b w:val="false"/>
          <w:i w:val="false"/>
          <w:color w:val="000000"/>
          <w:sz w:val="28"/>
        </w:rPr>
        <w:t>
      Жарылғыш материалдарды пайдалана отырып, сейсмикалық барлау жұмыстарын жүргізу кезінде қауіпті аймақты күзету және жұмыс бейіндерінің схемаларын қамтитын электрондық құжат ұсынылады.</w:t>
      </w:r>
    </w:p>
    <w:p>
      <w:pPr>
        <w:spacing w:after="0"/>
        <w:ind w:left="0"/>
        <w:jc w:val="both"/>
      </w:pPr>
      <w:r>
        <w:rPr>
          <w:rFonts w:ascii="Times New Roman"/>
          <w:b w:val="false"/>
          <w:i w:val="false"/>
          <w:color w:val="000000"/>
          <w:sz w:val="28"/>
        </w:rPr>
        <w:t>
      Мемлекеттік қызмет көрсетуге қойылатын негізгі талаптардың тізбесі осы Қағидаларға 2-қосымшаға сәйкес баяндалған.</w:t>
      </w:r>
    </w:p>
    <w:p>
      <w:pPr>
        <w:spacing w:after="0"/>
        <w:ind w:left="0"/>
        <w:jc w:val="both"/>
      </w:pPr>
      <w:r>
        <w:rPr>
          <w:rFonts w:ascii="Times New Roman"/>
          <w:b w:val="false"/>
          <w:i w:val="false"/>
          <w:color w:val="000000"/>
          <w:sz w:val="28"/>
        </w:rPr>
        <w:t xml:space="preserve">
      Мемлекеттік қызметті көрсетудің жалпы мерзімі 5 (бес) жұмыс күнін құрайды.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4" w:id="19"/>
    <w:p>
      <w:pPr>
        <w:spacing w:after="0"/>
        <w:ind w:left="0"/>
        <w:jc w:val="both"/>
      </w:pPr>
      <w:r>
        <w:rPr>
          <w:rFonts w:ascii="Times New Roman"/>
          <w:b w:val="false"/>
          <w:i w:val="false"/>
          <w:color w:val="000000"/>
          <w:sz w:val="28"/>
        </w:rPr>
        <w:t>
      7. Көрсетілетін қызметті берушінің кеңсе қызметкері құжаттар мен мәліметтерді олар келіп түскен күні қабылдауды және тіркеуді жүзеге асырады және көрсетілетін қызметті берушінің басшысына, не болмаса оны алмастыратын тұлғаға жібереді, ол жауапты орындаушыны тағайындайды.</w:t>
      </w:r>
    </w:p>
    <w:bookmarkEnd w:id="19"/>
    <w:p>
      <w:pPr>
        <w:spacing w:after="0"/>
        <w:ind w:left="0"/>
        <w:jc w:val="both"/>
      </w:pPr>
      <w:r>
        <w:rPr>
          <w:rFonts w:ascii="Times New Roman"/>
          <w:b w:val="false"/>
          <w:i w:val="false"/>
          <w:color w:val="000000"/>
          <w:sz w:val="28"/>
        </w:rPr>
        <w:t>
      Өтініш беруші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 көрсету нәтижесін беру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Төтенше жағдайлар министрінің м.а. 15.04.2025 </w:t>
      </w:r>
      <w:r>
        <w:rPr>
          <w:rFonts w:ascii="Times New Roman"/>
          <w:b w:val="false"/>
          <w:i w:val="false"/>
          <w:color w:val="000000"/>
          <w:sz w:val="28"/>
        </w:rPr>
        <w:t>№ 137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05" w:id="20"/>
    <w:p>
      <w:pPr>
        <w:spacing w:after="0"/>
        <w:ind w:left="0"/>
        <w:jc w:val="both"/>
      </w:pPr>
      <w:r>
        <w:rPr>
          <w:rFonts w:ascii="Times New Roman"/>
          <w:b w:val="false"/>
          <w:i w:val="false"/>
          <w:color w:val="000000"/>
          <w:sz w:val="28"/>
        </w:rPr>
        <w:t>
      8. Көрсетілетін қызметті берушінің жауапты орындаушысы көрсетілетін қызметті алушы ұсынған құжаттарды тіркеген сәттен бастап 2 (екі) жұмыс күні ішінде ұсынылған құжаттардың толықтығын тексереді және ұсынылған құжаттардың толық емес фактісі анықталған жағдайда осы Қағидаларға 4-қосымшаға сәйкес нысан бойынша өтінішті одан әрі қараудан дәлелді бас тартуды жолдайды.</w:t>
      </w:r>
    </w:p>
    <w:bookmarkEnd w:id="20"/>
    <w:p>
      <w:pPr>
        <w:spacing w:after="0"/>
        <w:ind w:left="0"/>
        <w:jc w:val="both"/>
      </w:pPr>
      <w:r>
        <w:rPr>
          <w:rFonts w:ascii="Times New Roman"/>
          <w:b w:val="false"/>
          <w:i w:val="false"/>
          <w:color w:val="000000"/>
          <w:sz w:val="28"/>
        </w:rPr>
        <w:t>
      Ұсынылған құжаттар толған жағдайда 3 (үш) жұмыс күні ішінде ұсынылған құжаттар мәліметтерінің дұрыстығын тексереді және осы Қағидаларға 3-қосымшаға сәйкес нысан бойынша жарылыс жұмыстарын жүргізуге рұқсатты не осы Қағидаларға 4-қосымшаға сәйкес нысан бойынша Мемлекеттік қызмет көрсетуден бас тарту туралы дәлелді жауапты ресімдейді.</w:t>
      </w:r>
    </w:p>
    <w:p>
      <w:pPr>
        <w:spacing w:after="0"/>
        <w:ind w:left="0"/>
        <w:jc w:val="both"/>
      </w:pPr>
      <w:r>
        <w:rPr>
          <w:rFonts w:ascii="Times New Roman"/>
          <w:b w:val="false"/>
          <w:i w:val="false"/>
          <w:color w:val="000000"/>
          <w:sz w:val="28"/>
        </w:rPr>
        <w:t>
      Қазақстан Республикасының заңнамасында белгіленген мемлекеттік қызметті көрсетуден бас тарту үшін негіздер осы Қағидаларға 2-қосымшада жазылған.</w:t>
      </w:r>
    </w:p>
    <w:p>
      <w:pPr>
        <w:spacing w:after="0"/>
        <w:ind w:left="0"/>
        <w:jc w:val="both"/>
      </w:pPr>
      <w:r>
        <w:rPr>
          <w:rFonts w:ascii="Times New Roman"/>
          <w:b w:val="false"/>
          <w:i w:val="false"/>
          <w:color w:val="000000"/>
          <w:sz w:val="28"/>
        </w:rPr>
        <w:t>
      Көрсетілетін қызметті беруші заңды тұлғаны мемлекеттік тіркеу (қайта тіркеу) туралы мәліметтерді тиісті мемлекеттік цифрлық жүйелерден "цифрлық үкімет" шлюзі арқылы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8-1-тармақ алып тастау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1" w:id="21"/>
    <w:p>
      <w:pPr>
        <w:spacing w:after="0"/>
        <w:ind w:left="0"/>
        <w:jc w:val="both"/>
      </w:pPr>
      <w:r>
        <w:rPr>
          <w:rFonts w:ascii="Times New Roman"/>
          <w:b w:val="false"/>
          <w:i w:val="false"/>
          <w:color w:val="000000"/>
          <w:sz w:val="28"/>
        </w:rPr>
        <w:t xml:space="preserve">
      8-1.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үшін негіздер анықталған кезде көрсетілетін қызметті беруші көрсетілетін қызметті алушыға алдын ала шешім бойынша позициясын білдіру мүмкіндігі үшін мемлекеттік қызметті көрсетуден бас тарту туралы алдын ала шешім, сондай-ақ тыңдауды өткізу уақыты мен орны (тәсілі) туралы хабарлайды.</w:t>
      </w:r>
    </w:p>
    <w:bookmarkEnd w:id="2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Тыңдау хабардар етілген күннен бастап 2 (екі) жұмыс күнінен кешіктірілмей жүргізіледі. Тыңдау нәтижелері бойынша көрсетілетін қызметті беруші куәлікті немесе мемлекеттік қызметті көрсетуден бас тарту туралы дәлелді жауапты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8-1-тармақпен толықтырылды - ҚР Төтенше жағдайлар министрінің 24.05.2022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106" w:id="22"/>
    <w:p>
      <w:pPr>
        <w:spacing w:after="0"/>
        <w:ind w:left="0"/>
        <w:jc w:val="both"/>
      </w:pPr>
      <w:r>
        <w:rPr>
          <w:rFonts w:ascii="Times New Roman"/>
          <w:b w:val="false"/>
          <w:i w:val="false"/>
          <w:color w:val="000000"/>
          <w:sz w:val="28"/>
        </w:rPr>
        <w:t>
      9. Мемлекеттік қызметті көрсету нәтижесі көрсетілетін қызметті алушының "жеке кабинетіне" көрсетілетін қызметті берушінің басшысының немесе оны алмастырушы тұлғаның электрондық цифрлық қолтаңбасымен куәландырылған электрондық құжат нысанында жіберіледі.</w:t>
      </w:r>
    </w:p>
    <w:bookmarkEnd w:id="22"/>
    <w:p>
      <w:pPr>
        <w:spacing w:after="0"/>
        <w:ind w:left="0"/>
        <w:jc w:val="both"/>
      </w:pPr>
      <w:r>
        <w:rPr>
          <w:rFonts w:ascii="Times New Roman"/>
          <w:b w:val="false"/>
          <w:i w:val="false"/>
          <w:color w:val="000000"/>
          <w:sz w:val="28"/>
        </w:rPr>
        <w:t>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w:t>
      </w:r>
    </w:p>
    <w:bookmarkStart w:name="z107" w:id="23"/>
    <w:p>
      <w:pPr>
        <w:spacing w:after="0"/>
        <w:ind w:left="0"/>
        <w:jc w:val="both"/>
      </w:pPr>
      <w:r>
        <w:rPr>
          <w:rFonts w:ascii="Times New Roman"/>
          <w:b w:val="false"/>
          <w:i w:val="false"/>
          <w:color w:val="000000"/>
          <w:sz w:val="28"/>
        </w:rPr>
        <w:t>
      10. Мемлекеттік қызмет алдын ала жазылусыз және жеделдетіп қызмет көрсетусіз кезек күту тәртібімен көрсетіледі.</w:t>
      </w:r>
    </w:p>
    <w:bookmarkEnd w:id="23"/>
    <w:bookmarkStart w:name="z108" w:id="24"/>
    <w:p>
      <w:pPr>
        <w:spacing w:after="0"/>
        <w:ind w:left="0"/>
        <w:jc w:val="both"/>
      </w:pPr>
      <w:r>
        <w:rPr>
          <w:rFonts w:ascii="Times New Roman"/>
          <w:b w:val="false"/>
          <w:i w:val="false"/>
          <w:color w:val="000000"/>
          <w:sz w:val="28"/>
        </w:rPr>
        <w:t>
      11. Көрсетілетін қызметті беруші мемлекеттік немесе әлеуметтік жауапкершілігі бар көрсетілетін қызметтер сатысы туралы деректерді цифрландыру саласындағы уәкілетті орган белгілеген тәртіппен мемлекеттік және әлеуметтік жауапкершілігі бар көрсетілетін қызметтер мониторингінің цифрлық жүйесіне енгізуді қамтамасыз етеді.</w:t>
      </w:r>
    </w:p>
    <w:bookmarkEnd w:id="24"/>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немесе әлеуметтік жауапкершілігі бар көрсетілетін қызметтер көрсету мониторингінің цифрлық жүйесіне автоматты режимде келіп түседі.</w:t>
      </w:r>
    </w:p>
    <w:p>
      <w:pPr>
        <w:spacing w:after="0"/>
        <w:ind w:left="0"/>
        <w:jc w:val="both"/>
      </w:pPr>
      <w:r>
        <w:rPr>
          <w:rFonts w:ascii="Times New Roman"/>
          <w:b w:val="false"/>
          <w:i w:val="false"/>
          <w:color w:val="000000"/>
          <w:sz w:val="28"/>
        </w:rPr>
        <w:t>
      Өнеркәсіптік қауіпсіздік саласындағы уәкілетті орган үш жұмыс күні ішінде осы Қағидаларға енгізілген өзгерістер және (немесе) толықтырулар туралы ақпаратты "цифрлық үкіметтің" операторына, сондай-ақ Бірыңғай байланыс орталығына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09" w:id="25"/>
    <w:p>
      <w:pPr>
        <w:spacing w:after="0"/>
        <w:ind w:left="0"/>
        <w:jc w:val="left"/>
      </w:pPr>
      <w:r>
        <w:rPr>
          <w:rFonts w:ascii="Times New Roman"/>
          <w:b/>
          <w:i w:val="false"/>
          <w:color w:val="000000"/>
        </w:rPr>
        <w:t xml:space="preserve"> 3-тарау. Көрсетілетін қызметті берушілердің және (немесе) олардың лауазымды адамдарының мемлекеттік қызметтерді көрсету мәселелері бойынша шешімдеріне, әрекетіне (әрекетсіздігіне) шағымдану тәртібі</w:t>
      </w:r>
    </w:p>
    <w:bookmarkEnd w:id="25"/>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12-тармақ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10" w:id="26"/>
    <w:p>
      <w:pPr>
        <w:spacing w:after="0"/>
        <w:ind w:left="0"/>
        <w:jc w:val="both"/>
      </w:pPr>
      <w:r>
        <w:rPr>
          <w:rFonts w:ascii="Times New Roman"/>
          <w:b w:val="false"/>
          <w:i w:val="false"/>
          <w:color w:val="000000"/>
          <w:sz w:val="28"/>
        </w:rPr>
        <w:t>
      12.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6"/>
    <w:p>
      <w:pPr>
        <w:spacing w:after="0"/>
        <w:ind w:left="0"/>
        <w:jc w:val="both"/>
      </w:pPr>
      <w:r>
        <w:rPr>
          <w:rFonts w:ascii="Times New Roman"/>
          <w:b w:val="false"/>
          <w:i w:val="false"/>
          <w:color w:val="000000"/>
          <w:sz w:val="28"/>
        </w:rPr>
        <w:t>
      Шағым көрсетілетін қызметті берушіге, шешіміне, әрекетіне (әрекетсіздігіне) шағым жасалып отырған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 жасайды, егер ол 3 (үш) күн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24.05.2022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111" w:id="27"/>
    <w:p>
      <w:pPr>
        <w:spacing w:after="0"/>
        <w:ind w:left="0"/>
        <w:jc w:val="both"/>
      </w:pPr>
      <w:r>
        <w:rPr>
          <w:rFonts w:ascii="Times New Roman"/>
          <w:b w:val="false"/>
          <w:i w:val="false"/>
          <w:color w:val="000000"/>
          <w:sz w:val="28"/>
        </w:rPr>
        <w:t xml:space="preserve">
      13.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bookmarkEnd w:id="27"/>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Төтенше жағдайлар министрінің 24.05.2022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bookmarkStart w:name="z112" w:id="28"/>
    <w:p>
      <w:pPr>
        <w:spacing w:after="0"/>
        <w:ind w:left="0"/>
        <w:jc w:val="both"/>
      </w:pPr>
      <w:r>
        <w:rPr>
          <w:rFonts w:ascii="Times New Roman"/>
          <w:b w:val="false"/>
          <w:i w:val="false"/>
          <w:color w:val="000000"/>
          <w:sz w:val="28"/>
        </w:rPr>
        <w:t xml:space="preserve">
      14.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жағдайда 10 (он) жұмыс күнінен аспайтын мерзімге ұзартылады:</w:t>
      </w:r>
    </w:p>
    <w:bookmarkEnd w:id="2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шағымдарды қарау жөніндегі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Төтенше жағдайлар министрінің 02.06.2021 </w:t>
      </w:r>
      <w:r>
        <w:rPr>
          <w:rFonts w:ascii="Times New Roman"/>
          <w:b w:val="false"/>
          <w:i w:val="false"/>
          <w:color w:val="00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5" w:id="29"/>
    <w:p>
      <w:pPr>
        <w:spacing w:after="0"/>
        <w:ind w:left="0"/>
        <w:jc w:val="both"/>
      </w:pPr>
      <w:r>
        <w:rPr>
          <w:rFonts w:ascii="Times New Roman"/>
          <w:b w:val="false"/>
          <w:i w:val="false"/>
          <w:color w:val="000000"/>
          <w:sz w:val="28"/>
        </w:rPr>
        <w:t xml:space="preserve">
      15. Егер Заңда өзгеше көзделмесе, сотқа шағым жасауға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жол беріледі.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Төтенше жағдайлар министрінің 24.05.2022 </w:t>
      </w:r>
      <w:r>
        <w:rPr>
          <w:rFonts w:ascii="Times New Roman"/>
          <w:b w:val="false"/>
          <w:i w:val="false"/>
          <w:color w:val="ff0000"/>
          <w:sz w:val="28"/>
        </w:rPr>
        <w:t>№ 170</w:t>
      </w:r>
      <w:r>
        <w:rPr>
          <w:rFonts w:ascii="Times New Roman"/>
          <w:b w:val="false"/>
          <w:i w:val="false"/>
          <w:color w:val="ff0000"/>
          <w:sz w:val="28"/>
        </w:rPr>
        <w:t xml:space="preserve"> (алғашқы ресми жарияланған күнінен кейін күнтізбелік он алпыс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 1-қосымша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Заңды тұлғаның деректемелері (мекенжайы, бизнес-сәйкестендіру нөмірі, телефоны)]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органның атауы] басшысына</w:t>
            </w:r>
          </w:p>
        </w:tc>
      </w:tr>
    </w:tbl>
    <w:p>
      <w:pPr>
        <w:spacing w:after="0"/>
        <w:ind w:left="0"/>
        <w:jc w:val="both"/>
      </w:pPr>
      <w:r>
        <w:rPr>
          <w:rFonts w:ascii="Times New Roman"/>
          <w:b w:val="false"/>
          <w:i w:val="false"/>
          <w:color w:val="000000"/>
          <w:sz w:val="28"/>
        </w:rPr>
        <w:t>
      Өтініш нөмірі: [Нөмірі]</w:t>
      </w:r>
    </w:p>
    <w:p>
      <w:pPr>
        <w:spacing w:after="0"/>
        <w:ind w:left="0"/>
        <w:jc w:val="both"/>
      </w:pPr>
      <w:r>
        <w:rPr>
          <w:rFonts w:ascii="Times New Roman"/>
          <w:b w:val="false"/>
          <w:i w:val="false"/>
          <w:color w:val="000000"/>
          <w:sz w:val="28"/>
        </w:rPr>
        <w:t>
      Өтініш күні: [Күні]</w:t>
      </w:r>
    </w:p>
    <w:p>
      <w:pPr>
        <w:spacing w:after="0"/>
        <w:ind w:left="0"/>
        <w:jc w:val="left"/>
      </w:pPr>
      <w:r>
        <w:rPr>
          <w:rFonts w:ascii="Times New Roman"/>
          <w:b/>
          <w:i w:val="false"/>
          <w:color w:val="000000"/>
        </w:rPr>
        <w:t xml:space="preserve"> Жарылыс жұмыстарын жүргізуге рұқсат беруге арналған</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1-қосымша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(заңды тұлғаның атауы)  "Азаматтық қорғау туралы" Қазақстан Республикасы</w:t>
      </w:r>
    </w:p>
    <w:p>
      <w:pPr>
        <w:spacing w:after="0"/>
        <w:ind w:left="0"/>
        <w:jc w:val="both"/>
      </w:pPr>
      <w:r>
        <w:rPr>
          <w:rFonts w:ascii="Times New Roman"/>
          <w:b w:val="false"/>
          <w:i w:val="false"/>
          <w:color w:val="000000"/>
          <w:sz w:val="28"/>
        </w:rPr>
        <w:t xml:space="preserve">
      Заңының </w:t>
      </w:r>
      <w:r>
        <w:rPr>
          <w:rFonts w:ascii="Times New Roman"/>
          <w:b w:val="false"/>
          <w:i w:val="false"/>
          <w:color w:val="000000"/>
          <w:sz w:val="28"/>
        </w:rPr>
        <w:t>75-бабын</w:t>
      </w:r>
      <w:r>
        <w:rPr>
          <w:rFonts w:ascii="Times New Roman"/>
          <w:b w:val="false"/>
          <w:i w:val="false"/>
          <w:color w:val="000000"/>
          <w:sz w:val="28"/>
        </w:rPr>
        <w:t xml:space="preserve">  басшылыққа ала отырып, Сізден қоса берілген құжаттар тізбесін </w:t>
      </w:r>
    </w:p>
    <w:p>
      <w:pPr>
        <w:spacing w:after="0"/>
        <w:ind w:left="0"/>
        <w:jc w:val="both"/>
      </w:pPr>
      <w:r>
        <w:rPr>
          <w:rFonts w:ascii="Times New Roman"/>
          <w:b w:val="false"/>
          <w:i w:val="false"/>
          <w:color w:val="000000"/>
          <w:sz w:val="28"/>
        </w:rPr>
        <w:t>
      қарап, жарылыс  жұмыстарын жүргізуге рұқсат беруді сұрайды.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(қызмет түрін көрсету)</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 мақсатында</w:t>
      </w:r>
    </w:p>
    <w:p>
      <w:pPr>
        <w:spacing w:after="0"/>
        <w:ind w:left="0"/>
        <w:jc w:val="both"/>
      </w:pPr>
      <w:r>
        <w:rPr>
          <w:rFonts w:ascii="Times New Roman"/>
          <w:b w:val="false"/>
          <w:i w:val="false"/>
          <w:color w:val="000000"/>
          <w:sz w:val="28"/>
        </w:rPr>
        <w:t xml:space="preserve">
      Жарылыс жұмыстарына басшылық жасау: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лауазымы, жарушының бірыңғай кітапшасының</w:t>
      </w:r>
    </w:p>
    <w:p>
      <w:pPr>
        <w:spacing w:after="0"/>
        <w:ind w:left="0"/>
        <w:jc w:val="both"/>
      </w:pPr>
      <w:r>
        <w:rPr>
          <w:rFonts w:ascii="Times New Roman"/>
          <w:b w:val="false"/>
          <w:i w:val="false"/>
          <w:color w:val="000000"/>
          <w:sz w:val="28"/>
        </w:rPr>
        <w:t>
      нөмірі, берілген күні)</w:t>
      </w:r>
    </w:p>
    <w:p>
      <w:pPr>
        <w:spacing w:after="0"/>
        <w:ind w:left="0"/>
        <w:jc w:val="both"/>
      </w:pPr>
      <w:r>
        <w:rPr>
          <w:rFonts w:ascii="Times New Roman"/>
          <w:b w:val="false"/>
          <w:i w:val="false"/>
          <w:color w:val="000000"/>
          <w:sz w:val="28"/>
        </w:rPr>
        <w:t>
      Жарылыс материалдарын сақтау орны: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(атауы, орналасқан жері)</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[Мемлекеттік қызметті көрсетуге қажетті құжаттардың тізбесі]</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келісім беремін.  Ұсынылған ақпараттың анықтығын растаймын және анық емес мәліметтер ұсынғаным үшін Қазақстан Республикасының заңнамасына сәйкес жауапкершілік туралы хабардармын.</w:t>
      </w:r>
    </w:p>
    <w:p>
      <w:pPr>
        <w:spacing w:after="0"/>
        <w:ind w:left="0"/>
        <w:jc w:val="both"/>
      </w:pPr>
      <w:r>
        <w:rPr>
          <w:rFonts w:ascii="Times New Roman"/>
          <w:b w:val="false"/>
          <w:i w:val="false"/>
          <w:color w:val="000000"/>
          <w:sz w:val="28"/>
        </w:rPr>
        <w:t>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жағдайда), электрондық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қолтаңбасы]</w:t>
            </w:r>
          </w:p>
        </w:tc>
      </w:tr>
    </w:tbl>
    <w:p>
      <w:pPr>
        <w:spacing w:after="0"/>
        <w:ind w:left="0"/>
        <w:jc w:val="left"/>
      </w:pPr>
      <w:r>
        <w:br/>
      </w:r>
    </w:p>
    <w:p>
      <w:pPr>
        <w:spacing w:after="0"/>
        <w:ind w:left="0"/>
        <w:jc w:val="both"/>
      </w:pPr>
      <w:r>
        <w:drawing>
          <wp:inline distT="0" distB="0" distL="0" distR="0">
            <wp:extent cx="67056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705600" cy="1905000"/>
                    </a:xfrm>
                    <a:prstGeom prst="rect">
                      <a:avLst/>
                    </a:prstGeom>
                  </pic:spPr>
                </pic:pic>
              </a:graphicData>
            </a:graphic>
          </wp:inline>
        </w:drawing>
      </w:r>
    </w:p>
    <w:p>
      <w:pPr>
        <w:spacing w:after="0"/>
        <w:ind w:left="0"/>
        <w:jc w:val="left"/>
      </w:pP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2-қосымшаға өзгеріс енгізу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 2-қосымша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 жаңа редакцияда - ҚР Төтенше жағдайлар министрінің 13.04.2026 </w:t>
      </w:r>
      <w:r>
        <w:rPr>
          <w:rFonts w:ascii="Times New Roman"/>
          <w:b w:val="false"/>
          <w:i w:val="false"/>
          <w:color w:val="ff0000"/>
          <w:sz w:val="28"/>
        </w:rPr>
        <w:t>№ 157</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"Жарылыс жұмыстарын жүргізуге рұқсат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қауіпсіздік саласындағы уәкілетті орган ведомствосының аумақтық бөлімшесі (бұдан әрі-көрсетілетін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www.egov.kz "Цифрлық үкімет" веб-порталы (бұдан әрі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нәтижесін беру нысаны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цифрландырылған)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жұмыстарын жүргізуге рұқсат беру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алушыдан мемлекеттік қызметті және оның кіші түрлерін (бар болса) көрсету кезінде алынатын төлем мөлшері және оларды Қазақстан Республикасының заңнамасында көзделген жағдайларда жинау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графигіне сәйкес дүйсенбіден бастап жұманы қоса алғанда, түскі үзіліспен.</w:t>
            </w:r>
          </w:p>
          <w:p>
            <w:pPr>
              <w:spacing w:after="20"/>
              <w:ind w:left="20"/>
              <w:jc w:val="both"/>
            </w:pPr>
            <w:r>
              <w:rPr>
                <w:rFonts w:ascii="Times New Roman"/>
                <w:b w:val="false"/>
                <w:i w:val="false"/>
                <w:color w:val="000000"/>
                <w:sz w:val="20"/>
              </w:rPr>
              <w:t>
2) портал - техникалық жұмыстарды жүргізуге байланысты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жарылыс жұмыстарын қауіпсіз орындау шарттарын, бөлшектердің ұшуы бойынша қауіпсіз арақашықтықтарды, соққы ауа толқынының әсерін, жарылыс кезіндегі улы газдардың әсерін, сейсмикалық әсерді нақтылайтын есептеулер көрсетілген мәліметтерді қамтитын электрондық құжат;</w:t>
            </w:r>
          </w:p>
          <w:p>
            <w:pPr>
              <w:spacing w:after="20"/>
              <w:ind w:left="20"/>
              <w:jc w:val="both"/>
            </w:pPr>
            <w:r>
              <w:rPr>
                <w:rFonts w:ascii="Times New Roman"/>
                <w:b w:val="false"/>
                <w:i w:val="false"/>
                <w:color w:val="000000"/>
                <w:sz w:val="20"/>
              </w:rPr>
              <w:t>
3) жарылыс жұмыстарын жүргізу кезінде:</w:t>
            </w:r>
          </w:p>
          <w:p>
            <w:pPr>
              <w:spacing w:after="20"/>
              <w:ind w:left="20"/>
              <w:jc w:val="both"/>
            </w:pPr>
            <w:r>
              <w:rPr>
                <w:rFonts w:ascii="Times New Roman"/>
                <w:b w:val="false"/>
                <w:i w:val="false"/>
                <w:color w:val="000000"/>
                <w:sz w:val="20"/>
              </w:rPr>
              <w:t>
жер бетінде жарылыс жұмыстарын жүргізу орны, қауіпті аймақтың шекаралары, қауіпті аймақты күзету бекеттері мен оның шегіндегі тұрғын және өндірістік ғимараттар, құрылыстар, темір жолдар, автомобиль жолдары, каналдар, құбырлар, электр беру желілері қойылған жергілікті жердің жоспары жазылған электрондық құжат ұсынылады;</w:t>
            </w:r>
          </w:p>
          <w:p>
            <w:pPr>
              <w:spacing w:after="20"/>
              <w:ind w:left="20"/>
              <w:jc w:val="both"/>
            </w:pPr>
            <w:r>
              <w:rPr>
                <w:rFonts w:ascii="Times New Roman"/>
                <w:b w:val="false"/>
                <w:i w:val="false"/>
                <w:color w:val="000000"/>
                <w:sz w:val="20"/>
              </w:rPr>
              <w:t>
жер асты жағдайларында жарылыс жұмыстарын жүргізу орны, қауіпті аймақтың шекаралары, қауіпті аймақты күзету бекеттері қойылған орын, сондай-ақ шахтаның (кеніштің, геологиялық барлау жұмыстары объектісінің) газ бен шаң бойынша қауіптілігі туралы мәліметтер жазылып, тау-кен жұмыстарының жоспары қамтылған электрондық құжат ұсынылады.</w:t>
            </w:r>
          </w:p>
          <w:p>
            <w:pPr>
              <w:spacing w:after="20"/>
              <w:ind w:left="20"/>
              <w:jc w:val="both"/>
            </w:pPr>
            <w:r>
              <w:rPr>
                <w:rFonts w:ascii="Times New Roman"/>
                <w:b w:val="false"/>
                <w:i w:val="false"/>
                <w:color w:val="000000"/>
                <w:sz w:val="20"/>
              </w:rPr>
              <w:t>
Жарылғыш материалдарды пайдалана отырып, сейсмикалық барлау жұмыстарын жүргізу кезінде қауіпті аймақты күзету және жұмыс бейіндерінің схемаларын қамтитын электрондық құжат ұсынылады.</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заңымен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осы Ережелердың 6-тармағында көрсетілген </w:t>
            </w:r>
          </w:p>
          <w:p>
            <w:pPr>
              <w:spacing w:after="20"/>
              <w:ind w:left="20"/>
              <w:jc w:val="both"/>
            </w:pPr>
            <w:r>
              <w:rPr>
                <w:rFonts w:ascii="Times New Roman"/>
                <w:b w:val="false"/>
                <w:i w:val="false"/>
                <w:color w:val="000000"/>
                <w:sz w:val="20"/>
              </w:rPr>
              <w:t xml:space="preserve">
Құжаттардың толық емес пакетін ұсыну; </w:t>
            </w:r>
          </w:p>
          <w:p>
            <w:pPr>
              <w:spacing w:after="20"/>
              <w:ind w:left="20"/>
              <w:jc w:val="both"/>
            </w:pPr>
            <w:r>
              <w:rPr>
                <w:rFonts w:ascii="Times New Roman"/>
                <w:b w:val="false"/>
                <w:i w:val="false"/>
                <w:color w:val="000000"/>
                <w:sz w:val="20"/>
              </w:rPr>
              <w:t xml:space="preserve">
2) өтініш беруші рұқсат алу үшін ұсынған құжаттардың және (немесе) онда көрсетілген деректердің (ақпараттың) дәлсіздігін анықтау; </w:t>
            </w:r>
          </w:p>
          <w:p>
            <w:pPr>
              <w:spacing w:after="20"/>
              <w:ind w:left="20"/>
              <w:jc w:val="both"/>
            </w:pPr>
            <w:r>
              <w:rPr>
                <w:rFonts w:ascii="Times New Roman"/>
                <w:b w:val="false"/>
                <w:i w:val="false"/>
                <w:color w:val="000000"/>
                <w:sz w:val="20"/>
              </w:rPr>
              <w:t xml:space="preserve">
3) қызмет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 Инвестициялар және даму министрінің 2014 жылғы 30 желтоқсандағы № 343 бұйрығымен бекітілген (Нормативтік құқықтық актілерді мемлекеттік тіркеу тізілімінде № 10244 болып тіркелген) Қауіпті өндірістік объектілер үшін өнеркәсіптік қауіпсіздікті қамтамасыз ету </w:t>
            </w:r>
            <w:r>
              <w:rPr>
                <w:rFonts w:ascii="Times New Roman"/>
                <w:b w:val="false"/>
                <w:i w:val="false"/>
                <w:color w:val="000000"/>
                <w:sz w:val="20"/>
              </w:rPr>
              <w:t>қағидаларымен</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4) көрсетілетін қызметті алушыға қатысты осы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болған;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талаптарды көздейді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орындарының мекенжайлары: </w:t>
            </w:r>
          </w:p>
          <w:p>
            <w:pPr>
              <w:spacing w:after="20"/>
              <w:ind w:left="20"/>
              <w:jc w:val="both"/>
            </w:pPr>
            <w:r>
              <w:rPr>
                <w:rFonts w:ascii="Times New Roman"/>
                <w:b w:val="false"/>
                <w:i w:val="false"/>
                <w:color w:val="000000"/>
                <w:sz w:val="20"/>
              </w:rPr>
              <w:t xml:space="preserve">
1) қызмет көрсетушінің интернет-ресурсында; </w:t>
            </w:r>
          </w:p>
          <w:p>
            <w:pPr>
              <w:spacing w:after="20"/>
              <w:ind w:left="20"/>
              <w:jc w:val="both"/>
            </w:pPr>
            <w:r>
              <w:rPr>
                <w:rFonts w:ascii="Times New Roman"/>
                <w:b w:val="false"/>
                <w:i w:val="false"/>
                <w:color w:val="000000"/>
                <w:sz w:val="20"/>
              </w:rPr>
              <w:t xml:space="preserve">
2) www.egov.kz. порталында. </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+7 (800) 080 7777.</w:t>
            </w:r>
          </w:p>
          <w:p>
            <w:pPr>
              <w:spacing w:after="20"/>
              <w:ind w:left="20"/>
              <w:jc w:val="both"/>
            </w:pPr>
            <w:r>
              <w:rPr>
                <w:rFonts w:ascii="Times New Roman"/>
                <w:b w:val="false"/>
                <w:i w:val="false"/>
                <w:color w:val="000000"/>
                <w:sz w:val="20"/>
              </w:rPr>
              <w:t>
Егер негізгі қызмет түрі лицензиялауға жатпайтын болса, онда жарылыс жұмыстарын жүргізуге рұқсат алу үшін 3-тармақта көрсетілген лицензияның болуы жеткілікті.</w:t>
            </w:r>
          </w:p>
          <w:p>
            <w:pPr>
              <w:spacing w:after="20"/>
              <w:ind w:left="20"/>
              <w:jc w:val="both"/>
            </w:pPr>
            <w:r>
              <w:rPr>
                <w:rFonts w:ascii="Times New Roman"/>
                <w:b w:val="false"/>
                <w:i w:val="false"/>
                <w:color w:val="000000"/>
                <w:sz w:val="20"/>
              </w:rPr>
              <w:t>
1. Мұнай; газ; газ конденсаты және айдау ұңғымаларында атқылау-жару жұмыстары қызметінің кіші түрінің лицензиясына қосымша ұсыну – мұнай-химия өндірістерін жобалауға (технологиялық) және (немесе) пайдалануға, көмірсутектер саласындағы магистральдық газ құбырларын, мұнай құбырларын, мұнай өнімдері құбырларын пайдалануға арналған лицензия;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және оған мына кіші қызмет түрлерін қосымша ұсыну:</w:t>
            </w:r>
          </w:p>
          <w:p>
            <w:pPr>
              <w:spacing w:after="20"/>
              <w:ind w:left="20"/>
              <w:jc w:val="both"/>
            </w:pPr>
            <w:r>
              <w:rPr>
                <w:rFonts w:ascii="Times New Roman"/>
                <w:b w:val="false"/>
                <w:i w:val="false"/>
                <w:color w:val="000000"/>
                <w:sz w:val="20"/>
              </w:rPr>
              <w:t>
1)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p>
            <w:pPr>
              <w:spacing w:after="20"/>
              <w:ind w:left="20"/>
              <w:jc w:val="both"/>
            </w:pPr>
            <w:r>
              <w:rPr>
                <w:rFonts w:ascii="Times New Roman"/>
                <w:b w:val="false"/>
                <w:i w:val="false"/>
                <w:color w:val="000000"/>
                <w:sz w:val="20"/>
              </w:rPr>
              <w:t>
2) жарылғыш және пиротехникалық (азаматтықты қоспағанда) заттар мен олар қолданылып жасалған бұйымдарды сақтау.</w:t>
            </w:r>
          </w:p>
          <w:p>
            <w:pPr>
              <w:spacing w:after="20"/>
              <w:ind w:left="20"/>
              <w:jc w:val="both"/>
            </w:pPr>
            <w:r>
              <w:rPr>
                <w:rFonts w:ascii="Times New Roman"/>
                <w:b w:val="false"/>
                <w:i w:val="false"/>
                <w:color w:val="000000"/>
                <w:sz w:val="20"/>
              </w:rPr>
              <w:t>
2. Пайдалы қазбаларды өндіру үшін жарылыс жұмыстарын жүргізу – қызметтің кіші түріне арналған лицензияға қоса берілген тау-кен және химия өндірістерін пайдалану жөніндегі қызметті жүзеге асыруға лицензия және қызметтің кіші түрлеріне арналған лицензияға қоса берілген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 және оған мына кіші қызмет түрлерін қосымша ұсыну:</w:t>
            </w:r>
          </w:p>
          <w:p>
            <w:pPr>
              <w:spacing w:after="20"/>
              <w:ind w:left="20"/>
              <w:jc w:val="both"/>
            </w:pPr>
            <w:r>
              <w:rPr>
                <w:rFonts w:ascii="Times New Roman"/>
                <w:b w:val="false"/>
                <w:i w:val="false"/>
                <w:color w:val="000000"/>
                <w:sz w:val="20"/>
              </w:rPr>
              <w:t>
1)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p>
            <w:pPr>
              <w:spacing w:after="20"/>
              <w:ind w:left="20"/>
              <w:jc w:val="both"/>
            </w:pPr>
            <w:r>
              <w:rPr>
                <w:rFonts w:ascii="Times New Roman"/>
                <w:b w:val="false"/>
                <w:i w:val="false"/>
                <w:color w:val="000000"/>
                <w:sz w:val="20"/>
              </w:rPr>
              <w:t>
2) жарылғыш және пиротехникалық (азаматтықты қоспағанда) заттар мен олар қолданылып жасалған бұйымдарды сақтау.</w:t>
            </w:r>
          </w:p>
          <w:p>
            <w:pPr>
              <w:spacing w:after="20"/>
              <w:ind w:left="20"/>
              <w:jc w:val="both"/>
            </w:pPr>
            <w:r>
              <w:rPr>
                <w:rFonts w:ascii="Times New Roman"/>
                <w:b w:val="false"/>
                <w:i w:val="false"/>
                <w:color w:val="000000"/>
                <w:sz w:val="20"/>
              </w:rPr>
              <w:t>
3. Қызметтің кіші түрлеріне арналған лицензияға қоса беріле отырып, жарылғыш және пиротехникалық (азаматтықты қоспағанда) заттар мен олар қолданылып жасалған бұйымдарды әзірлеу, өндіру, сатып алу, өткізу, сақтау жөніндегі қызметті жүзеге асыруға лицензия:</w:t>
            </w:r>
          </w:p>
          <w:p>
            <w:pPr>
              <w:spacing w:after="20"/>
              <w:ind w:left="20"/>
              <w:jc w:val="both"/>
            </w:pPr>
            <w:r>
              <w:rPr>
                <w:rFonts w:ascii="Times New Roman"/>
                <w:b w:val="false"/>
                <w:i w:val="false"/>
                <w:color w:val="000000"/>
                <w:sz w:val="20"/>
              </w:rPr>
              <w:t>
1) жарылғыш және пиротехникалық (азаматтықты қоспағанда) заттар мен олар қолданылып жасалған бұйымдарды өздерінің өндірістік мұқтаждары үшін сатып алу;</w:t>
            </w:r>
          </w:p>
          <w:p>
            <w:pPr>
              <w:spacing w:after="20"/>
              <w:ind w:left="20"/>
              <w:jc w:val="both"/>
            </w:pPr>
            <w:r>
              <w:rPr>
                <w:rFonts w:ascii="Times New Roman"/>
                <w:b w:val="false"/>
                <w:i w:val="false"/>
                <w:color w:val="000000"/>
                <w:sz w:val="20"/>
              </w:rPr>
              <w:t>
2) жарылғыш және пиротехникалық (азаматтықты қоспағанда) заттар мен олар қолданылып жасалған бұйымдарды сақтау..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нөмірі: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күні: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жұмыстарын жүргізуге</w:t>
            </w:r>
          </w:p>
          <w:p>
            <w:pPr>
              <w:spacing w:after="20"/>
              <w:ind w:left="20"/>
              <w:jc w:val="both"/>
            </w:pPr>
            <w:r>
              <w:rPr>
                <w:rFonts w:ascii="Times New Roman"/>
                <w:b w:val="false"/>
                <w:i w:val="false"/>
                <w:color w:val="000000"/>
                <w:sz w:val="20"/>
              </w:rPr>
              <w:t>
                                                                     РҰҚСАТ</w:t>
            </w:r>
          </w:p>
          <w:p>
            <w:pPr>
              <w:spacing w:after="20"/>
              <w:ind w:left="20"/>
              <w:jc w:val="both"/>
            </w:pPr>
            <w:r>
              <w:rPr>
                <w:rFonts w:ascii="Times New Roman"/>
                <w:b w:val="false"/>
                <w:i w:val="false"/>
                <w:color w:val="000000"/>
                <w:sz w:val="20"/>
              </w:rPr>
              <w:t xml:space="preserve">
                [Мемлекеттік органның атауы], "Азаматтық қорғау туралы" Қазақстан Республикасы Заңының </w:t>
            </w:r>
            <w:r>
              <w:rPr>
                <w:rFonts w:ascii="Times New Roman"/>
                <w:b w:val="false"/>
                <w:i w:val="false"/>
                <w:color w:val="000000"/>
                <w:sz w:val="20"/>
              </w:rPr>
              <w:t>75-бабына</w:t>
            </w:r>
            <w:r>
              <w:rPr>
                <w:rFonts w:ascii="Times New Roman"/>
                <w:b w:val="false"/>
                <w:i w:val="false"/>
                <w:color w:val="000000"/>
                <w:sz w:val="20"/>
              </w:rPr>
              <w:t xml:space="preserve"> және "Рұқсаттар және хабарламалар туралы" 2014 жылғы 16 мамырдағы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қоса беріліп отырған құжаттар тізбесін ескере отырып, __________________________________________________________</w:t>
            </w:r>
          </w:p>
          <w:p>
            <w:pPr>
              <w:spacing w:after="20"/>
              <w:ind w:left="20"/>
              <w:jc w:val="both"/>
            </w:pPr>
            <w:r>
              <w:rPr>
                <w:rFonts w:ascii="Times New Roman"/>
                <w:b w:val="false"/>
                <w:i w:val="false"/>
                <w:color w:val="000000"/>
                <w:sz w:val="20"/>
              </w:rPr>
              <w:t>
                                                               (жарылыс жұмыстарын жүргізу орнының атауы)</w:t>
            </w:r>
          </w:p>
          <w:p>
            <w:pPr>
              <w:spacing w:after="20"/>
              <w:ind w:left="20"/>
              <w:jc w:val="both"/>
            </w:pPr>
            <w:r>
              <w:rPr>
                <w:rFonts w:ascii="Times New Roman"/>
                <w:b w:val="false"/>
                <w:i w:val="false"/>
                <w:color w:val="000000"/>
                <w:sz w:val="20"/>
              </w:rPr>
              <w:t>
               жарылыс жұмыстарын жүргізуге рұқсат берілді. _____________________________________________________________________ мақсатында</w:t>
            </w:r>
          </w:p>
          <w:p>
            <w:pPr>
              <w:spacing w:after="20"/>
              <w:ind w:left="20"/>
              <w:jc w:val="both"/>
            </w:pPr>
            <w:r>
              <w:rPr>
                <w:rFonts w:ascii="Times New Roman"/>
                <w:b w:val="false"/>
                <w:i w:val="false"/>
                <w:color w:val="000000"/>
                <w:sz w:val="20"/>
              </w:rPr>
              <w:t>
               Жарылыс жұмыстарына басшылық жасау: ___________________________________</w:t>
            </w:r>
          </w:p>
          <w:p>
            <w:pPr>
              <w:spacing w:after="20"/>
              <w:ind w:left="20"/>
              <w:jc w:val="both"/>
            </w:pPr>
            <w:r>
              <w:rPr>
                <w:rFonts w:ascii="Times New Roman"/>
                <w:b w:val="false"/>
                <w:i w:val="false"/>
                <w:color w:val="000000"/>
                <w:sz w:val="20"/>
              </w:rPr>
              <w:t xml:space="preserve">
(тегі, аты, әкесінің аты (бар болса), лауазымы, жарушының бірыңғай кітапшасының нөмірі, берілген күні) </w:t>
            </w:r>
          </w:p>
          <w:p>
            <w:pPr>
              <w:spacing w:after="20"/>
              <w:ind w:left="20"/>
              <w:jc w:val="both"/>
            </w:pPr>
            <w:r>
              <w:rPr>
                <w:rFonts w:ascii="Times New Roman"/>
                <w:b w:val="false"/>
                <w:i w:val="false"/>
                <w:color w:val="000000"/>
                <w:sz w:val="20"/>
              </w:rPr>
              <w:t>
               Жарылыс материалдарын сақтау орны: ______________________________________</w:t>
            </w:r>
          </w:p>
          <w:p>
            <w:pPr>
              <w:spacing w:after="20"/>
              <w:ind w:left="20"/>
              <w:jc w:val="both"/>
            </w:pPr>
            <w:r>
              <w:rPr>
                <w:rFonts w:ascii="Times New Roman"/>
                <w:b w:val="false"/>
                <w:i w:val="false"/>
                <w:color w:val="000000"/>
                <w:sz w:val="20"/>
              </w:rPr>
              <w:t xml:space="preserve">
                                                                                           (атауы, орналасқан жері) </w:t>
            </w:r>
          </w:p>
          <w:p>
            <w:pPr>
              <w:spacing w:after="20"/>
              <w:ind w:left="20"/>
              <w:jc w:val="both"/>
            </w:pPr>
            <w:r>
              <w:rPr>
                <w:rFonts w:ascii="Times New Roman"/>
                <w:b w:val="false"/>
                <w:i w:val="false"/>
                <w:color w:val="000000"/>
                <w:sz w:val="20"/>
              </w:rPr>
              <w:t>
               Ерекше шарттар: осы рұқсаттың қолданылу мерзімі – берілген күнінен бастап 1 жыл.</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 электрондық</w:t>
                  </w:r>
                </w:p>
                <w:p>
                  <w:pPr>
                    <w:spacing w:after="20"/>
                    <w:ind w:left="20"/>
                    <w:jc w:val="both"/>
                  </w:pPr>
                  <w:r>
                    <w:rPr>
                      <w:rFonts w:ascii="Times New Roman"/>
                      <w:b w:val="false"/>
                      <w:i w:val="false"/>
                      <w:color w:val="000000"/>
                      <w:sz w:val="20"/>
                    </w:rPr>
                    <w:t>
цифрлық қолтаңбасы]</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2755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4-қосымша жаңа редакцияда көзделген - ҚР Төтенше жағдайлар министрінің 29.09.2026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Жарылыс жұмыстарын</w:t>
            </w:r>
            <w:r>
              <w:br/>
            </w:r>
            <w:r>
              <w:rPr>
                <w:rFonts w:ascii="Times New Roman"/>
                <w:b w:val="false"/>
                <w:i w:val="false"/>
                <w:color w:val="000000"/>
                <w:sz w:val="20"/>
              </w:rPr>
              <w:t>жүргізуге рұқсат беру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4-қосымша жаңа редакцияда - ҚР Төтенше жағдайлар министрінің 02.06.2021 </w:t>
      </w:r>
      <w:r>
        <w:rPr>
          <w:rFonts w:ascii="Times New Roman"/>
          <w:b w:val="false"/>
          <w:i w:val="false"/>
          <w:color w:val="ff0000"/>
          <w:sz w:val="28"/>
        </w:rPr>
        <w:t>№ 256</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320800" cy="1206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деректемелері]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 государственного органа]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[Берілген күні]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[Құжат нөмірі]</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деректемелері (мекенжайы, бизнес-сәйкестендіру нөмірі, телефоны)]</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БАС ТАРТУ</w:t>
            </w:r>
          </w:p>
          <w:p>
            <w:pPr>
              <w:spacing w:after="20"/>
              <w:ind w:left="20"/>
              <w:jc w:val="both"/>
            </w:pPr>
            <w:r>
              <w:rPr>
                <w:rFonts w:ascii="Times New Roman"/>
                <w:b w:val="false"/>
                <w:i w:val="false"/>
                <w:color w:val="000000"/>
                <w:sz w:val="20"/>
              </w:rPr>
              <w:t>
[Мемлекеттік органның атауы], Сіздің [Өтініш күні] жылғы № [Өтініштің нөмірі] өтінішіңізді және қоса беріліп отырған құжаттар тізбесін қарап, мынаны хабарлайды:</w:t>
            </w:r>
          </w:p>
          <w:p>
            <w:pPr>
              <w:spacing w:after="20"/>
              <w:ind w:left="20"/>
              <w:jc w:val="both"/>
            </w:pPr>
            <w:r>
              <w:rPr>
                <w:rFonts w:ascii="Times New Roman"/>
                <w:b w:val="false"/>
                <w:i w:val="false"/>
                <w:color w:val="000000"/>
                <w:sz w:val="20"/>
              </w:rPr>
              <w:t>
[Бас тартудың негізі]</w:t>
            </w:r>
          </w:p>
          <w:p>
            <w:pPr>
              <w:spacing w:after="20"/>
              <w:ind w:left="20"/>
              <w:jc w:val="both"/>
            </w:pP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(болған жағдайда), электрондық</w:t>
                  </w:r>
                </w:p>
                <w:p>
                  <w:pPr>
                    <w:spacing w:after="20"/>
                    <w:ind w:left="20"/>
                    <w:jc w:val="both"/>
                  </w:pPr>
                  <w:r>
                    <w:rPr>
                      <w:rFonts w:ascii="Times New Roman"/>
                      <w:b w:val="false"/>
                      <w:i w:val="false"/>
                      <w:color w:val="000000"/>
                      <w:sz w:val="20"/>
                    </w:rPr>
                    <w:t>
цифрлық қолтаңбасы]</w:t>
                  </w:r>
                </w:p>
              </w:tc>
            </w:tr>
          </w:tbl>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105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27559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