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4bbea" w14:textId="354bb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мемлекеттік әкімшілік қызметшілерінің қызметін жыл сайынғы бағалаудың үлгілік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2014 жылғы 29 желтоқсандағы № 86 бұйрығы. Қазақстан Республикасының Әділет министрлігінде 2015 жылы 23 қаңтарда № 10130 тіркелді. Күші жойылды - Қазақстан Республикасы Мемлекеттік қызмет істері министрінің 2015 жылғы 29 желтоқсандағы № 10 бұйрығымен</w:t>
      </w:r>
    </w:p>
    <w:p>
      <w:pPr>
        <w:spacing w:after="0"/>
        <w:ind w:left="0"/>
        <w:jc w:val="both"/>
      </w:pPr>
      <w:r>
        <w:rPr>
          <w:rFonts w:ascii="Times New Roman"/>
          <w:b w:val="false"/>
          <w:i w:val="false"/>
          <w:color w:val="ff0000"/>
          <w:sz w:val="28"/>
        </w:rPr>
        <w:t xml:space="preserve">      Ескерту. Бұйрықтың күші жойылды - ҚР Мемлекеттік қызмет істері министрінің 29.12.2015 </w:t>
      </w:r>
      <w:r>
        <w:rPr>
          <w:rFonts w:ascii="Times New Roman"/>
          <w:b w:val="false"/>
          <w:i w:val="false"/>
          <w:color w:val="ff0000"/>
          <w:sz w:val="28"/>
        </w:rPr>
        <w:t>№ 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қағидаларының </w:t>
      </w:r>
      <w:r>
        <w:rPr>
          <w:rFonts w:ascii="Times New Roman"/>
          <w:b w:val="false"/>
          <w:i w:val="false"/>
          <w:color w:val="000000"/>
          <w:sz w:val="28"/>
        </w:rPr>
        <w:t>27-тармағын</w:t>
      </w:r>
      <w:r>
        <w:rPr>
          <w:rFonts w:ascii="Times New Roman"/>
          <w:b w:val="false"/>
          <w:i w:val="false"/>
          <w:color w:val="000000"/>
          <w:sz w:val="28"/>
        </w:rPr>
        <w:t xml:space="preserve"> орындау үшін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«Б» корпусы мемлекеттік әкімшілік қызметшілерінің қызметін жыл сайынғы бағалаудың үлгілік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««Б» корпусы мемлекеттік әкімшілік қызметшілерінің қызметін жыл сайынғы бағалаудың үлгілік әдістемесін бекіту туралы» Қазақстан Республикасының Мемлекеттік қызмет істері агенттігі Төрағасының м.а. 2014 жылғы 5 маусымдағы № 04-2-4/93 </w:t>
      </w:r>
      <w:r>
        <w:rPr>
          <w:rFonts w:ascii="Times New Roman"/>
          <w:b w:val="false"/>
          <w:i w:val="false"/>
          <w:color w:val="000000"/>
          <w:sz w:val="28"/>
        </w:rPr>
        <w:t>бұйрығы</w:t>
      </w:r>
      <w:r>
        <w:rPr>
          <w:rFonts w:ascii="Times New Roman"/>
          <w:b w:val="false"/>
          <w:i w:val="false"/>
          <w:color w:val="000000"/>
          <w:sz w:val="28"/>
        </w:rPr>
        <w:t xml:space="preserve"> күші жойылсын (Нормативтік құқықтық актілерді мемлекеттік тіркеу тізілімінде № 9521 болып тіркелген, Қазақстан Республикасының нормативтік құқықтық актілердің «Әділет» ақпараттық-құқықтық жүйесінде 2014 жылғы 20 маусымда жарияланған).</w:t>
      </w:r>
      <w:r>
        <w:br/>
      </w: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қызмет істері және сыбайлас жемқорлыққа қарсы іс-қимыл агенттігінің Мемлекеттік қызмет және сыбайлас жемқорлық профилактикасы департаменті (Көмекбаев Ә.А.) осы бұйрықты Қазақстан Республикасы Әділет министрлігінде мемлекеттік тіркелуді және кейіннен оны Қазақстан Республикасының заңнамасында бекітілген тәртіппен ресми жариялауды қамтамасыз етсін.</w:t>
      </w:r>
      <w:r>
        <w:br/>
      </w:r>
      <w:r>
        <w:rPr>
          <w:rFonts w:ascii="Times New Roman"/>
          <w:b w:val="false"/>
          <w:i w:val="false"/>
          <w:color w:val="000000"/>
          <w:sz w:val="28"/>
        </w:rPr>
        <w:t>
      4.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Төраға                                 Қ. Қожамжаров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Мемлекеттік қызмет істері және</w:t>
      </w:r>
      <w:r>
        <w:br/>
      </w:r>
      <w:r>
        <w:rPr>
          <w:rFonts w:ascii="Times New Roman"/>
          <w:b w:val="false"/>
          <w:i w:val="false"/>
          <w:color w:val="000000"/>
          <w:sz w:val="28"/>
        </w:rPr>
        <w:t xml:space="preserve">
сыбайлас жемқорлыққа қарсы   </w:t>
      </w:r>
      <w:r>
        <w:br/>
      </w:r>
      <w:r>
        <w:rPr>
          <w:rFonts w:ascii="Times New Roman"/>
          <w:b w:val="false"/>
          <w:i w:val="false"/>
          <w:color w:val="000000"/>
          <w:sz w:val="28"/>
        </w:rPr>
        <w:t>
іс-қимыл агенттігі Төрағасының</w:t>
      </w:r>
      <w:r>
        <w:br/>
      </w:r>
      <w:r>
        <w:rPr>
          <w:rFonts w:ascii="Times New Roman"/>
          <w:b w:val="false"/>
          <w:i w:val="false"/>
          <w:color w:val="000000"/>
          <w:sz w:val="28"/>
        </w:rPr>
        <w:t xml:space="preserve">
2014 жылғы 29 желтоқсандағы  </w:t>
      </w:r>
      <w:r>
        <w:br/>
      </w:r>
      <w:r>
        <w:rPr>
          <w:rFonts w:ascii="Times New Roman"/>
          <w:b w:val="false"/>
          <w:i w:val="false"/>
          <w:color w:val="000000"/>
          <w:sz w:val="28"/>
        </w:rPr>
        <w:t xml:space="preserve">
№ 86 бұйрығымен бекітілген  </w:t>
      </w:r>
    </w:p>
    <w:bookmarkEnd w:id="1"/>
    <w:bookmarkStart w:name="z6" w:id="2"/>
    <w:p>
      <w:pPr>
        <w:spacing w:after="0"/>
        <w:ind w:left="0"/>
        <w:jc w:val="left"/>
      </w:pPr>
      <w:r>
        <w:rPr>
          <w:rFonts w:ascii="Times New Roman"/>
          <w:b/>
          <w:i w:val="false"/>
          <w:color w:val="000000"/>
        </w:rPr>
        <w:t xml:space="preserve"> 
«Б» корпусы мемлекеттік әкімшілік қызметшілерінің қызметін жыл</w:t>
      </w:r>
      <w:r>
        <w:br/>
      </w:r>
      <w:r>
        <w:rPr>
          <w:rFonts w:ascii="Times New Roman"/>
          <w:b/>
          <w:i w:val="false"/>
          <w:color w:val="000000"/>
        </w:rPr>
        <w:t>
сайынғы бағалаудың үлгілік әдістемесі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Осы «Б» корпусы мемлекеттік әкімшілік қызметшілерінің қызметін жыл сайынғы бағалаудың үлгілік әдістемесі Қазақстан Республикасы Президентінің 2000 жылғы 21 қаңтардағы </w:t>
      </w:r>
      <w:r>
        <w:rPr>
          <w:rFonts w:ascii="Times New Roman"/>
          <w:b w:val="false"/>
          <w:i w:val="false"/>
          <w:color w:val="000000"/>
          <w:sz w:val="28"/>
        </w:rPr>
        <w:t>№ 327</w:t>
      </w:r>
      <w:r>
        <w:rPr>
          <w:rFonts w:ascii="Times New Roman"/>
          <w:b w:val="false"/>
          <w:i w:val="false"/>
          <w:color w:val="000000"/>
          <w:sz w:val="28"/>
        </w:rPr>
        <w:t xml:space="preserve"> «Мемлекеттік әкімшілік қызметшілердің қызметіне жыл сайынғы бағалау жүргізу және оларды аттестаттаудан өткізу қағидаларын бекіту туралы» Жарлығын іске асыру үшін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Мемлекеттік органдар өз қызмет ерекшеліктерін ескере отырып, осы Әдістеме негізінде «Б» корпусы мемлекеттік әкімшілік қызметшілерінің қызметін </w:t>
      </w:r>
      <w:r>
        <w:rPr>
          <w:rFonts w:ascii="Times New Roman"/>
          <w:b w:val="false"/>
          <w:i w:val="false"/>
          <w:color w:val="000000"/>
          <w:sz w:val="28"/>
        </w:rPr>
        <w:t>бағалау әдістемесін</w:t>
      </w:r>
      <w:r>
        <w:rPr>
          <w:rFonts w:ascii="Times New Roman"/>
          <w:b w:val="false"/>
          <w:i w:val="false"/>
          <w:color w:val="000000"/>
          <w:sz w:val="28"/>
        </w:rPr>
        <w:t xml:space="preserve"> әзірлеп, бекітеді.</w:t>
      </w:r>
      <w:r>
        <w:br/>
      </w:r>
      <w:r>
        <w:rPr>
          <w:rFonts w:ascii="Times New Roman"/>
          <w:b w:val="false"/>
          <w:i w:val="false"/>
          <w:color w:val="000000"/>
          <w:sz w:val="28"/>
        </w:rPr>
        <w:t>
</w:t>
      </w:r>
      <w:r>
        <w:rPr>
          <w:rFonts w:ascii="Times New Roman"/>
          <w:b w:val="false"/>
          <w:i w:val="false"/>
          <w:color w:val="000000"/>
          <w:sz w:val="28"/>
        </w:rPr>
        <w:t>
      3.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4.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
      5.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Жергілікті бюджеттен қаржыланатын облыстық атқарушы органдар, астананың, республикалық маңызы бар қаланың атқарушы органдарының басшылары үшін бағалау облыс, астана, республикалық маңызы бар қаланың әкімі немесе оның уәкілеттік беруімен оның орынбасарларының бірімен өткізілуі мүмкін.</w:t>
      </w:r>
      <w:r>
        <w:br/>
      </w:r>
      <w:r>
        <w:rPr>
          <w:rFonts w:ascii="Times New Roman"/>
          <w:b w:val="false"/>
          <w:i w:val="false"/>
          <w:color w:val="000000"/>
          <w:sz w:val="28"/>
        </w:rPr>
        <w:t>
</w:t>
      </w:r>
      <w:r>
        <w:rPr>
          <w:rFonts w:ascii="Times New Roman"/>
          <w:b w:val="false"/>
          <w:i w:val="false"/>
          <w:color w:val="000000"/>
          <w:sz w:val="28"/>
        </w:rPr>
        <w:t>
      6.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7. Қызметшінің соңғы үш жыл бойы екі «қанағаттанарлықсыз» деген баға алуы, оны </w:t>
      </w:r>
      <w:r>
        <w:rPr>
          <w:rFonts w:ascii="Times New Roman"/>
          <w:b w:val="false"/>
          <w:i w:val="false"/>
          <w:color w:val="000000"/>
          <w:sz w:val="28"/>
        </w:rPr>
        <w:t>аттестаттаудан</w:t>
      </w:r>
      <w:r>
        <w:rPr>
          <w:rFonts w:ascii="Times New Roman"/>
          <w:b w:val="false"/>
          <w:i w:val="false"/>
          <w:color w:val="000000"/>
          <w:sz w:val="28"/>
        </w:rPr>
        <w:t xml:space="preserve">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8. «Қанағаттанарлықсыз» деген баға алған қызметші мемлекеттік әкімшілік лауазымға алғаш қабылданған тұлғаға </w:t>
      </w:r>
      <w:r>
        <w:rPr>
          <w:rFonts w:ascii="Times New Roman"/>
          <w:b w:val="false"/>
          <w:i w:val="false"/>
          <w:color w:val="000000"/>
          <w:sz w:val="28"/>
        </w:rPr>
        <w:t>тәлімгер</w:t>
      </w:r>
      <w:r>
        <w:rPr>
          <w:rFonts w:ascii="Times New Roman"/>
          <w:b w:val="false"/>
          <w:i w:val="false"/>
          <w:color w:val="000000"/>
          <w:sz w:val="28"/>
        </w:rPr>
        <w:t xml:space="preserve"> ретінде бекітілмейді.</w:t>
      </w:r>
      <w:r>
        <w:br/>
      </w:r>
      <w:r>
        <w:rPr>
          <w:rFonts w:ascii="Times New Roman"/>
          <w:b w:val="false"/>
          <w:i w:val="false"/>
          <w:color w:val="000000"/>
          <w:sz w:val="28"/>
        </w:rPr>
        <w:t>
</w:t>
      </w:r>
      <w:r>
        <w:rPr>
          <w:rFonts w:ascii="Times New Roman"/>
          <w:b w:val="false"/>
          <w:i w:val="false"/>
          <w:color w:val="000000"/>
          <w:sz w:val="28"/>
        </w:rPr>
        <w:t>
      9.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10.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11.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мемлекеттік органның жауапты хатшысы, ал жауапты хатшы лауазымы енгізілмеген мемлекеттік органдарда - аппарат басшысы табылады.</w:t>
      </w:r>
      <w:r>
        <w:br/>
      </w:r>
      <w:r>
        <w:rPr>
          <w:rFonts w:ascii="Times New Roman"/>
          <w:b w:val="false"/>
          <w:i w:val="false"/>
          <w:color w:val="000000"/>
          <w:sz w:val="28"/>
        </w:rPr>
        <w:t>
      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5-тармағы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p>
    <w:bookmarkEnd w:id="4"/>
    <w:bookmarkStart w:name="z19" w:id="5"/>
    <w:p>
      <w:pPr>
        <w:spacing w:after="0"/>
        <w:ind w:left="0"/>
        <w:jc w:val="left"/>
      </w:pPr>
      <w:r>
        <w:rPr>
          <w:rFonts w:ascii="Times New Roman"/>
          <w:b/>
          <w:i w:val="false"/>
          <w:color w:val="000000"/>
        </w:rPr>
        <w:t xml:space="preserve"> 
2. Бағалау жүргізуге дайындық</w:t>
      </w:r>
    </w:p>
    <w:bookmarkEnd w:id="5"/>
    <w:bookmarkStart w:name="z20" w:id="6"/>
    <w:p>
      <w:pPr>
        <w:spacing w:after="0"/>
        <w:ind w:left="0"/>
        <w:jc w:val="both"/>
      </w:pPr>
      <w:r>
        <w:rPr>
          <w:rFonts w:ascii="Times New Roman"/>
          <w:b w:val="false"/>
          <w:i w:val="false"/>
          <w:color w:val="000000"/>
          <w:sz w:val="28"/>
        </w:rPr>
        <w:t>
      12.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қызметі бағалау өткізуге дейін бір айдан кешіктірмей бағаланатын қызметшіге, сондай-ақ осы Әдістеменің 5-тармағында көрсетілген тұлғаларға бағалау жүргізілетіні туралы хабарлайды және оларға толтыру үшін бағалау парағын жібереді.</w:t>
      </w:r>
    </w:p>
    <w:bookmarkEnd w:id="6"/>
    <w:bookmarkStart w:name="z21" w:id="7"/>
    <w:p>
      <w:pPr>
        <w:spacing w:after="0"/>
        <w:ind w:left="0"/>
        <w:jc w:val="left"/>
      </w:pPr>
      <w:r>
        <w:rPr>
          <w:rFonts w:ascii="Times New Roman"/>
          <w:b/>
          <w:i w:val="false"/>
          <w:color w:val="000000"/>
        </w:rPr>
        <w:t xml:space="preserve"> 
3. Тікелей басшының бағалауы</w:t>
      </w:r>
    </w:p>
    <w:bookmarkEnd w:id="7"/>
    <w:bookmarkStart w:name="z22" w:id="8"/>
    <w:p>
      <w:pPr>
        <w:spacing w:after="0"/>
        <w:ind w:left="0"/>
        <w:jc w:val="both"/>
      </w:pPr>
      <w:r>
        <w:rPr>
          <w:rFonts w:ascii="Times New Roman"/>
          <w:b w:val="false"/>
          <w:i w:val="false"/>
          <w:color w:val="000000"/>
          <w:sz w:val="28"/>
        </w:rPr>
        <w:t>
      13.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қызметінің қызметкері және тікелей басшы танысудан бас тарту туралы еркін нұсқада акт жасайды.</w:t>
      </w:r>
    </w:p>
    <w:bookmarkEnd w:id="8"/>
    <w:bookmarkStart w:name="z23" w:id="9"/>
    <w:p>
      <w:pPr>
        <w:spacing w:after="0"/>
        <w:ind w:left="0"/>
        <w:jc w:val="left"/>
      </w:pPr>
      <w:r>
        <w:rPr>
          <w:rFonts w:ascii="Times New Roman"/>
          <w:b/>
          <w:i w:val="false"/>
          <w:color w:val="000000"/>
        </w:rPr>
        <w:t xml:space="preserve"> 
4. Айналмалы бағалау</w:t>
      </w:r>
    </w:p>
    <w:bookmarkEnd w:id="9"/>
    <w:bookmarkStart w:name="z24" w:id="10"/>
    <w:p>
      <w:pPr>
        <w:spacing w:after="0"/>
        <w:ind w:left="0"/>
        <w:jc w:val="both"/>
      </w:pPr>
      <w:r>
        <w:rPr>
          <w:rFonts w:ascii="Times New Roman"/>
          <w:b w:val="false"/>
          <w:i w:val="false"/>
          <w:color w:val="000000"/>
          <w:sz w:val="28"/>
        </w:rPr>
        <w:t>
      14.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16.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17. Персоналды басқару қызметі осы Әдістеменің 14-тармағында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18.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тұлғалармен бағалау жасырын түрде жүргізіледі.</w:t>
      </w:r>
    </w:p>
    <w:bookmarkEnd w:id="10"/>
    <w:bookmarkStart w:name="z29" w:id="11"/>
    <w:p>
      <w:pPr>
        <w:spacing w:after="0"/>
        <w:ind w:left="0"/>
        <w:jc w:val="left"/>
      </w:pPr>
      <w:r>
        <w:rPr>
          <w:rFonts w:ascii="Times New Roman"/>
          <w:b/>
          <w:i w:val="false"/>
          <w:color w:val="000000"/>
        </w:rPr>
        <w:t xml:space="preserve"> 
5. Қызметшінің қорытынды бағасы</w:t>
      </w:r>
    </w:p>
    <w:bookmarkEnd w:id="11"/>
    <w:bookmarkStart w:name="z30" w:id="12"/>
    <w:p>
      <w:pPr>
        <w:spacing w:after="0"/>
        <w:ind w:left="0"/>
        <w:jc w:val="both"/>
      </w:pPr>
      <w:r>
        <w:rPr>
          <w:rFonts w:ascii="Times New Roman"/>
          <w:b w:val="false"/>
          <w:i w:val="false"/>
          <w:color w:val="000000"/>
          <w:sz w:val="28"/>
        </w:rPr>
        <w:t>
      19. Персоналды басқару қызметі қызметшінің қорытынды бағасын мына формула бойынша Комиссия отырысына дейін бес жұмыс күнінен кешіктірмей есептейді:</w:t>
      </w:r>
    </w:p>
    <w:bookmarkEnd w:id="12"/>
    <w:p>
      <w:pPr>
        <w:spacing w:after="0"/>
        <w:ind w:left="0"/>
        <w:jc w:val="both"/>
      </w:pPr>
      <w:r>
        <w:rPr>
          <w:rFonts w:ascii="Times New Roman"/>
          <w:b w:val="false"/>
          <w:i w:val="false"/>
          <w:color w:val="000000"/>
          <w:sz w:val="28"/>
        </w:rPr>
        <w:t>а = b + с</w:t>
      </w:r>
    </w:p>
    <w:bookmarkStart w:name="z31" w:id="13"/>
    <w:p>
      <w:pPr>
        <w:spacing w:after="0"/>
        <w:ind w:left="0"/>
        <w:jc w:val="both"/>
      </w:pP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с - осы Әдістеменің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20.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баллдан жоғары - «тиімді».</w:t>
      </w:r>
    </w:p>
    <w:bookmarkEnd w:id="13"/>
    <w:bookmarkStart w:name="z32" w:id="14"/>
    <w:p>
      <w:pPr>
        <w:spacing w:after="0"/>
        <w:ind w:left="0"/>
        <w:jc w:val="left"/>
      </w:pPr>
      <w:r>
        <w:rPr>
          <w:rFonts w:ascii="Times New Roman"/>
          <w:b/>
          <w:i w:val="false"/>
          <w:color w:val="000000"/>
        </w:rPr>
        <w:t xml:space="preserve"> 
6. Комиссияның бағалау нәтижелерін қарауы</w:t>
      </w:r>
    </w:p>
    <w:bookmarkEnd w:id="14"/>
    <w:bookmarkStart w:name="z33" w:id="15"/>
    <w:p>
      <w:pPr>
        <w:spacing w:after="0"/>
        <w:ind w:left="0"/>
        <w:jc w:val="both"/>
      </w:pPr>
      <w:r>
        <w:rPr>
          <w:rFonts w:ascii="Times New Roman"/>
          <w:b w:val="false"/>
          <w:i w:val="false"/>
          <w:color w:val="000000"/>
          <w:sz w:val="28"/>
        </w:rPr>
        <w:t>
      21.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22.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23. Персоналды басқару қызметі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24. Осы Әдістеменің </w:t>
      </w:r>
      <w:r>
        <w:rPr>
          <w:rFonts w:ascii="Times New Roman"/>
          <w:b w:val="false"/>
          <w:i w:val="false"/>
          <w:color w:val="000000"/>
          <w:sz w:val="28"/>
        </w:rPr>
        <w:t>21-тармағында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5"/>
    <w:bookmarkStart w:name="z37" w:id="16"/>
    <w:p>
      <w:pPr>
        <w:spacing w:after="0"/>
        <w:ind w:left="0"/>
        <w:jc w:val="left"/>
      </w:pPr>
      <w:r>
        <w:rPr>
          <w:rFonts w:ascii="Times New Roman"/>
          <w:b/>
          <w:i w:val="false"/>
          <w:color w:val="000000"/>
        </w:rPr>
        <w:t xml:space="preserve"> 
7. Бағалау нәтижелеріне шағымдану</w:t>
      </w:r>
    </w:p>
    <w:bookmarkEnd w:id="16"/>
    <w:bookmarkStart w:name="z38" w:id="17"/>
    <w:p>
      <w:pPr>
        <w:spacing w:after="0"/>
        <w:ind w:left="0"/>
        <w:jc w:val="both"/>
      </w:pPr>
      <w:r>
        <w:rPr>
          <w:rFonts w:ascii="Times New Roman"/>
          <w:b w:val="false"/>
          <w:i w:val="false"/>
          <w:color w:val="000000"/>
          <w:sz w:val="28"/>
        </w:rPr>
        <w:t>
      25.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26.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xml:space="preserve">
      27.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 </w:t>
      </w:r>
    </w:p>
    <w:bookmarkEnd w:id="17"/>
    <w:bookmarkStart w:name="z41" w:id="18"/>
    <w:p>
      <w:pPr>
        <w:spacing w:after="0"/>
        <w:ind w:left="0"/>
        <w:jc w:val="both"/>
      </w:pPr>
      <w:r>
        <w:rPr>
          <w:rFonts w:ascii="Times New Roman"/>
          <w:b w:val="false"/>
          <w:i w:val="false"/>
          <w:color w:val="000000"/>
          <w:sz w:val="28"/>
        </w:rPr>
        <w:t xml:space="preserve">
«Б» корпусы мемлекеттік әкімшілік </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xml:space="preserve">
бағалаудың үлгілік әдістемесіне  </w:t>
      </w:r>
      <w:r>
        <w:br/>
      </w:r>
      <w:r>
        <w:rPr>
          <w:rFonts w:ascii="Times New Roman"/>
          <w:b w:val="false"/>
          <w:i w:val="false"/>
          <w:color w:val="000000"/>
          <w:sz w:val="28"/>
        </w:rPr>
        <w:t xml:space="preserve">
1-қосымша             </w:t>
      </w:r>
    </w:p>
    <w:bookmarkEnd w:id="18"/>
    <w:bookmarkStart w:name="z42" w:id="19"/>
    <w:p>
      <w:pPr>
        <w:spacing w:after="0"/>
        <w:ind w:left="0"/>
        <w:jc w:val="both"/>
      </w:pPr>
      <w:r>
        <w:rPr>
          <w:rFonts w:ascii="Times New Roman"/>
          <w:b w:val="false"/>
          <w:i w:val="false"/>
          <w:color w:val="000000"/>
          <w:sz w:val="28"/>
        </w:rPr>
        <w:t>
нысан</w:t>
      </w:r>
    </w:p>
    <w:bookmarkEnd w:id="19"/>
    <w:bookmarkStart w:name="z43" w:id="20"/>
    <w:p>
      <w:pPr>
        <w:spacing w:after="0"/>
        <w:ind w:left="0"/>
        <w:jc w:val="left"/>
      </w:pPr>
      <w:r>
        <w:rPr>
          <w:rFonts w:ascii="Times New Roman"/>
          <w:b/>
          <w:i w:val="false"/>
          <w:color w:val="000000"/>
        </w:rPr>
        <w:t xml:space="preserve"> 
Тікелей басшысының бағалау парағы</w:t>
      </w:r>
    </w:p>
    <w:bookmarkEnd w:id="20"/>
    <w:p>
      <w:pPr>
        <w:spacing w:after="0"/>
        <w:ind w:left="0"/>
        <w:jc w:val="both"/>
      </w:pPr>
      <w:r>
        <w:rPr>
          <w:rFonts w:ascii="Times New Roman"/>
          <w:b w:val="false"/>
          <w:i w:val="false"/>
          <w:color w:val="000000"/>
          <w:sz w:val="28"/>
        </w:rPr>
        <w:t xml:space="preserve">Бағаланатын қызметшінің Т.А.Ә. </w:t>
      </w:r>
      <w:r>
        <w:rPr>
          <w:rFonts w:ascii="Times New Roman"/>
          <w:b w:val="false"/>
          <w:i/>
          <w:color w:val="000000"/>
          <w:sz w:val="28"/>
        </w:rPr>
        <w:t>(бар болған жағдайда):________________</w:t>
      </w:r>
      <w:r>
        <w:br/>
      </w:r>
      <w:r>
        <w:rPr>
          <w:rFonts w:ascii="Times New Roman"/>
          <w:b w:val="false"/>
          <w:i w:val="false"/>
          <w:color w:val="000000"/>
          <w:sz w:val="28"/>
        </w:rPr>
        <w:t>
Бағаланатын қызметшінің лауазымы:____________________________________</w:t>
      </w:r>
    </w:p>
    <w:tbl>
      <w:tblPr>
        <w:tblW w:w="0" w:type="auto"/>
        <w:tblCellSpacing w:w="0" w:type="auto"/>
        <w:tblBorders>
          <w:top w:val="none"/>
          <w:left w:val="none"/>
          <w:bottom w:val="none"/>
          <w:right w:val="none"/>
          <w:insideH w:val="none"/>
          <w:insideV w:val="none"/>
        </w:tblBorders>
      </w:tblPr>
      <w:tblGrid>
        <w:gridCol w:w="845"/>
        <w:gridCol w:w="7790"/>
        <w:gridCol w:w="3918"/>
        <w:gridCol w:w="1447"/>
      </w:tblGrid>
      <w:tr>
        <w:trPr>
          <w:trHeight w:val="30" w:hRule="atLeast"/>
        </w:trPr>
        <w:tc>
          <w:tcPr>
            <w:tcW w:w="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4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30" w:hRule="atLeast"/>
        </w:trPr>
        <w:tc>
          <w:tcPr>
            <w:tcW w:w="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7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3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3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4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БАРЛЫҒЫ (барлық бағалардың бағасы)</w:t>
      </w:r>
    </w:p>
    <w:p>
      <w:pPr>
        <w:spacing w:after="0"/>
        <w:ind w:left="0"/>
        <w:jc w:val="both"/>
      </w:pPr>
      <w:r>
        <w:rPr>
          <w:rFonts w:ascii="Times New Roman"/>
          <w:b w:val="false"/>
          <w:i w:val="false"/>
          <w:color w:val="000000"/>
          <w:sz w:val="28"/>
        </w:rPr>
        <w:t>Таныстым:                            Тікелей басшы</w:t>
      </w:r>
      <w:r>
        <w:br/>
      </w:r>
      <w:r>
        <w:rPr>
          <w:rFonts w:ascii="Times New Roman"/>
          <w:b w:val="false"/>
          <w:i w:val="false"/>
          <w:color w:val="000000"/>
          <w:sz w:val="28"/>
        </w:rPr>
        <w:t xml:space="preserve">
Қызметші                             </w:t>
      </w:r>
      <w:r>
        <w:rPr>
          <w:rFonts w:ascii="Times New Roman"/>
          <w:b w:val="false"/>
          <w:i/>
          <w:color w:val="000000"/>
          <w:sz w:val="28"/>
        </w:rPr>
        <w:t>Т.А.Ә. (бар болған жағдайда)____</w:t>
      </w:r>
      <w:r>
        <w:br/>
      </w:r>
      <w:r>
        <w:rPr>
          <w:rFonts w:ascii="Times New Roman"/>
          <w:b w:val="false"/>
          <w:i w:val="false"/>
          <w:color w:val="000000"/>
          <w:sz w:val="28"/>
        </w:rPr>
        <w:t>
</w:t>
      </w:r>
      <w:r>
        <w:rPr>
          <w:rFonts w:ascii="Times New Roman"/>
          <w:b w:val="false"/>
          <w:i/>
          <w:color w:val="000000"/>
          <w:sz w:val="28"/>
        </w:rPr>
        <w:t>Т.А</w:t>
      </w:r>
      <w:r>
        <w:rPr>
          <w:rFonts w:ascii="Times New Roman"/>
          <w:b w:val="false"/>
          <w:i/>
          <w:color w:val="000000"/>
          <w:sz w:val="28"/>
        </w:rPr>
        <w:t>.</w:t>
      </w:r>
      <w:r>
        <w:rPr>
          <w:rFonts w:ascii="Times New Roman"/>
          <w:b w:val="false"/>
          <w:i/>
          <w:color w:val="000000"/>
          <w:sz w:val="28"/>
        </w:rPr>
        <w:t>Ә</w:t>
      </w:r>
      <w:r>
        <w:rPr>
          <w:rFonts w:ascii="Times New Roman"/>
          <w:b w:val="false"/>
          <w:i/>
          <w:color w:val="000000"/>
          <w:sz w:val="28"/>
        </w:rPr>
        <w:t xml:space="preserve">.(бар болған жағдайда)_______   </w:t>
      </w:r>
      <w:r>
        <w:rPr>
          <w:rFonts w:ascii="Times New Roman"/>
          <w:b w:val="false"/>
          <w:i w:val="false"/>
          <w:color w:val="000000"/>
          <w:sz w:val="28"/>
        </w:rPr>
        <w:t>күні___________________________ </w:t>
      </w:r>
      <w:r>
        <w:br/>
      </w:r>
      <w:r>
        <w:rPr>
          <w:rFonts w:ascii="Times New Roman"/>
          <w:b w:val="false"/>
          <w:i w:val="false"/>
          <w:color w:val="000000"/>
          <w:sz w:val="28"/>
        </w:rPr>
        <w:t>
күні_____________________________    қолы____________________________</w:t>
      </w:r>
      <w:r>
        <w:br/>
      </w:r>
      <w:r>
        <w:rPr>
          <w:rFonts w:ascii="Times New Roman"/>
          <w:b w:val="false"/>
          <w:i w:val="false"/>
          <w:color w:val="000000"/>
          <w:sz w:val="28"/>
        </w:rPr>
        <w:t>
қолы_____________________________</w:t>
      </w:r>
    </w:p>
    <w:bookmarkStart w:name="z44" w:id="21"/>
    <w:p>
      <w:pPr>
        <w:spacing w:after="0"/>
        <w:ind w:left="0"/>
        <w:jc w:val="both"/>
      </w:pPr>
      <w:r>
        <w:rPr>
          <w:rFonts w:ascii="Times New Roman"/>
          <w:b w:val="false"/>
          <w:i w:val="false"/>
          <w:color w:val="000000"/>
          <w:sz w:val="28"/>
        </w:rPr>
        <w:t xml:space="preserve">
«Б» корпусы мемлекеттік әкімшілік </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xml:space="preserve">
бағалаудың үлгілік әдістемесіне  </w:t>
      </w:r>
      <w:r>
        <w:br/>
      </w:r>
      <w:r>
        <w:rPr>
          <w:rFonts w:ascii="Times New Roman"/>
          <w:b w:val="false"/>
          <w:i w:val="false"/>
          <w:color w:val="000000"/>
          <w:sz w:val="28"/>
        </w:rPr>
        <w:t xml:space="preserve">
2-қосымша             </w:t>
      </w:r>
    </w:p>
    <w:bookmarkEnd w:id="21"/>
    <w:bookmarkStart w:name="z45" w:id="22"/>
    <w:p>
      <w:pPr>
        <w:spacing w:after="0"/>
        <w:ind w:left="0"/>
        <w:jc w:val="both"/>
      </w:pPr>
      <w:r>
        <w:rPr>
          <w:rFonts w:ascii="Times New Roman"/>
          <w:b w:val="false"/>
          <w:i w:val="false"/>
          <w:color w:val="000000"/>
          <w:sz w:val="28"/>
        </w:rPr>
        <w:t>
нысан</w:t>
      </w:r>
    </w:p>
    <w:bookmarkEnd w:id="22"/>
    <w:bookmarkStart w:name="z46" w:id="23"/>
    <w:p>
      <w:pPr>
        <w:spacing w:after="0"/>
        <w:ind w:left="0"/>
        <w:jc w:val="left"/>
      </w:pPr>
      <w:r>
        <w:rPr>
          <w:rFonts w:ascii="Times New Roman"/>
          <w:b/>
          <w:i w:val="false"/>
          <w:color w:val="000000"/>
        </w:rPr>
        <w:t xml:space="preserve"> 
Айналмалы бағалау парағы</w:t>
      </w:r>
    </w:p>
    <w:bookmarkEnd w:id="23"/>
    <w:p>
      <w:pPr>
        <w:spacing w:after="0"/>
        <w:ind w:left="0"/>
        <w:jc w:val="both"/>
      </w:pPr>
      <w:r>
        <w:rPr>
          <w:rFonts w:ascii="Times New Roman"/>
          <w:b w:val="false"/>
          <w:i w:val="false"/>
          <w:color w:val="000000"/>
          <w:sz w:val="28"/>
        </w:rPr>
        <w:t xml:space="preserve">Бағаланатын қызметшінің Т.А.Ә. </w:t>
      </w:r>
      <w:r>
        <w:rPr>
          <w:rFonts w:ascii="Times New Roman"/>
          <w:b w:val="false"/>
          <w:i/>
          <w:color w:val="000000"/>
          <w:sz w:val="28"/>
        </w:rPr>
        <w:t>(бар болған жағдайда):________________</w:t>
      </w:r>
      <w:r>
        <w:br/>
      </w:r>
      <w:r>
        <w:rPr>
          <w:rFonts w:ascii="Times New Roman"/>
          <w:b w:val="false"/>
          <w:i w:val="false"/>
          <w:color w:val="000000"/>
          <w:sz w:val="28"/>
        </w:rPr>
        <w:t>
Бағаланатын қызметшінің лауазымы:____________________________________</w:t>
      </w:r>
    </w:p>
    <w:tbl>
      <w:tblPr>
        <w:tblW w:w="0" w:type="auto"/>
        <w:tblCellSpacing w:w="0" w:type="auto"/>
        <w:tblBorders>
          <w:top w:val="none"/>
          <w:left w:val="none"/>
          <w:bottom w:val="none"/>
          <w:right w:val="none"/>
          <w:insideH w:val="none"/>
          <w:insideV w:val="none"/>
        </w:tblBorders>
      </w:tblPr>
      <w:tblGrid>
        <w:gridCol w:w="845"/>
        <w:gridCol w:w="7790"/>
        <w:gridCol w:w="3918"/>
        <w:gridCol w:w="1447"/>
      </w:tblGrid>
      <w:tr>
        <w:trPr>
          <w:trHeight w:val="30" w:hRule="atLeast"/>
        </w:trPr>
        <w:tc>
          <w:tcPr>
            <w:tcW w:w="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4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w:t>
            </w:r>
          </w:p>
        </w:tc>
      </w:tr>
      <w:tr>
        <w:trPr>
          <w:trHeight w:val="30" w:hRule="atLeast"/>
        </w:trPr>
        <w:tc>
          <w:tcPr>
            <w:tcW w:w="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779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14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r>
      <w:tr>
        <w:trPr>
          <w:trHeight w:val="30" w:hRule="atLeast"/>
        </w:trPr>
        <w:tc>
          <w:tcPr>
            <w:tcW w:w="8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39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қабылеті</w:t>
            </w:r>
          </w:p>
        </w:tc>
        <w:tc>
          <w:tcPr>
            <w:tcW w:w="3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 Барлығы (барлық бағалардың бағасы)</w:t>
            </w:r>
          </w:p>
        </w:tc>
        <w:tc>
          <w:tcPr>
            <w:tcW w:w="39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4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24"/>
    <w:p>
      <w:pPr>
        <w:spacing w:after="0"/>
        <w:ind w:left="0"/>
        <w:jc w:val="both"/>
      </w:pPr>
      <w:r>
        <w:rPr>
          <w:rFonts w:ascii="Times New Roman"/>
          <w:b w:val="false"/>
          <w:i w:val="false"/>
          <w:color w:val="000000"/>
          <w:sz w:val="28"/>
        </w:rPr>
        <w:t xml:space="preserve">
«Б» корпусы мемлекеттік әкімшілік </w:t>
      </w:r>
      <w:r>
        <w:br/>
      </w:r>
      <w:r>
        <w:rPr>
          <w:rFonts w:ascii="Times New Roman"/>
          <w:b w:val="false"/>
          <w:i w:val="false"/>
          <w:color w:val="000000"/>
          <w:sz w:val="28"/>
        </w:rPr>
        <w:t>
қызметшілерінің қызметін жыл сайынғы</w:t>
      </w:r>
      <w:r>
        <w:br/>
      </w:r>
      <w:r>
        <w:rPr>
          <w:rFonts w:ascii="Times New Roman"/>
          <w:b w:val="false"/>
          <w:i w:val="false"/>
          <w:color w:val="000000"/>
          <w:sz w:val="28"/>
        </w:rPr>
        <w:t xml:space="preserve">
бағалаудың үлгілік әдістемесіне  </w:t>
      </w:r>
      <w:r>
        <w:br/>
      </w:r>
      <w:r>
        <w:rPr>
          <w:rFonts w:ascii="Times New Roman"/>
          <w:b w:val="false"/>
          <w:i w:val="false"/>
          <w:color w:val="000000"/>
          <w:sz w:val="28"/>
        </w:rPr>
        <w:t xml:space="preserve">
3-қосымша             </w:t>
      </w:r>
    </w:p>
    <w:bookmarkEnd w:id="24"/>
    <w:p>
      <w:pPr>
        <w:spacing w:after="0"/>
        <w:ind w:left="0"/>
        <w:jc w:val="both"/>
      </w:pPr>
      <w:r>
        <w:rPr>
          <w:rFonts w:ascii="Times New Roman"/>
          <w:b w:val="false"/>
          <w:i w:val="false"/>
          <w:color w:val="000000"/>
          <w:sz w:val="28"/>
        </w:rPr>
        <w:t>нысан</w:t>
      </w:r>
    </w:p>
    <w:bookmarkStart w:name="z48" w:id="25"/>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
_____________________________________________________________________(мемлекеттік органның атауы)</w:t>
      </w:r>
    </w:p>
    <w:bookmarkEnd w:id="25"/>
    <w:tbl>
      <w:tblPr>
        <w:tblW w:w="0" w:type="auto"/>
        <w:tblCellSpacing w:w="0" w:type="auto"/>
        <w:tblBorders>
          <w:top w:val="none"/>
          <w:left w:val="none"/>
          <w:bottom w:val="none"/>
          <w:right w:val="none"/>
          <w:insideH w:val="none"/>
          <w:insideV w:val="none"/>
        </w:tblBorders>
      </w:tblPr>
      <w:tblGrid>
        <w:gridCol w:w="852"/>
        <w:gridCol w:w="4747"/>
        <w:gridCol w:w="2962"/>
        <w:gridCol w:w="2638"/>
        <w:gridCol w:w="2801"/>
      </w:tblGrid>
      <w:tr>
        <w:trPr>
          <w:trHeight w:val="30" w:hRule="atLeast"/>
        </w:trPr>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w:t>
            </w:r>
            <w:r>
              <w:br/>
            </w:r>
            <w:r>
              <w:rPr>
                <w:rFonts w:ascii="Times New Roman"/>
                <w:b w:val="false"/>
                <w:i w:val="false"/>
                <w:color w:val="000000"/>
                <w:sz w:val="20"/>
              </w:rPr>
              <w:t>
(</w:t>
            </w:r>
            <w:r>
              <w:rPr>
                <w:rFonts w:ascii="Times New Roman"/>
                <w:b w:val="false"/>
                <w:i/>
                <w:color w:val="000000"/>
                <w:sz w:val="20"/>
              </w:rPr>
              <w:t>бар болған жағдайда)</w:t>
            </w:r>
          </w:p>
        </w:tc>
        <w:tc>
          <w:tcPr>
            <w:tcW w:w="2962"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Тікелей басшының </w:t>
            </w:r>
            <w:r>
              <w:rPr>
                <w:rFonts w:ascii="Times New Roman"/>
                <w:b w:val="false"/>
                <w:i/>
                <w:color w:val="000000"/>
                <w:sz w:val="20"/>
              </w:rPr>
              <w:t>бағасы</w:t>
            </w:r>
          </w:p>
        </w:tc>
        <w:tc>
          <w:tcPr>
            <w:tcW w:w="26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8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р/р</w:t>
            </w:r>
          </w:p>
        </w:tc>
        <w:tc>
          <w:tcPr>
            <w:tcW w:w="4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tcBorders>
          </w:tcPr>
          <w:p/>
        </w:tc>
        <w:tc>
          <w:tcPr>
            <w:tcW w:w="2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4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r>
        <w:br/>
      </w:r>
      <w:r>
        <w:rPr>
          <w:rFonts w:ascii="Times New Roman"/>
          <w:b w:val="false"/>
          <w:i w:val="false"/>
          <w:color w:val="000000"/>
          <w:sz w:val="28"/>
        </w:rPr>
        <w:t>
__________________________________________________________________________________________________________________________________________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Комиссия хатшысы:_____________________________ Күні:_________________</w:t>
      </w:r>
      <w:r>
        <w:br/>
      </w:r>
      <w:r>
        <w:rPr>
          <w:rFonts w:ascii="Times New Roman"/>
          <w:b w:val="false"/>
          <w:i w:val="false"/>
          <w:color w:val="000000"/>
          <w:sz w:val="28"/>
        </w:rPr>
        <w:t>
                  </w:t>
      </w:r>
      <w:r>
        <w:rPr>
          <w:rFonts w:ascii="Times New Roman"/>
          <w:b w:val="false"/>
          <w:i/>
          <w:color w:val="000000"/>
          <w:sz w:val="28"/>
        </w:rPr>
        <w:t>(Т.А.Ә. (бар болған жағдайда), қолы)</w:t>
      </w:r>
      <w:r>
        <w:br/>
      </w:r>
      <w:r>
        <w:rPr>
          <w:rFonts w:ascii="Times New Roman"/>
          <w:b w:val="false"/>
          <w:i w:val="false"/>
          <w:color w:val="000000"/>
          <w:sz w:val="28"/>
        </w:rPr>
        <w:t>
Комиссия төрағасы:____________________________ Күні:_________________</w:t>
      </w:r>
      <w:r>
        <w:br/>
      </w:r>
      <w:r>
        <w:rPr>
          <w:rFonts w:ascii="Times New Roman"/>
          <w:b w:val="false"/>
          <w:i w:val="false"/>
          <w:color w:val="000000"/>
          <w:sz w:val="28"/>
        </w:rPr>
        <w:t>
</w:t>
      </w:r>
      <w:r>
        <w:rPr>
          <w:rFonts w:ascii="Times New Roman"/>
          <w:b w:val="false"/>
          <w:i/>
          <w:color w:val="000000"/>
          <w:sz w:val="28"/>
        </w:rPr>
        <w:t>                 (Т.А.Ә. (бар болған жағдайда), қолы)</w:t>
      </w:r>
    </w:p>
    <w:p>
      <w:pPr>
        <w:spacing w:after="0"/>
        <w:ind w:left="0"/>
        <w:jc w:val="both"/>
      </w:pPr>
      <w:r>
        <w:rPr>
          <w:rFonts w:ascii="Times New Roman"/>
          <w:b w:val="false"/>
          <w:i w:val="false"/>
          <w:color w:val="000000"/>
          <w:sz w:val="28"/>
        </w:rPr>
        <w:t>Комиссия мүшесі:______________________________ Күні:_________________</w:t>
      </w:r>
      <w:r>
        <w:br/>
      </w:r>
      <w:r>
        <w:rPr>
          <w:rFonts w:ascii="Times New Roman"/>
          <w:b w:val="false"/>
          <w:i w:val="false"/>
          <w:color w:val="000000"/>
          <w:sz w:val="28"/>
        </w:rPr>
        <w:t>
                </w:t>
      </w:r>
      <w:r>
        <w:rPr>
          <w:rFonts w:ascii="Times New Roman"/>
          <w:b w:val="false"/>
          <w:i/>
          <w:color w:val="000000"/>
          <w:sz w:val="28"/>
        </w:rPr>
        <w:t>(Т.А.</w:t>
      </w:r>
      <w:r>
        <w:rPr>
          <w:rFonts w:ascii="Times New Roman"/>
          <w:b w:val="false"/>
          <w:i/>
          <w:color w:val="000000"/>
          <w:sz w:val="28"/>
        </w:rPr>
        <w:t>Ә</w:t>
      </w:r>
      <w:r>
        <w:rPr>
          <w:rFonts w:ascii="Times New Roman"/>
          <w:b w:val="false"/>
          <w:i/>
          <w:color w:val="000000"/>
          <w:sz w:val="28"/>
        </w:rPr>
        <w:t xml:space="preserve">. </w:t>
      </w:r>
      <w:r>
        <w:rPr>
          <w:rFonts w:ascii="Times New Roman"/>
          <w:b w:val="false"/>
          <w:i/>
          <w:color w:val="000000"/>
          <w:sz w:val="28"/>
        </w:rPr>
        <w:t>(бар болған жағдайда), қ</w:t>
      </w:r>
      <w:r>
        <w:rPr>
          <w:rFonts w:ascii="Times New Roman"/>
          <w:b w:val="false"/>
          <w:i/>
          <w:color w:val="000000"/>
          <w:sz w:val="28"/>
        </w:rPr>
        <w:t>олы)</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