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8f33" w14:textId="4858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2014 жылғы 12 желтоқсандағы № 83 бұйрығы. Қазақстан Республикасының Әділет министрлігінде 2015 жылы 13 қаңтарда № 10082 тіркелді. Күші жойылды - Қазақстан Республикасы Ұлттық экономика министрлігі Статистика комитеті төрағасының м.а. 2015 жылғы 2 қыркүйектегі № 136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02.09.2015 </w:t>
      </w:r>
      <w:r>
        <w:rPr>
          <w:rFonts w:ascii="Times New Roman"/>
          <w:b w:val="false"/>
          <w:i w:val="false"/>
          <w:color w:val="ff0000"/>
          <w:sz w:val="28"/>
        </w:rPr>
        <w:t>№ 136</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қазандағы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«Орналастыру орындарының қызметi туралы есеп» жалпымемлекеттiк статистикалық байқаудың статистикалық нысаны (коды 0951102, индексi 2-туризм, кезеңдiлiгi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2) «Орналастыру орындарының қызметi туралы есеп» жалпымемлекеттiк статистикалық байқаудың статистикалық нысанын толтыру жөнiндегi нұсқаулық (коды 0951102, индексi 2-туризм, кезеңдiлiгi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3) «Үй шаруашылықтарының сапарларға жұмсаған шығыстары туралы зерттеу сауалнамасы» жалпымемлекеттiк статистикалық байқаудың статистикалық нысаны (коды 0962104, индексi Н-050, кезеңдiлiгi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4) «Үй шаруашылықтарының сапарларға жұмсаған шығыстары туралы зерттеу сауалнамасы» жалпымемлекеттiк статистикалық байқаудың статистикалық нысанын толтыру жөнiндегi нұсқаулық (коды 0962104, индексi Н-050,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5) «Келушiлердi зерттеу сауалнамасы» жалпымемлекеттiк статистикалық байқаудың статистикалық нысаны (коды 0972103, индексi Н-060, кезеңдiлiгi жылына 2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6) «Келушiлердi зерттеу сауалнамасы» жалпымемлекеттiк статистикалық байқаудың статистикалық нысанын толтыру жөнiндегi нұсқаулық (коды 0972103, индексi Н-060, кезеңдiлiгi жылына 2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 </w:t>
      </w:r>
      <w:r>
        <w:br/>
      </w:r>
      <w:r>
        <w:rPr>
          <w:rFonts w:ascii="Times New Roman"/>
          <w:b w:val="false"/>
          <w:i w:val="false"/>
          <w:color w:val="000000"/>
          <w:sz w:val="28"/>
        </w:rPr>
        <w:t>
</w:t>
      </w:r>
      <w:r>
        <w:rPr>
          <w:rFonts w:ascii="Times New Roman"/>
          <w:b w:val="false"/>
          <w:i w:val="false"/>
          <w:color w:val="000000"/>
          <w:sz w:val="28"/>
        </w:rPr>
        <w:t>
      2.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12 тамыздағы № 186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8694 болып тіркелген, 2014 жылғы 3 шілдедегі № 129 (28353) «Егемен Қазақстан»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Әдiлет министрлігінде мемлекеттiк тiркегеннен кейiн күнтiзбелiк он күн iшiнде бұқаралық ақпарат құралдарына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атқарушы                                               А. Ашуев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1540"/>
        <w:gridCol w:w="2174"/>
        <w:gridCol w:w="786"/>
        <w:gridCol w:w="1066"/>
        <w:gridCol w:w="1"/>
        <w:gridCol w:w="1480"/>
        <w:gridCol w:w="656"/>
        <w:gridCol w:w="657"/>
        <w:gridCol w:w="2760"/>
        <w:gridCol w:w="172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12 12. 2014 года № 83</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31"/>
              <w:gridCol w:w="931"/>
              <w:gridCol w:w="932"/>
              <w:gridCol w:w="932"/>
              <w:gridCol w:w="204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tcBorders>
          </w:tcPr>
          <w:p/>
        </w:tc>
      </w:tr>
      <w:tr>
        <w:trPr>
          <w:trHeight w:val="54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0951102</w:t>
            </w:r>
            <w:r>
              <w:br/>
            </w:r>
            <w:r>
              <w:rPr>
                <w:rFonts w:ascii="Times New Roman"/>
                <w:b w:val="false"/>
                <w:i w:val="false"/>
                <w:color w:val="000000"/>
                <w:sz w:val="20"/>
              </w:rPr>
              <w:t>
</w:t>
            </w:r>
            <w:r>
              <w:rPr>
                <w:rFonts w:ascii="Times New Roman"/>
                <w:b w:val="false"/>
                <w:i w:val="false"/>
                <w:color w:val="000000"/>
                <w:sz w:val="20"/>
              </w:rPr>
              <w:t>Код статистической формы 0951102</w:t>
            </w:r>
          </w:p>
        </w:tc>
        <w:tc>
          <w:tcPr>
            <w:tcW w:w="0" w:type="auto"/>
            <w:gridSpan w:val="7"/>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Орналастыру орындарының қызметі туралы есеп</w:t>
            </w:r>
            <w:r>
              <w:br/>
            </w:r>
            <w:r>
              <w:rPr>
                <w:rFonts w:ascii="Times New Roman"/>
                <w:b/>
                <w:i w:val="false"/>
                <w:color w:val="000000"/>
              </w:rPr>
              <w:t>
Отчет о деятельности мест размещения</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0" w:type="auto"/>
            <w:gridSpan w:val="7"/>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6"/>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 55-кодына сәйкес негізгі және қосалқы экономикалық қызмет түрлеріне тұратын орынды ұйымдастыру бойынша қызметтер көрсетуді жүзеге асыратын заңды тұлғалар және (немесе) олардың филиалдары мен өкілдіктері, дара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филиалы и представительства, индивидуальные предприниматели, осуществляющие услуги по организации проживания, имеющими основной и вторичный виды экономической деятельности согласно коду Общего классификатора видов экономической деятельности (далее - ОКЭД) - 55</w:t>
            </w:r>
          </w:p>
        </w:tc>
      </w:tr>
      <w:tr>
        <w:trPr>
          <w:trHeight w:val="102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25-күні.</w:t>
            </w:r>
            <w:r>
              <w:br/>
            </w:r>
            <w:r>
              <w:rPr>
                <w:rFonts w:ascii="Times New Roman"/>
                <w:b w:val="false"/>
                <w:i w:val="false"/>
                <w:color w:val="000000"/>
                <w:sz w:val="20"/>
              </w:rPr>
              <w:t>
</w:t>
            </w:r>
            <w:r>
              <w:rPr>
                <w:rFonts w:ascii="Times New Roman"/>
                <w:b w:val="false"/>
                <w:i w:val="false"/>
                <w:color w:val="000000"/>
                <w:sz w:val="20"/>
              </w:rPr>
              <w:t>Срок представления – 25-числа после отчетного месяца.</w:t>
            </w:r>
          </w:p>
        </w:tc>
      </w:tr>
      <w:tr>
        <w:trPr>
          <w:trHeight w:val="900" w:hRule="atLeast"/>
        </w:trPr>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Орналастыру орындары туралы жалпы мәліметтер</w:t>
      </w:r>
      <w:r>
        <w:br/>
      </w:r>
      <w:r>
        <w:rPr>
          <w:rFonts w:ascii="Times New Roman"/>
          <w:b w:val="false"/>
          <w:i w:val="false"/>
          <w:color w:val="000000"/>
          <w:sz w:val="28"/>
        </w:rPr>
        <w:t>
Общие сведения о месте размещения</w:t>
      </w:r>
    </w:p>
    <w:bookmarkStart w:name="z18" w:id="2"/>
    <w:tbl>
      <w:tblPr>
        <w:tblW w:w="0" w:type="auto"/>
        <w:tblCellSpacing w:w="0" w:type="auto"/>
        <w:tblBorders>
          <w:top w:val="none"/>
          <w:left w:val="none"/>
          <w:bottom w:val="none"/>
          <w:right w:val="none"/>
          <w:insideH w:val="none"/>
          <w:insideV w:val="none"/>
        </w:tblBorders>
      </w:tblPr>
      <w:tblGrid>
        <w:gridCol w:w="6801"/>
        <w:gridCol w:w="6799"/>
      </w:tblGrid>
      <w:tr>
        <w:trPr>
          <w:trHeight w:val="30" w:hRule="atLeast"/>
        </w:trPr>
        <w:tc>
          <w:tcPr>
            <w:tcW w:w="6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i w:val="false"/>
                <w:color w:val="000000"/>
                <w:sz w:val="20"/>
              </w:rPr>
              <w:t>. Орналастыру орнының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места размещения (независимо от места его регистрации) – область, город, район, населенный пункт</w:t>
            </w:r>
          </w:p>
        </w:tc>
        <w:tc>
          <w:tcPr>
            <w:tcW w:w="67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tblGrid>
            <w:tr>
              <w:trPr>
                <w:trHeight w:val="30" w:hRule="atLeast"/>
              </w:trPr>
              <w:tc>
                <w:tcPr>
                  <w:tcW w:w="6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2"/>
    <w:bookmarkStart w:name="z19" w:id="3"/>
    <w:tbl>
      <w:tblPr>
        <w:tblW w:w="0" w:type="auto"/>
        <w:tblCellSpacing w:w="0" w:type="auto"/>
        <w:tblBorders>
          <w:top w:val="none"/>
          <w:left w:val="none"/>
          <w:bottom w:val="none"/>
          <w:right w:val="none"/>
          <w:insideH w:val="none"/>
          <w:insideV w:val="none"/>
        </w:tblBorders>
      </w:tblPr>
      <w:tblGrid>
        <w:gridCol w:w="6799"/>
        <w:gridCol w:w="6801"/>
      </w:tblGrid>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68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580"/>
              <w:gridCol w:w="580"/>
              <w:gridCol w:w="660"/>
              <w:gridCol w:w="620"/>
              <w:gridCol w:w="640"/>
              <w:gridCol w:w="480"/>
              <w:gridCol w:w="400"/>
              <w:gridCol w:w="540"/>
              <w:gridCol w:w="546"/>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rPr>
                <w:rFonts w:ascii="Times New Roman"/>
                <w:b/>
                <w:i w:val="false"/>
                <w:color w:val="000000"/>
                <w:sz w:val="20"/>
              </w:rPr>
              <w:t>. Орналастыру орнының экономикалық қызметтің нақты жүзеге асырылатын негізгі түрінің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места размещения</w:t>
            </w:r>
          </w:p>
        </w:tc>
        <w:tc>
          <w:tcPr>
            <w:tcW w:w="68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00"/>
              <w:gridCol w:w="800"/>
              <w:gridCol w:w="640"/>
              <w:gridCol w:w="646"/>
            </w:tblGrid>
            <w:tr>
              <w:trPr>
                <w:trHeight w:val="30" w:hRule="atLeast"/>
              </w:trPr>
              <w:tc>
                <w:tcPr>
                  <w:tcW w:w="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i w:val="false"/>
                <w:color w:val="000000"/>
                <w:sz w:val="20"/>
              </w:rPr>
              <w:t xml:space="preserve"> Орналастыру орнының бірегей коды</w:t>
            </w:r>
            <w:r>
              <w:rPr>
                <w:rFonts w:ascii="Times New Roman"/>
                <w:b w:val="false"/>
                <w:i w:val="false"/>
                <w:color w:val="000000"/>
                <w:vertAlign w:val="superscript"/>
              </w:rPr>
              <w:t>1</w:t>
            </w:r>
            <w:r>
              <w:br/>
            </w:r>
            <w:r>
              <w:rPr>
                <w:rFonts w:ascii="Times New Roman"/>
                <w:b w:val="false"/>
                <w:i w:val="false"/>
                <w:color w:val="000000"/>
                <w:sz w:val="20"/>
              </w:rPr>
              <w:t>
Уникальный код места размещения</w:t>
            </w:r>
          </w:p>
        </w:tc>
        <w:tc>
          <w:tcPr>
            <w:tcW w:w="68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0"/>
              <w:gridCol w:w="660"/>
              <w:gridCol w:w="666"/>
            </w:tblGrid>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i w:val="false"/>
                <w:color w:val="000000"/>
                <w:sz w:val="20"/>
              </w:rPr>
              <w:t>. Орналастыру орындарының сипаттамасы</w:t>
            </w:r>
            <w:r>
              <w:br/>
            </w:r>
            <w:r>
              <w:rPr>
                <w:rFonts w:ascii="Times New Roman"/>
                <w:b w:val="false"/>
                <w:i w:val="false"/>
                <w:color w:val="000000"/>
                <w:sz w:val="20"/>
              </w:rPr>
              <w:t>
Характеристика мест размещения</w:t>
            </w:r>
          </w:p>
        </w:tc>
        <w:tc>
          <w:tcPr>
            <w:tcW w:w="6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color w:val="000000"/>
                <w:sz w:val="20"/>
              </w:rPr>
              <w:t>v</w:t>
            </w:r>
            <w:r>
              <w:rPr>
                <w:rFonts w:ascii="Times New Roman"/>
                <w:b/>
                <w:i w:val="false"/>
                <w:color w:val="000000"/>
                <w:sz w:val="20"/>
              </w:rPr>
              <w:t>»  белгісімен жауаптың тиісті нұсқасы белгіленеді</w:t>
            </w:r>
            <w:r>
              <w:br/>
            </w:r>
            <w:r>
              <w:rPr>
                <w:rFonts w:ascii="Times New Roman"/>
                <w:b w:val="false"/>
                <w:i w:val="false"/>
                <w:color w:val="000000"/>
                <w:sz w:val="20"/>
              </w:rPr>
              <w:t>
Отмечается знаком «</w:t>
            </w:r>
            <w:r>
              <w:rPr>
                <w:rFonts w:ascii="Times New Roman"/>
                <w:b w:val="false"/>
                <w:i/>
                <w:color w:val="000000"/>
                <w:sz w:val="20"/>
              </w:rPr>
              <w:t>v</w:t>
            </w:r>
            <w:r>
              <w:rPr>
                <w:rFonts w:ascii="Times New Roman"/>
                <w:b w:val="false"/>
                <w:i w:val="false"/>
                <w:color w:val="000000"/>
                <w:sz w:val="20"/>
              </w:rPr>
              <w:t>» соответствующий вариант ответа</w:t>
            </w:r>
          </w:p>
        </w:tc>
        <w:tc>
          <w:tcPr>
            <w:tcW w:w="6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
    <w:bookmarkStart w:name="z20" w:id="4"/>
    <w:tbl>
      <w:tblPr>
        <w:tblW w:w="0" w:type="auto"/>
        <w:tblCellSpacing w:w="0" w:type="auto"/>
        <w:tblBorders>
          <w:top w:val="none"/>
          <w:left w:val="none"/>
          <w:bottom w:val="none"/>
          <w:right w:val="none"/>
          <w:insideH w:val="none"/>
          <w:insideV w:val="none"/>
        </w:tblBorders>
      </w:tblPr>
      <w:tblGrid>
        <w:gridCol w:w="2789"/>
        <w:gridCol w:w="505"/>
        <w:gridCol w:w="3480"/>
        <w:gridCol w:w="505"/>
        <w:gridCol w:w="2925"/>
        <w:gridCol w:w="406"/>
        <w:gridCol w:w="2990"/>
      </w:tblGrid>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Орналастыру орнының түрі:</w:t>
            </w:r>
            <w:r>
              <w:br/>
            </w:r>
            <w:r>
              <w:rPr>
                <w:rFonts w:ascii="Times New Roman"/>
                <w:b w:val="false"/>
                <w:i w:val="false"/>
                <w:color w:val="000000"/>
                <w:sz w:val="20"/>
              </w:rPr>
              <w:t>
Тип места размещения:</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мейрамханасы бар қонақ үй</w:t>
            </w:r>
            <w:r>
              <w:br/>
            </w:r>
            <w:r>
              <w:rPr>
                <w:rFonts w:ascii="Times New Roman"/>
                <w:b w:val="false"/>
                <w:i w:val="false"/>
                <w:color w:val="000000"/>
                <w:sz w:val="20"/>
              </w:rPr>
              <w:t>
гостиница с рестораном</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tblGrid>
            <w:tr>
              <w:trPr>
                <w:trHeight w:val="30" w:hRule="atLeast"/>
              </w:trPr>
              <w:tc>
                <w:tcPr>
                  <w:tcW w:w="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мейрамханасы жоқ қонақ үй</w:t>
            </w:r>
            <w:r>
              <w:br/>
            </w:r>
            <w:r>
              <w:rPr>
                <w:rFonts w:ascii="Times New Roman"/>
                <w:b w:val="false"/>
                <w:i w:val="false"/>
                <w:color w:val="000000"/>
                <w:sz w:val="20"/>
              </w:rPr>
              <w:t>
гостиница без ресторана</w:t>
            </w:r>
          </w:p>
        </w:tc>
        <w:tc>
          <w:tcPr>
            <w:tcW w:w="4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tblGrid>
            <w:tr>
              <w:trPr>
                <w:trHeight w:val="30" w:hRule="atLeast"/>
              </w:trPr>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демалыс үйі</w:t>
            </w:r>
            <w:r>
              <w:br/>
            </w:r>
            <w:r>
              <w:rPr>
                <w:rFonts w:ascii="Times New Roman"/>
                <w:b w:val="false"/>
                <w:i w:val="false"/>
                <w:color w:val="000000"/>
                <w:sz w:val="20"/>
              </w:rPr>
              <w:t>
дом отдыха</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мотель</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демалыс пансионаты</w:t>
            </w:r>
            <w:r>
              <w:br/>
            </w:r>
            <w:r>
              <w:rPr>
                <w:rFonts w:ascii="Times New Roman"/>
                <w:b w:val="false"/>
                <w:i w:val="false"/>
                <w:color w:val="000000"/>
                <w:sz w:val="20"/>
              </w:rPr>
              <w:t>
пансионат отдыха</w:t>
            </w:r>
          </w:p>
        </w:tc>
        <w:tc>
          <w:tcPr>
            <w:tcW w:w="4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tblGrid>
            <w:tr>
              <w:trPr>
                <w:trHeight w:val="30" w:hRule="atLeast"/>
              </w:trPr>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балалар лагері</w:t>
            </w:r>
            <w:r>
              <w:br/>
            </w:r>
            <w:r>
              <w:rPr>
                <w:rFonts w:ascii="Times New Roman"/>
                <w:b w:val="false"/>
                <w:i w:val="false"/>
                <w:color w:val="000000"/>
                <w:sz w:val="20"/>
              </w:rPr>
              <w:t>
детский лагерь</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бірқабатты бунгало, ауылдық үйлер (шале), коттедждер, шағын үйлер және пәтерлер</w:t>
            </w:r>
            <w:r>
              <w:br/>
            </w:r>
            <w:r>
              <w:rPr>
                <w:rFonts w:ascii="Times New Roman"/>
                <w:b w:val="false"/>
                <w:i w:val="false"/>
                <w:color w:val="000000"/>
                <w:sz w:val="20"/>
              </w:rPr>
              <w:t>
одноэтажные бунгало, сельские домики (шале), коттеджи, небольшие домики  и квартиры</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трейлерлік парктер, ойын-сауық қалашықтары, қысқа мерзімді орналастыру үшін аң аулайтын және балық аулайтын жерлер</w:t>
            </w:r>
            <w:r>
              <w:br/>
            </w: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туристік база</w:t>
            </w:r>
            <w:r>
              <w:br/>
            </w:r>
            <w:r>
              <w:rPr>
                <w:rFonts w:ascii="Times New Roman"/>
                <w:b w:val="false"/>
                <w:i w:val="false"/>
                <w:color w:val="000000"/>
                <w:sz w:val="20"/>
              </w:rPr>
              <w:t>
туристская база</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кемпинг</w:t>
            </w:r>
            <w:r>
              <w:br/>
            </w:r>
            <w:r>
              <w:rPr>
                <w:rFonts w:ascii="Times New Roman"/>
                <w:b w:val="false"/>
                <w:i w:val="false"/>
                <w:color w:val="000000"/>
                <w:sz w:val="20"/>
              </w:rPr>
              <w:t>
кемпинг</w:t>
            </w:r>
          </w:p>
        </w:tc>
        <w:tc>
          <w:tcPr>
            <w:tcW w:w="4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tblGrid>
            <w:tr>
              <w:trPr>
                <w:trHeight w:val="30" w:hRule="atLeast"/>
              </w:trPr>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өзге де орналастыру орны</w:t>
            </w:r>
            <w:r>
              <w:br/>
            </w:r>
            <w:r>
              <w:rPr>
                <w:rFonts w:ascii="Times New Roman"/>
                <w:b w:val="false"/>
                <w:i w:val="false"/>
                <w:color w:val="000000"/>
                <w:sz w:val="20"/>
              </w:rPr>
              <w:t>
прочие места размещения</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Қонақ үй дәрежелері</w:t>
            </w:r>
            <w:r>
              <w:rPr>
                <w:rFonts w:ascii="Times New Roman"/>
                <w:b w:val="false"/>
                <w:i w:val="false"/>
                <w:color w:val="000000"/>
                <w:sz w:val="20"/>
              </w:rPr>
              <w:t>:</w:t>
            </w:r>
            <w:r>
              <w:br/>
            </w:r>
            <w:r>
              <w:rPr>
                <w:rFonts w:ascii="Times New Roman"/>
                <w:b w:val="false"/>
                <w:i w:val="false"/>
                <w:color w:val="000000"/>
                <w:sz w:val="20"/>
              </w:rPr>
              <w:t>
Категория гостиницы:</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 (1 жұлдызды)</w:t>
            </w:r>
            <w:r>
              <w:br/>
            </w:r>
            <w:r>
              <w:rPr>
                <w:rFonts w:ascii="Times New Roman"/>
                <w:b w:val="false"/>
                <w:i w:val="false"/>
                <w:color w:val="000000"/>
                <w:sz w:val="20"/>
              </w:rPr>
              <w:t>
* (1 звезда)</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 (2 жұлдызды)</w:t>
            </w:r>
            <w:r>
              <w:br/>
            </w:r>
            <w:r>
              <w:rPr>
                <w:rFonts w:ascii="Times New Roman"/>
                <w:b w:val="false"/>
                <w:i w:val="false"/>
                <w:color w:val="000000"/>
                <w:sz w:val="20"/>
              </w:rPr>
              <w:t>
** (2 звезды)</w:t>
            </w:r>
          </w:p>
        </w:tc>
        <w:tc>
          <w:tcPr>
            <w:tcW w:w="4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tblGrid>
            <w:tr>
              <w:trPr>
                <w:trHeight w:val="30" w:hRule="atLeast"/>
              </w:trPr>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 (3 жұлдызды)</w:t>
            </w:r>
            <w:r>
              <w:br/>
            </w:r>
            <w:r>
              <w:rPr>
                <w:rFonts w:ascii="Times New Roman"/>
                <w:b w:val="false"/>
                <w:i w:val="false"/>
                <w:color w:val="000000"/>
                <w:sz w:val="20"/>
              </w:rPr>
              <w:t>
*** (3 звезды)</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(4 жұлдызды)</w:t>
            </w:r>
            <w:r>
              <w:br/>
            </w:r>
            <w:r>
              <w:rPr>
                <w:rFonts w:ascii="Times New Roman"/>
                <w:b w:val="false"/>
                <w:i w:val="false"/>
                <w:color w:val="000000"/>
                <w:sz w:val="20"/>
              </w:rPr>
              <w:t>
**** (4 звезды)</w:t>
            </w:r>
          </w:p>
        </w:tc>
        <w:tc>
          <w:tcPr>
            <w:tcW w:w="5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 (5 жұлдызды)</w:t>
            </w:r>
            <w:r>
              <w:br/>
            </w:r>
            <w:r>
              <w:rPr>
                <w:rFonts w:ascii="Times New Roman"/>
                <w:b w:val="false"/>
                <w:i w:val="false"/>
                <w:color w:val="000000"/>
                <w:sz w:val="20"/>
              </w:rPr>
              <w:t>
***** (5 звезд)</w:t>
            </w:r>
          </w:p>
        </w:tc>
        <w:tc>
          <w:tcPr>
            <w:tcW w:w="4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tblGrid>
            <w:tr>
              <w:trPr>
                <w:trHeight w:val="30" w:hRule="atLeast"/>
              </w:trPr>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санаты жоқ қонақ үй</w:t>
            </w:r>
            <w:r>
              <w:br/>
            </w:r>
            <w:r>
              <w:rPr>
                <w:rFonts w:ascii="Times New Roman"/>
                <w:b w:val="false"/>
                <w:i w:val="false"/>
                <w:color w:val="000000"/>
                <w:sz w:val="20"/>
              </w:rPr>
              <w:t>
без категорий</w:t>
            </w:r>
          </w:p>
        </w:tc>
      </w:tr>
    </w:tbl>
    <w:bookmarkEnd w:id="4"/>
    <w:p>
      <w:pPr>
        <w:spacing w:after="0"/>
        <w:ind w:left="0"/>
        <w:jc w:val="both"/>
      </w:pPr>
      <w:r>
        <w:rPr>
          <w:rFonts w:ascii="Times New Roman"/>
          <w:b w:val="false"/>
          <w:i w:val="false"/>
          <w:color w:val="000000"/>
          <w:vertAlign w:val="superscript"/>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Орналастыру орнының тізіліміне сәйкес</w:t>
      </w:r>
      <w:r>
        <w:br/>
      </w:r>
      <w:r>
        <w:rPr>
          <w:rFonts w:ascii="Times New Roman"/>
          <w:b w:val="false"/>
          <w:i w:val="false"/>
          <w:color w:val="000000"/>
          <w:sz w:val="28"/>
        </w:rPr>
        <w:t xml:space="preserve">
Согласно реестру мест размещения </w:t>
      </w:r>
    </w:p>
    <w:bookmarkStart w:name="z21" w:id="5"/>
    <w:p>
      <w:pPr>
        <w:spacing w:after="0"/>
        <w:ind w:left="0"/>
        <w:jc w:val="both"/>
      </w:pPr>
      <w:r>
        <w:rPr>
          <w:rFonts w:ascii="Times New Roman"/>
          <w:b w:val="false"/>
          <w:i w:val="false"/>
          <w:color w:val="000000"/>
          <w:sz w:val="28"/>
        </w:rPr>
        <w:t>
</w:t>
      </w:r>
      <w:r>
        <w:rPr>
          <w:rFonts w:ascii="Times New Roman"/>
          <w:b/>
          <w:i w:val="false"/>
          <w:color w:val="000000"/>
          <w:sz w:val="28"/>
        </w:rPr>
        <w:t>3. Орналастыру орындары туралы келесі ақпаратты көрсетіңіз</w:t>
      </w:r>
      <w:r>
        <w:br/>
      </w:r>
      <w:r>
        <w:rPr>
          <w:rFonts w:ascii="Times New Roman"/>
          <w:b w:val="false"/>
          <w:i w:val="false"/>
          <w:color w:val="000000"/>
          <w:sz w:val="28"/>
        </w:rPr>
        <w:t>
Укажите следующую информацию по местам размещения</w:t>
      </w:r>
    </w:p>
    <w:bookmarkEnd w:id="5"/>
    <w:tbl>
      <w:tblPr>
        <w:tblW w:w="0" w:type="auto"/>
        <w:tblCellSpacing w:w="0" w:type="auto"/>
        <w:tblBorders>
          <w:top w:val="none"/>
          <w:left w:val="none"/>
          <w:bottom w:val="none"/>
          <w:right w:val="none"/>
          <w:insideH w:val="none"/>
          <w:insideV w:val="none"/>
        </w:tblBorders>
      </w:tblPr>
      <w:tblGrid>
        <w:gridCol w:w="6798"/>
        <w:gridCol w:w="6802"/>
      </w:tblGrid>
      <w:tr>
        <w:trPr>
          <w:trHeight w:val="30" w:hRule="atLeast"/>
        </w:trPr>
        <w:tc>
          <w:tcPr>
            <w:tcW w:w="67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840"/>
              <w:gridCol w:w="626"/>
            </w:tblGrid>
            <w:tr>
              <w:trPr>
                <w:trHeight w:val="30" w:hRule="atLeast"/>
              </w:trPr>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орташа алғанда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человек</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Маусымдық қызметкерлердің саны, адам </w:t>
                  </w:r>
                  <w:r>
                    <w:br/>
                  </w:r>
                  <w:r>
                    <w:rPr>
                      <w:rFonts w:ascii="Times New Roman"/>
                      <w:b w:val="false"/>
                      <w:i w:val="false"/>
                      <w:color w:val="000000"/>
                      <w:sz w:val="20"/>
                    </w:rPr>
                    <w:t>
</w:t>
                  </w:r>
                  <w:r>
                    <w:rPr>
                      <w:rFonts w:ascii="Times New Roman"/>
                      <w:b w:val="false"/>
                      <w:i w:val="false"/>
                      <w:color w:val="000000"/>
                      <w:sz w:val="20"/>
                    </w:rPr>
                    <w:t>Численность сезонных работников, человек</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көлемі,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тысяч тенге</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720"/>
              <w:gridCol w:w="966"/>
            </w:tblGrid>
            <w:tr>
              <w:trPr>
                <w:trHeight w:val="30" w:hRule="atLeast"/>
              </w:trPr>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 барлығы, бірлік</w:t>
                  </w:r>
                  <w:r>
                    <w:br/>
                  </w:r>
                  <w:r>
                    <w:rPr>
                      <w:rFonts w:ascii="Times New Roman"/>
                      <w:b w:val="false"/>
                      <w:i w:val="false"/>
                      <w:color w:val="000000"/>
                      <w:sz w:val="20"/>
                    </w:rPr>
                    <w:t>
</w:t>
                  </w:r>
                  <w:r>
                    <w:rPr>
                      <w:rFonts w:ascii="Times New Roman"/>
                      <w:b w:val="false"/>
                      <w:i w:val="false"/>
                      <w:color w:val="000000"/>
                      <w:sz w:val="20"/>
                    </w:rPr>
                    <w:t>Количество номеров всего, единиц</w:t>
                  </w:r>
                  <w:r>
                    <w:br/>
                  </w: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 бөлмелер</w:t>
                  </w:r>
                  <w:r>
                    <w:br/>
                  </w:r>
                  <w:r>
                    <w:rPr>
                      <w:rFonts w:ascii="Times New Roman"/>
                      <w:b w:val="false"/>
                      <w:i w:val="false"/>
                      <w:color w:val="000000"/>
                      <w:sz w:val="20"/>
                    </w:rPr>
                    <w:t>
</w:t>
                  </w:r>
                  <w:r>
                    <w:rPr>
                      <w:rFonts w:ascii="Times New Roman"/>
                      <w:b w:val="false"/>
                      <w:i w:val="false"/>
                      <w:color w:val="000000"/>
                      <w:sz w:val="20"/>
                    </w:rPr>
                    <w:t>стандартных номеров</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 сыйымдылық,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бөлмелер саны, бірлік</w:t>
                  </w:r>
                  <w:r>
                    <w:br/>
                  </w:r>
                  <w:r>
                    <w:rPr>
                      <w:rFonts w:ascii="Times New Roman"/>
                      <w:b w:val="false"/>
                      <w:i w:val="false"/>
                      <w:color w:val="000000"/>
                      <w:sz w:val="20"/>
                    </w:rPr>
                    <w:t>
</w:t>
                  </w:r>
                  <w:r>
                    <w:rPr>
                      <w:rFonts w:ascii="Times New Roman"/>
                      <w:b w:val="false"/>
                      <w:i w:val="false"/>
                      <w:color w:val="000000"/>
                      <w:sz w:val="20"/>
                    </w:rPr>
                    <w:t>Количество сданных номеров, единиц</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6"/>
    <w:p>
      <w:pPr>
        <w:spacing w:after="0"/>
        <w:ind w:left="0"/>
        <w:jc w:val="both"/>
      </w:pPr>
      <w:r>
        <w:rPr>
          <w:rFonts w:ascii="Times New Roman"/>
          <w:b w:val="false"/>
          <w:i w:val="false"/>
          <w:color w:val="000000"/>
          <w:sz w:val="28"/>
        </w:rPr>
        <w:t>
</w:t>
      </w:r>
      <w:r>
        <w:rPr>
          <w:rFonts w:ascii="Times New Roman"/>
          <w:b/>
          <w:i w:val="false"/>
          <w:color w:val="000000"/>
          <w:sz w:val="28"/>
        </w:rPr>
        <w:t>4. Келушілер бойынша ақпараттарды көрсетіңіз</w:t>
      </w:r>
      <w:r>
        <w:rPr>
          <w:rFonts w:ascii="Times New Roman"/>
          <w:b w:val="false"/>
          <w:i w:val="false"/>
          <w:color w:val="000000"/>
          <w:vertAlign w:val="superscript"/>
        </w:rPr>
        <w:t>2</w:t>
      </w:r>
      <w:r>
        <w:br/>
      </w:r>
      <w:r>
        <w:rPr>
          <w:rFonts w:ascii="Times New Roman"/>
          <w:b w:val="false"/>
          <w:i w:val="false"/>
          <w:color w:val="000000"/>
          <w:sz w:val="28"/>
        </w:rPr>
        <w:t>
Укажите информацию по посетителям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498"/>
        <w:gridCol w:w="1679"/>
        <w:gridCol w:w="1325"/>
        <w:gridCol w:w="1756"/>
        <w:gridCol w:w="1701"/>
        <w:gridCol w:w="1617"/>
        <w:gridCol w:w="179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Келушілер, барлығы (адам)</w:t>
            </w:r>
            <w:r>
              <w:br/>
            </w:r>
            <w:r>
              <w:rPr>
                <w:rFonts w:ascii="Times New Roman"/>
                <w:b/>
                <w:i w:val="false"/>
                <w:color w:val="000000"/>
                <w:sz w:val="20"/>
              </w:rPr>
              <w:t>
Посетителей, всего (человек)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сапар мақсаттары бойынша:</w:t>
            </w:r>
            <w:r>
              <w:br/>
            </w:r>
            <w:r>
              <w:rPr>
                <w:rFonts w:ascii="Times New Roman"/>
                <w:b/>
                <w:i w:val="false"/>
                <w:color w:val="000000"/>
                <w:sz w:val="20"/>
              </w:rPr>
              <w:t>
в том числе по целям поездок: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1-бағаннан түнейтін келушілер (туристер)</w:t>
            </w:r>
            <w:r>
              <w:br/>
            </w:r>
            <w:r>
              <w:rPr>
                <w:rFonts w:ascii="Times New Roman"/>
                <w:b/>
                <w:i w:val="false"/>
                <w:color w:val="000000"/>
                <w:sz w:val="20"/>
              </w:rPr>
              <w:t>
из графы 1 ночующие посетители (туристы)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Ұсынылған төсек- тәулік (түнеулер), тәулік-төсек</w:t>
            </w:r>
            <w:r>
              <w:br/>
            </w:r>
            <w:r>
              <w:rPr>
                <w:rFonts w:ascii="Times New Roman"/>
                <w:b/>
                <w:i w:val="false"/>
                <w:color w:val="000000"/>
                <w:sz w:val="20"/>
              </w:rPr>
              <w:t>
Предоставлено койко-суток (ночевок), койко-суток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w:t>
            </w:r>
            <w:r>
              <w:br/>
            </w:r>
            <w:r>
              <w:rPr>
                <w:rFonts w:ascii="Times New Roman"/>
                <w:b/>
                <w:i w:val="false"/>
                <w:color w:val="000000"/>
                <w:sz w:val="20"/>
              </w:rPr>
              <w:t>
личные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іскерлік және кәсіби</w:t>
            </w:r>
            <w:r>
              <w:br/>
            </w:r>
            <w:r>
              <w:rPr>
                <w:rFonts w:ascii="Times New Roman"/>
                <w:b/>
                <w:i w:val="false"/>
                <w:color w:val="000000"/>
                <w:sz w:val="20"/>
              </w:rPr>
              <w:t>
деловые и профессиональные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жұмысқа орналасу</w:t>
            </w:r>
            <w:r>
              <w:br/>
            </w:r>
            <w:r>
              <w:rPr>
                <w:rFonts w:ascii="Times New Roman"/>
                <w:b/>
                <w:i w:val="false"/>
                <w:color w:val="000000"/>
                <w:sz w:val="20"/>
              </w:rPr>
              <w:t>
трудоустройство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 (Қазақстан Республикасы)</w:t>
            </w:r>
            <w:r>
              <w:br/>
            </w:r>
            <w:r>
              <w:rPr>
                <w:rFonts w:ascii="Times New Roman"/>
                <w:b w:val="false"/>
                <w:i w:val="false"/>
                <w:color w:val="000000"/>
                <w:sz w:val="20"/>
              </w:rPr>
              <w:t>
Резиденты (Республика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жергілікті тұрғындар</w:t>
            </w:r>
            <w:r>
              <w:br/>
            </w:r>
            <w:r>
              <w:rPr>
                <w:rFonts w:ascii="Times New Roman"/>
                <w:b w:val="false"/>
                <w:i w:val="false"/>
                <w:color w:val="000000"/>
                <w:sz w:val="20"/>
              </w:rPr>
              <w:t>
из них местные жители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Резидент еместер </w:t>
            </w:r>
            <w:r>
              <w:br/>
            </w:r>
            <w:r>
              <w:rPr>
                <w:rFonts w:ascii="Times New Roman"/>
                <w:b w:val="false"/>
                <w:i w:val="false"/>
                <w:color w:val="000000"/>
                <w:sz w:val="20"/>
              </w:rPr>
              <w:t xml:space="preserve">
Нерезиденты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w:t>
      </w:r>
    </w:p>
    <w:p>
      <w:pPr>
        <w:spacing w:after="0"/>
        <w:ind w:left="0"/>
        <w:jc w:val="both"/>
      </w:pPr>
      <w:r>
        <w:rPr>
          <w:rFonts w:ascii="Times New Roman"/>
          <w:b w:val="false"/>
          <w:i w:val="false"/>
          <w:color w:val="000000"/>
          <w:vertAlign w:val="superscript"/>
        </w:rPr>
        <w:t>2</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bookmarkStart w:name="z23" w:id="7"/>
    <w:p>
      <w:pPr>
        <w:spacing w:after="0"/>
        <w:ind w:left="0"/>
        <w:jc w:val="both"/>
      </w:pPr>
      <w:r>
        <w:rPr>
          <w:rFonts w:ascii="Times New Roman"/>
          <w:b w:val="false"/>
          <w:i w:val="false"/>
          <w:color w:val="000000"/>
          <w:sz w:val="28"/>
        </w:rPr>
        <w:t>
</w:t>
      </w:r>
      <w:r>
        <w:rPr>
          <w:rFonts w:ascii="Times New Roman"/>
          <w:b/>
          <w:i w:val="false"/>
          <w:color w:val="000000"/>
          <w:sz w:val="28"/>
        </w:rPr>
        <w:t>      5. Маусымдық орналастыру орындары үшін маусымның ашылу және жабылу күні мен айы (егер Сіз осы тоқсанда жұмыстың маусымдылығына байланысты орналастыру орнының жұмысын тоқтата тұруды жоспарласаңыз, онда 5.1-тармақта орналастыру орнының жабылуының болжамды күнін, ал 5.2-тармақта орналастыру орнының жұмысын қайтадан бастаудың болжамды күнін көрсетіңіз. Егер есепті тоқсанда Сіздің орналастыру орныңыз таратылса, онда 5.3- тармақта таратудың болжамды күнін көрсетіңіз.</w:t>
      </w:r>
      <w:r>
        <w:br/>
      </w:r>
      <w:r>
        <w:rPr>
          <w:rFonts w:ascii="Times New Roman"/>
          <w:b w:val="false"/>
          <w:i w:val="false"/>
          <w:color w:val="000000"/>
          <w:sz w:val="28"/>
        </w:rPr>
        <w:t>
      Дата и месяц закрытия и открытия сезона для сезонных мест размещения (если в текущем квартале Вы планируете временно приостановить работу места размещения, в связи с сезонностью работы, то укажите, пожалуйста, примерную дату закрытия места размещения в пункте 5.1, а в пункте 5.2 укажите примерную дату возобновления работы места размещения. Если в отчетном квартале Ваше место размещения будет ликвидировано, то укажите примерную дату ликвидации в пункте 5.3)</w:t>
      </w:r>
    </w:p>
    <w:bookmarkEnd w:id="7"/>
    <w:bookmarkStart w:name="z24" w:id="8"/>
    <w:tbl>
      <w:tblPr>
        <w:tblW w:w="0" w:type="auto"/>
        <w:tblCellSpacing w:w="0" w:type="auto"/>
        <w:tblBorders>
          <w:top w:val="none"/>
          <w:left w:val="none"/>
          <w:bottom w:val="none"/>
          <w:right w:val="none"/>
          <w:insideH w:val="none"/>
          <w:insideV w:val="none"/>
        </w:tblBorders>
      </w:tblPr>
      <w:tblGrid>
        <w:gridCol w:w="6981"/>
        <w:gridCol w:w="6619"/>
      </w:tblGrid>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маусымның жабылу күні</w:t>
            </w:r>
            <w:r>
              <w:br/>
            </w:r>
            <w:r>
              <w:rPr>
                <w:rFonts w:ascii="Times New Roman"/>
                <w:b w:val="false"/>
                <w:i w:val="false"/>
                <w:color w:val="000000"/>
                <w:sz w:val="20"/>
              </w:rPr>
              <w:t>
дата закрытия сезона</w:t>
            </w:r>
          </w:p>
        </w:tc>
        <w:tc>
          <w:tcPr>
            <w:tcW w:w="66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0"/>
              <w:gridCol w:w="560"/>
              <w:gridCol w:w="560"/>
              <w:gridCol w:w="560"/>
              <w:gridCol w:w="560"/>
              <w:gridCol w:w="560"/>
              <w:gridCol w:w="566"/>
            </w:tblGrid>
            <w:tr>
              <w:trPr>
                <w:trHeight w:val="30" w:hRule="atLeast"/>
              </w:trPr>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КК.АА.ЖЖ</w:t>
            </w:r>
            <w:r>
              <w:rPr>
                <w:rFonts w:ascii="Times New Roman"/>
                <w:b w:val="false"/>
                <w:i w:val="false"/>
                <w:color w:val="000000"/>
                <w:vertAlign w:val="superscript"/>
              </w:rPr>
              <w:t>3</w:t>
            </w:r>
            <w:r>
              <w:br/>
            </w:r>
            <w:r>
              <w:rPr>
                <w:rFonts w:ascii="Times New Roman"/>
                <w:b w:val="false"/>
                <w:i w:val="false"/>
                <w:color w:val="000000"/>
                <w:sz w:val="20"/>
              </w:rPr>
              <w:t>
ДД.ММ.ГГ</w:t>
            </w:r>
          </w:p>
        </w:tc>
      </w:tr>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маусымның ашылу күні</w:t>
            </w:r>
            <w:r>
              <w:br/>
            </w:r>
            <w:r>
              <w:rPr>
                <w:rFonts w:ascii="Times New Roman"/>
                <w:b w:val="false"/>
                <w:i w:val="false"/>
                <w:color w:val="000000"/>
                <w:sz w:val="20"/>
              </w:rPr>
              <w:t>
дата открытия сезона</w:t>
            </w:r>
          </w:p>
        </w:tc>
        <w:tc>
          <w:tcPr>
            <w:tcW w:w="66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0"/>
              <w:gridCol w:w="560"/>
              <w:gridCol w:w="560"/>
              <w:gridCol w:w="560"/>
              <w:gridCol w:w="560"/>
              <w:gridCol w:w="560"/>
              <w:gridCol w:w="566"/>
            </w:tblGrid>
            <w:tr>
              <w:trPr>
                <w:trHeight w:val="30" w:hRule="atLeast"/>
              </w:trPr>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КК.АА.ЖЖ</w:t>
            </w:r>
            <w:r>
              <w:br/>
            </w:r>
            <w:r>
              <w:rPr>
                <w:rFonts w:ascii="Times New Roman"/>
                <w:b w:val="false"/>
                <w:i w:val="false"/>
                <w:color w:val="000000"/>
                <w:sz w:val="20"/>
              </w:rPr>
              <w:t>
ДД.ММ.ГГ</w:t>
            </w:r>
          </w:p>
        </w:tc>
      </w:tr>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орналастыру орындарын тарату күні</w:t>
            </w:r>
            <w:r>
              <w:br/>
            </w:r>
            <w:r>
              <w:rPr>
                <w:rFonts w:ascii="Times New Roman"/>
                <w:b w:val="false"/>
                <w:i w:val="false"/>
                <w:color w:val="000000"/>
                <w:sz w:val="20"/>
              </w:rPr>
              <w:t>
дата ликвидации места размещения</w:t>
            </w:r>
          </w:p>
        </w:tc>
        <w:tc>
          <w:tcPr>
            <w:tcW w:w="66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0"/>
              <w:gridCol w:w="560"/>
              <w:gridCol w:w="560"/>
              <w:gridCol w:w="560"/>
              <w:gridCol w:w="560"/>
              <w:gridCol w:w="560"/>
              <w:gridCol w:w="566"/>
            </w:tblGrid>
            <w:tr>
              <w:trPr>
                <w:trHeight w:val="30" w:hRule="atLeast"/>
              </w:trPr>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КК.АА.ЖЖ</w:t>
            </w:r>
            <w:r>
              <w:br/>
            </w:r>
            <w:r>
              <w:rPr>
                <w:rFonts w:ascii="Times New Roman"/>
                <w:b w:val="false"/>
                <w:i w:val="false"/>
                <w:color w:val="000000"/>
                <w:sz w:val="20"/>
              </w:rPr>
              <w:t>
ДД.ММ.ГГ</w:t>
            </w:r>
          </w:p>
        </w:tc>
      </w:tr>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Есепті кезеңдегі орналастыру орындарының жұмыс істеген күндерінің саны, күндер</w:t>
            </w:r>
            <w:r>
              <w:br/>
            </w:r>
            <w:r>
              <w:rPr>
                <w:rFonts w:ascii="Times New Roman"/>
                <w:b w:val="false"/>
                <w:i w:val="false"/>
                <w:color w:val="000000"/>
                <w:sz w:val="20"/>
              </w:rPr>
              <w:t>
Количество дней функционирования мест размещения в отчетном периоде, дни</w:t>
            </w:r>
          </w:p>
        </w:tc>
        <w:tc>
          <w:tcPr>
            <w:tcW w:w="66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8"/>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       Адрес _______________________</w:t>
      </w:r>
      <w:r>
        <w:br/>
      </w:r>
      <w:r>
        <w:rPr>
          <w:rFonts w:ascii="Times New Roman"/>
          <w:b w:val="false"/>
          <w:i w:val="false"/>
          <w:color w:val="000000"/>
          <w:sz w:val="28"/>
        </w:rPr>
        <w:t>
_________________________________       Телефон 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 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w:t>
      </w:r>
      <w:r>
        <w:rPr>
          <w:rFonts w:ascii="Times New Roman"/>
          <w:b/>
          <w:i w:val="false"/>
          <w:color w:val="000000"/>
          <w:sz w:val="28"/>
        </w:rPr>
        <w:t>болған жағдайда)</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болған жағдайда)</w:t>
      </w:r>
      <w:r>
        <w:rPr>
          <w:rFonts w:ascii="Times New Roman"/>
          <w:b w:val="false"/>
          <w:i w:val="false"/>
          <w:color w:val="000000"/>
          <w:sz w:val="28"/>
        </w:rPr>
        <w:t>                подпись</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2-қосымша   </w:t>
      </w:r>
    </w:p>
    <w:bookmarkEnd w:id="9"/>
    <w:bookmarkStart w:name="z26" w:id="10"/>
    <w:p>
      <w:pPr>
        <w:spacing w:after="0"/>
        <w:ind w:left="0"/>
        <w:jc w:val="left"/>
      </w:pPr>
      <w:r>
        <w:rPr>
          <w:rFonts w:ascii="Times New Roman"/>
          <w:b/>
          <w:i w:val="false"/>
          <w:color w:val="000000"/>
        </w:rPr>
        <w:t xml:space="preserve"> 
«Орналастыру орындарының қызметі туралы есеп» (коды 0951102,</w:t>
      </w:r>
      <w:r>
        <w:br/>
      </w:r>
      <w:r>
        <w:rPr>
          <w:rFonts w:ascii="Times New Roman"/>
          <w:b/>
          <w:i w:val="false"/>
          <w:color w:val="000000"/>
        </w:rPr>
        <w:t>
индексі 2-туризм, кезеңділігі тоқсандық)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10"/>
    <w:bookmarkStart w:name="z27" w:id="11"/>
    <w:p>
      <w:pPr>
        <w:spacing w:after="0"/>
        <w:ind w:left="0"/>
        <w:jc w:val="both"/>
      </w:pPr>
      <w:r>
        <w:rPr>
          <w:rFonts w:ascii="Times New Roman"/>
          <w:b w:val="false"/>
          <w:i w:val="false"/>
          <w:color w:val="000000"/>
          <w:sz w:val="28"/>
        </w:rPr>
        <w:t>
      1. Осы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қызметкер - жұмыс берушімен еңбек қатынастарында тұратын және жеке еңбек шарты бойынша жұмысты тікелей орындайтын жеке тұлға;</w:t>
      </w:r>
      <w:r>
        <w:br/>
      </w:r>
      <w:r>
        <w:rPr>
          <w:rFonts w:ascii="Times New Roman"/>
          <w:b w:val="false"/>
          <w:i w:val="false"/>
          <w:color w:val="000000"/>
          <w:sz w:val="28"/>
        </w:rPr>
        <w:t>
</w:t>
      </w:r>
      <w:r>
        <w:rPr>
          <w:rFonts w:ascii="Times New Roman"/>
          <w:b w:val="false"/>
          <w:i w:val="false"/>
          <w:color w:val="000000"/>
          <w:sz w:val="28"/>
        </w:rPr>
        <w:t>
      2) маусымдық жұмыстар - климаттық немесе өзге де табиғи жағдайлары бойынша белгілі бір, бірақ бір жылдан аспайтын кезең (маусым) ішінде орындалатын жұмыстар.</w:t>
      </w:r>
      <w:r>
        <w:br/>
      </w:r>
      <w:r>
        <w:rPr>
          <w:rFonts w:ascii="Times New Roman"/>
          <w:b w:val="false"/>
          <w:i w:val="false"/>
          <w:color w:val="000000"/>
          <w:sz w:val="28"/>
        </w:rPr>
        <w:t>
</w:t>
      </w: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r>
        <w:br/>
      </w:r>
      <w:r>
        <w:rPr>
          <w:rFonts w:ascii="Times New Roman"/>
          <w:b w:val="false"/>
          <w:i w:val="false"/>
          <w:color w:val="000000"/>
          <w:sz w:val="28"/>
        </w:rPr>
        <w:t>
</w:t>
      </w:r>
      <w:r>
        <w:rPr>
          <w:rFonts w:ascii="Times New Roman"/>
          <w:b w:val="false"/>
          <w:i w:val="false"/>
          <w:color w:val="000000"/>
          <w:sz w:val="28"/>
        </w:rPr>
        <w:t>
      4)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xml:space="preserve">
      3. Статистикалық нысан бухгалтерлік құжаттар мен алғашқы есепке алу құжаттары деректерінің негізінде толтырылады. </w:t>
      </w:r>
      <w:r>
        <w:br/>
      </w:r>
      <w:r>
        <w:rPr>
          <w:rFonts w:ascii="Times New Roman"/>
          <w:b w:val="false"/>
          <w:i w:val="false"/>
          <w:color w:val="000000"/>
          <w:sz w:val="28"/>
        </w:rPr>
        <w:t>
</w:t>
      </w:r>
      <w:r>
        <w:rPr>
          <w:rFonts w:ascii="Times New Roman"/>
          <w:b w:val="false"/>
          <w:i w:val="false"/>
          <w:color w:val="000000"/>
          <w:sz w:val="28"/>
        </w:rPr>
        <w:t>
      4. 2-бөлімнің А-тармағының 2.3-тармақшасындағы демалыс үйіне регламенттелген режимдегі сауықтыру - алдын-алу сипатындағы қызметтерді ұсынумен демалысқа арналған жағдайды қамтамасыз ететін, рекреациялық аймақта орналасқан орналастыру орны жатады.</w:t>
      </w:r>
      <w:r>
        <w:br/>
      </w:r>
      <w:r>
        <w:rPr>
          <w:rFonts w:ascii="Times New Roman"/>
          <w:b w:val="false"/>
          <w:i w:val="false"/>
          <w:color w:val="000000"/>
          <w:sz w:val="28"/>
        </w:rPr>
        <w:t>
      2.4-тармақшадағы мотель ретінде автостраданың бойында орналасқан немесе туристік орталықтың құрамына кіретін, автотуристерге арналған қонақ үй танылады.</w:t>
      </w:r>
      <w:r>
        <w:br/>
      </w:r>
      <w:r>
        <w:rPr>
          <w:rFonts w:ascii="Times New Roman"/>
          <w:b w:val="false"/>
          <w:i w:val="false"/>
          <w:color w:val="000000"/>
          <w:sz w:val="28"/>
        </w:rPr>
        <w:t>
      2.5-тармақшада жайлылығы едәуір аз, әдетте демалысқа арналған жағдайды қамтамасыз ететін, рекреациялық аймақта орналасқан, маусымдық сипатта жұмыс істейтін орналастыру орындары көрсетіледі.</w:t>
      </w:r>
      <w:r>
        <w:br/>
      </w:r>
      <w:r>
        <w:rPr>
          <w:rFonts w:ascii="Times New Roman"/>
          <w:b w:val="false"/>
          <w:i w:val="false"/>
          <w:color w:val="000000"/>
          <w:sz w:val="28"/>
        </w:rPr>
        <w:t>
      2.6-тармақшада балалардың белсенді демалуына арналған маусымдық сипатта жұмыс істейтін орналастыру орындары көрсетіледі.</w:t>
      </w:r>
      <w:r>
        <w:br/>
      </w:r>
      <w:r>
        <w:rPr>
          <w:rFonts w:ascii="Times New Roman"/>
          <w:b w:val="false"/>
          <w:i w:val="false"/>
          <w:color w:val="000000"/>
          <w:sz w:val="28"/>
        </w:rPr>
        <w:t>
      2.7-тармақшада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r>
        <w:br/>
      </w:r>
      <w:r>
        <w:rPr>
          <w:rFonts w:ascii="Times New Roman"/>
          <w:b w:val="false"/>
          <w:i w:val="false"/>
          <w:color w:val="000000"/>
          <w:sz w:val="28"/>
        </w:rPr>
        <w:t>
      2.9-тармақшадағы туристік база ретінде туристерге түнейтін орындардың жоспарлы бағыттарын (бос орындар болғанда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r>
        <w:br/>
      </w:r>
      <w:r>
        <w:rPr>
          <w:rFonts w:ascii="Times New Roman"/>
          <w:b w:val="false"/>
          <w:i w:val="false"/>
          <w:color w:val="000000"/>
          <w:sz w:val="28"/>
        </w:rPr>
        <w:t>
      2.10-тармақшадағы кемпинг автотуристер үшін тұрақпен, дәретханамен және шатырларға арналған орындармен немесе жеңіл типтегі үйлермен жабдықталған орынды білдіреді.</w:t>
      </w:r>
      <w:r>
        <w:br/>
      </w:r>
      <w:r>
        <w:rPr>
          <w:rFonts w:ascii="Times New Roman"/>
          <w:b w:val="false"/>
          <w:i w:val="false"/>
          <w:color w:val="000000"/>
          <w:sz w:val="28"/>
        </w:rPr>
        <w:t>
      2.11-тармақшаға жаз маусымы кезінде келушілерге берілетін, бір орындық немесе жалпы бөлмедегі немесе жатақханалардағы уақытша баспана қосылады.</w:t>
      </w:r>
      <w:r>
        <w:br/>
      </w:r>
      <w:r>
        <w:rPr>
          <w:rFonts w:ascii="Times New Roman"/>
          <w:b w:val="false"/>
          <w:i w:val="false"/>
          <w:color w:val="000000"/>
          <w:sz w:val="28"/>
        </w:rPr>
        <w:t>
</w:t>
      </w:r>
      <w:r>
        <w:rPr>
          <w:rFonts w:ascii="Times New Roman"/>
          <w:b w:val="false"/>
          <w:i w:val="false"/>
          <w:color w:val="000000"/>
          <w:sz w:val="28"/>
        </w:rPr>
        <w:t>
      5. 2-бөлімнің Б-тармағының 1.1-тармақшасында 1 жұлдызды санатындағы қонақ үй тұратындарды орналастыру үшін ең қажет деген қызмет түрлері ғана қарастырылған шағын мекемелер, мекеменің өзі ұйымдастырған, келушілерді орналастыру мен тамақтандыру сияқты базалық қызмет түрлерін ұсынуды білдіреді.</w:t>
      </w:r>
      <w:r>
        <w:br/>
      </w:r>
      <w:r>
        <w:rPr>
          <w:rFonts w:ascii="Times New Roman"/>
          <w:b w:val="false"/>
          <w:i w:val="false"/>
          <w:color w:val="000000"/>
          <w:sz w:val="28"/>
        </w:rPr>
        <w:t>
      1.2-тармақшадағы 2 жұлдызды санатындағы қонақ үйге тұратындарға қызметтердің стандартталған жиынтығын ұсынатын, соның ішінде қонақ үй аумағында мейрамханалар немесе кафелерде тамақтандыру қызметімен қоса, дербес сантораптармен жабдықталған бөлмелерді ұсынатын шағын және орта мекемелер жатады.</w:t>
      </w:r>
      <w:r>
        <w:br/>
      </w:r>
      <w:r>
        <w:rPr>
          <w:rFonts w:ascii="Times New Roman"/>
          <w:b w:val="false"/>
          <w:i w:val="false"/>
          <w:color w:val="000000"/>
          <w:sz w:val="28"/>
        </w:rPr>
        <w:t>
      1.3-тармақшада 3 жұлдызды санатындағы қонақ үй тұратындарға қызметтердің кең ауқымды жиынтығын көрсететін, соның ішінде мейрамхана (қонақ үйде орналасқан меймандардан басқа да тұтынушыларға ұсынады) мен бар, бизнес-орталық қызметтерін көрсетумен қатар, жеке телефонмен және дәретханалық керек-жарақтар ұсынылған, дербес сантораптарымен жабдықталған бөлмелерді тазалау қызметтерін көрсететін орта мекемені есептейді.</w:t>
      </w:r>
      <w:r>
        <w:br/>
      </w:r>
      <w:r>
        <w:rPr>
          <w:rFonts w:ascii="Times New Roman"/>
          <w:b w:val="false"/>
          <w:i w:val="false"/>
          <w:color w:val="000000"/>
          <w:sz w:val="28"/>
        </w:rPr>
        <w:t>
      1.4-тармақшада 4 жұлдызды санатындағы қонақ 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асханасы бар мейрамхана қызметтері түрлерін жоғары деңгейде көрсететін орта және ірі мекемелерді көрсетеді.</w:t>
      </w:r>
      <w:r>
        <w:br/>
      </w:r>
      <w:r>
        <w:rPr>
          <w:rFonts w:ascii="Times New Roman"/>
          <w:b w:val="false"/>
          <w:i w:val="false"/>
          <w:color w:val="000000"/>
          <w:sz w:val="28"/>
        </w:rPr>
        <w:t>
      1.5-тармақшада 5 жұлдызды санатындағы қонақ 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мейрамхананың жұмысын жоғары деңгейде қамтамасыз ететін қызметкерлері бар орта және ірі мекемелерді білдіреді.</w:t>
      </w:r>
      <w:r>
        <w:br/>
      </w:r>
      <w:r>
        <w:rPr>
          <w:rFonts w:ascii="Times New Roman"/>
          <w:b w:val="false"/>
          <w:i w:val="false"/>
          <w:color w:val="000000"/>
          <w:sz w:val="28"/>
        </w:rPr>
        <w:t>
      1.6-тармақшада келушілерді орналастырудан басқа қызмет түрлерін ұсынбайтын, қызметі шектеулі шағын мекеме есепке алынады.</w:t>
      </w:r>
      <w:r>
        <w:br/>
      </w:r>
      <w:r>
        <w:rPr>
          <w:rFonts w:ascii="Times New Roman"/>
          <w:b w:val="false"/>
          <w:i w:val="false"/>
          <w:color w:val="000000"/>
          <w:sz w:val="28"/>
        </w:rPr>
        <w:t>
</w:t>
      </w:r>
      <w:r>
        <w:rPr>
          <w:rFonts w:ascii="Times New Roman"/>
          <w:b w:val="false"/>
          <w:i w:val="false"/>
          <w:color w:val="000000"/>
          <w:sz w:val="28"/>
        </w:rPr>
        <w:t>
      6. 3–бөлімнің 1-жолында орташа алғанда бір тоқсандағы қызметкерлердің тізімдік саны ұйымның орташа алғанда тоқсандағы жұмыс істеген барлық айларындағы қызметкерлердің тізімдік санын қосу және алынған соманы үшке бөлу жолымен анықталады.</w:t>
      </w:r>
      <w:r>
        <w:br/>
      </w:r>
      <w:r>
        <w:rPr>
          <w:rFonts w:ascii="Times New Roman"/>
          <w:b w:val="false"/>
          <w:i w:val="false"/>
          <w:color w:val="000000"/>
          <w:sz w:val="28"/>
        </w:rPr>
        <w:t>
      3-жолда орналастыру орындарын ұсыну бойынша көрсетілген қызмет көлемі көрсетіледі. Егер тұру құны келуші таңғы асты пайдаланған немесе пайдаланбағанына байланыссыз,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келтіріледі.</w:t>
      </w:r>
      <w:r>
        <w:br/>
      </w:r>
      <w:r>
        <w:rPr>
          <w:rFonts w:ascii="Times New Roman"/>
          <w:b w:val="false"/>
          <w:i w:val="false"/>
          <w:color w:val="000000"/>
          <w:sz w:val="28"/>
        </w:rPr>
        <w:t>
      4-жол бойынша қонақ үй бөлмесі бір, екі және одан да көп бөлмеден тұратын, оқшауланған, жиһазбен жабдықталған, уақытша тұруға тапсырылатын тұрғын үй-жайды білдіреді.</w:t>
      </w:r>
      <w:r>
        <w:br/>
      </w:r>
      <w:r>
        <w:rPr>
          <w:rFonts w:ascii="Times New Roman"/>
          <w:b w:val="false"/>
          <w:i w:val="false"/>
          <w:color w:val="000000"/>
          <w:sz w:val="28"/>
        </w:rPr>
        <w:t>
      4.1-жол бойынша апартамент негізінде алаңы 40 шаршы метрден кем емес, екi не одан да көп (қонақ үй (асхана), жатын бөлме) бөлмеден тұратын, асхана жабдығы бар орналастыру орнындағы нөмiр танылады.</w:t>
      </w:r>
      <w:r>
        <w:br/>
      </w:r>
      <w:r>
        <w:rPr>
          <w:rFonts w:ascii="Times New Roman"/>
          <w:b w:val="false"/>
          <w:i w:val="false"/>
          <w:color w:val="000000"/>
          <w:sz w:val="28"/>
        </w:rPr>
        <w:t>
      4.2-жол бойынша люкс классты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r>
        <w:br/>
      </w:r>
      <w:r>
        <w:rPr>
          <w:rFonts w:ascii="Times New Roman"/>
          <w:b w:val="false"/>
          <w:i w:val="false"/>
          <w:color w:val="000000"/>
          <w:sz w:val="28"/>
        </w:rPr>
        <w:t>
      4.3-жол бойынша стандартты бөлмеге бір тұрғын бөлмеден, бір (екі) төсегі бар, толық санитарлық тораппен (ванна/душ, қолжуғыш, унитаз) қамтылған бір (екі) адам тұруға есептелген орналастыру орнындағы бөлме жатады.</w:t>
      </w:r>
      <w:r>
        <w:br/>
      </w:r>
      <w:r>
        <w:rPr>
          <w:rFonts w:ascii="Times New Roman"/>
          <w:b w:val="false"/>
          <w:i w:val="false"/>
          <w:color w:val="000000"/>
          <w:sz w:val="28"/>
        </w:rPr>
        <w:t>
      4.4-жол бойынша жайлылығы жоқ бөлмелерге тұру бойынша ең төмен қызметтер топтамасын ұсынатын, жайлылығы төмен деңгейдегі бөлмелер жатады.</w:t>
      </w:r>
      <w:r>
        <w:br/>
      </w:r>
      <w:r>
        <w:rPr>
          <w:rFonts w:ascii="Times New Roman"/>
          <w:b w:val="false"/>
          <w:i w:val="false"/>
          <w:color w:val="000000"/>
          <w:sz w:val="28"/>
        </w:rPr>
        <w:t>
      5-жол бойынша бір жолғы сыйымдылық барлық бөлмелердегі орнатылған тұрақты төсек саны бойынша анықталады. Бөлмелердегі уақытша (қосымша) орындар мен тікелей мақсатта үнемі пайдаланылмайтын орындар есепке алынбайды.</w:t>
      </w:r>
      <w:r>
        <w:br/>
      </w:r>
      <w:r>
        <w:rPr>
          <w:rFonts w:ascii="Times New Roman"/>
          <w:b w:val="false"/>
          <w:i w:val="false"/>
          <w:color w:val="000000"/>
          <w:sz w:val="28"/>
        </w:rPr>
        <w:t xml:space="preserve">
      6-жолда өткізілген бөлмелер саны есепті кезеңде өткізілген бөлмелер санын білдіреді. Мысалы, қонақ үйде 5 бөлме бар, 2 жанұялық жұп 2 бөлмені 7 күнге жалға алды, бұл жағдайда өткізілген бөлмелер саны 2 бөлмені 7 күнге беруіне көбейтіледі, ол 14 өткізілген бөлмеге тең. </w:t>
      </w:r>
      <w:r>
        <w:br/>
      </w:r>
      <w:r>
        <w:rPr>
          <w:rFonts w:ascii="Times New Roman"/>
          <w:b w:val="false"/>
          <w:i w:val="false"/>
          <w:color w:val="000000"/>
          <w:sz w:val="28"/>
        </w:rPr>
        <w:t>
      7-жолда тәулік-төсектің орташа құны - орналастыру орындарында ұсынылған тәулік-төсектен түскен табыстың жалпы сомасының тәулік-төсек санына қатынасы (ондық сансыз ҚҚС есебімен теңгеде). Егер тәулік-төсектің орташа құны тиісті тарифтің ажырамас бөлігі ретінде таңғы асты қамтыса, осы тамақты келуші пайдаланған немесе пайдаланбағанына байланыссыз, онда тәулік-төсектің орташа құнын таңғы аспен көрсету керек.</w:t>
      </w:r>
      <w:r>
        <w:br/>
      </w:r>
      <w:r>
        <w:rPr>
          <w:rFonts w:ascii="Times New Roman"/>
          <w:b w:val="false"/>
          <w:i w:val="false"/>
          <w:color w:val="000000"/>
          <w:sz w:val="28"/>
        </w:rPr>
        <w:t>
</w:t>
      </w:r>
      <w:r>
        <w:rPr>
          <w:rFonts w:ascii="Times New Roman"/>
          <w:b w:val="false"/>
          <w:i w:val="false"/>
          <w:color w:val="000000"/>
          <w:sz w:val="28"/>
        </w:rPr>
        <w:t>
      7. 4 бөлімде келушілер жөнінде ақпарат көрсетіледі.</w:t>
      </w:r>
      <w:r>
        <w:br/>
      </w:r>
      <w:r>
        <w:rPr>
          <w:rFonts w:ascii="Times New Roman"/>
          <w:b w:val="false"/>
          <w:i w:val="false"/>
          <w:color w:val="000000"/>
          <w:sz w:val="28"/>
        </w:rPr>
        <w:t>
      Келушіге өзінің әдетте тұратын жерінің шегінен тыс орналасқан қандай-да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өзге де жеке мақсат) сапар жасайтын саяхатшы жатады.</w:t>
      </w:r>
      <w:r>
        <w:br/>
      </w:r>
      <w:r>
        <w:rPr>
          <w:rFonts w:ascii="Times New Roman"/>
          <w:b w:val="false"/>
          <w:i w:val="false"/>
          <w:color w:val="000000"/>
          <w:sz w:val="28"/>
        </w:rPr>
        <w:t>
      4-бөлімнің 2-бағанындағы жеке мақсаттарға сапарлардың келесі мақсаттары жатады: демалыс және бос уақыт, достар мен туыстарға бару, білім алу және кәсіби дайындық, емдік және сауықтыру емшаралары, дін (қажылық), дүкендерді аралау, транзит және өзге де жеке мақсаттар.</w:t>
      </w:r>
      <w:r>
        <w:br/>
      </w:r>
      <w:r>
        <w:rPr>
          <w:rFonts w:ascii="Times New Roman"/>
          <w:b w:val="false"/>
          <w:i w:val="false"/>
          <w:color w:val="000000"/>
          <w:sz w:val="28"/>
        </w:rPr>
        <w:t>
      3-бағандағы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қызметін көрсетеді. Іскерлік және кәсіби мақсаттарға мыналар жатады: кеңестерге, конференцияларға, жәрмеңкелерге, конференцияларға немесе конгрестерге, сауда жәрмеңкелеріне, көрмелерге қатысу, дәрістер оқу, концерттер, қойылымдар мен спектакльдер қою, ғылыми қолданбалы немесе іргелі зерттеулерге қатысу, тауарлар мен қызметтерді жарнамалау туристік саяхаттар бағдарламаларын құрастыру,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экипаж/команда құрамында жұмыс және тағы басқа.</w:t>
      </w:r>
      <w:r>
        <w:br/>
      </w:r>
      <w:r>
        <w:rPr>
          <w:rFonts w:ascii="Times New Roman"/>
          <w:b w:val="false"/>
          <w:i w:val="false"/>
          <w:color w:val="000000"/>
          <w:sz w:val="28"/>
        </w:rPr>
        <w:t>
      4-бағанда жұмысқа орналасу негізгі мақсаты кәсіпорынға жұмысқа орналасу және жұмыс шығындарына өтемақыны алу болып табылатын саяхатшы жасаған сапар ретінде танылады.</w:t>
      </w:r>
      <w:r>
        <w:br/>
      </w:r>
      <w:r>
        <w:rPr>
          <w:rFonts w:ascii="Times New Roman"/>
          <w:b w:val="false"/>
          <w:i w:val="false"/>
          <w:color w:val="000000"/>
          <w:sz w:val="28"/>
        </w:rPr>
        <w:t>
      6-баған бойынша ұсынылған тәулік-төсек тұрақты орындардың қолданылған санын көрсететін түнеуді білдіреді және тұратындарды есепке алу кітабы негізінде анықталады.</w:t>
      </w:r>
      <w:r>
        <w:br/>
      </w:r>
      <w:r>
        <w:rPr>
          <w:rFonts w:ascii="Times New Roman"/>
          <w:b w:val="false"/>
          <w:i w:val="false"/>
          <w:color w:val="000000"/>
          <w:sz w:val="28"/>
        </w:rPr>
        <w:t>
      4-бөлімнің 1.1.1-жолында орналастыру орнында кем дегенде бір рет түнеген жергілікті тұрғындар есепке алынады, өйткені орналастыру орнында түнеген кез-келген келуші турист болып саналады.</w:t>
      </w:r>
      <w:r>
        <w:br/>
      </w:r>
      <w:r>
        <w:rPr>
          <w:rFonts w:ascii="Times New Roman"/>
          <w:b w:val="false"/>
          <w:i w:val="false"/>
          <w:color w:val="000000"/>
          <w:sz w:val="28"/>
        </w:rPr>
        <w:t>
      Тоқсан ішінде деректерді жинаудың дәйектілігі үшін орналастыру орындарына қонақтардың орналастыру орнына келген кезде қонақтарды есепке алу карточкасын толтыруын немесе күнделікті есепке алу кітабын келесі деректер бойынша жүргізуді тәжірибеге енгізуді ұсынамыз: келушінің тегі, аты және әкесінің аты (болған жағдайда), бөлмеде тұратындар саны, олардың тұрғылықты тұратын орны/елі, сапардың мақсаты, келушінің келу және шығу күні және уақыты.</w:t>
      </w:r>
      <w:r>
        <w:br/>
      </w:r>
      <w:r>
        <w:rPr>
          <w:rFonts w:ascii="Times New Roman"/>
          <w:b w:val="false"/>
          <w:i w:val="false"/>
          <w:color w:val="000000"/>
          <w:sz w:val="28"/>
        </w:rPr>
        <w:t>
</w:t>
      </w:r>
      <w:r>
        <w:rPr>
          <w:rFonts w:ascii="Times New Roman"/>
          <w:b w:val="false"/>
          <w:i w:val="false"/>
          <w:color w:val="000000"/>
          <w:sz w:val="28"/>
        </w:rPr>
        <w:t xml:space="preserve">
      8. Осы нысанды тапсыру қағаз тасымалдағышта немесе «Online» режимде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«Статистикалық деректерді электронды түрде қабылдау» бөлімінде орналастырылған бағдарламалық қамтамасыз етуді пайдалану арқылы жүзеге асырылатын асырылады. </w:t>
      </w:r>
    </w:p>
    <w:bookmarkEnd w:id="11"/>
    <w:bookmarkStart w:name="z3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3-қосымша          </w:t>
      </w:r>
    </w:p>
    <w:bookmarkEnd w:id="12"/>
    <w:tbl>
      <w:tblPr>
        <w:tblW w:w="0" w:type="auto"/>
        <w:tblCellSpacing w:w="0" w:type="auto"/>
        <w:tblBorders>
          <w:top w:val="none"/>
          <w:left w:val="none"/>
          <w:bottom w:val="none"/>
          <w:right w:val="none"/>
          <w:insideH w:val="none"/>
          <w:insideV w:val="none"/>
        </w:tblBorders>
      </w:tblPr>
      <w:tblGrid>
        <w:gridCol w:w="2114"/>
        <w:gridCol w:w="2"/>
        <w:gridCol w:w="3504"/>
        <w:gridCol w:w="3180"/>
        <w:gridCol w:w="800"/>
        <w:gridCol w:w="800"/>
        <w:gridCol w:w="800"/>
        <w:gridCol w:w="800"/>
        <w:gridCol w:w="800"/>
        <w:gridCol w:w="800"/>
      </w:tblGrid>
      <w:tr>
        <w:trPr>
          <w:trHeight w:val="705" w:hRule="atLeast"/>
        </w:trPr>
        <w:tc>
          <w:tcPr>
            <w:tcW w:w="2114" w:type="dxa"/>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9017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 12 12. 2014 года № 83</w:t>
            </w:r>
          </w:p>
        </w:tc>
      </w:tr>
      <w:tr>
        <w:trPr>
          <w:trHeight w:val="1050" w:hRule="atLeast"/>
        </w:trPr>
        <w:tc>
          <w:tcPr>
            <w:tcW w:w="2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31"/>
              <w:gridCol w:w="931"/>
              <w:gridCol w:w="932"/>
              <w:gridCol w:w="932"/>
              <w:gridCol w:w="204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0962104</w:t>
            </w:r>
            <w:r>
              <w:br/>
            </w:r>
            <w:r>
              <w:rPr>
                <w:rFonts w:ascii="Times New Roman"/>
                <w:b w:val="false"/>
                <w:i w:val="false"/>
                <w:color w:val="000000"/>
                <w:sz w:val="20"/>
              </w:rPr>
              <w:t>
</w:t>
            </w:r>
            <w:r>
              <w:rPr>
                <w:rFonts w:ascii="Times New Roman"/>
                <w:b w:val="false"/>
                <w:i w:val="false"/>
                <w:color w:val="000000"/>
                <w:sz w:val="20"/>
              </w:rPr>
              <w:t>Код статистической формы 0962104</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сапарларға жұмсаған</w:t>
            </w:r>
            <w:r>
              <w:br/>
            </w:r>
            <w:r>
              <w:rPr>
                <w:rFonts w:ascii="Times New Roman"/>
                <w:b w:val="false"/>
                <w:i w:val="false"/>
                <w:color w:val="000000"/>
                <w:sz w:val="20"/>
              </w:rPr>
              <w:t>
</w:t>
            </w:r>
            <w:r>
              <w:rPr>
                <w:rFonts w:ascii="Times New Roman"/>
                <w:b/>
                <w:i w:val="false"/>
                <w:color w:val="000000"/>
                <w:sz w:val="20"/>
              </w:rPr>
              <w:t>шығыстары туралы зерттеу сауалнамасы</w:t>
            </w:r>
          </w:p>
          <w:p>
            <w:pPr>
              <w:spacing w:after="20"/>
              <w:ind w:left="20"/>
              <w:jc w:val="both"/>
            </w:pPr>
            <w:r>
              <w:rPr>
                <w:rFonts w:ascii="Times New Roman"/>
                <w:b w:val="false"/>
                <w:i w:val="false"/>
                <w:color w:val="000000"/>
                <w:sz w:val="20"/>
              </w:rPr>
              <w:t>Анкета обследования домашних хозяйств о расходах на поездки</w:t>
            </w:r>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0" w:type="auto"/>
            <w:gridSpan w:val="8"/>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73"/>
              <w:gridCol w:w="773"/>
              <w:gridCol w:w="780"/>
            </w:tblGrid>
            <w:tr>
              <w:trPr>
                <w:trHeight w:val="30"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шаруашылығы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домашние хозяйства, попавшие в выборку</w:t>
            </w:r>
          </w:p>
        </w:tc>
      </w:tr>
      <w:tr>
        <w:trPr>
          <w:trHeight w:val="75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 после отчетного периода.</w:t>
            </w:r>
          </w:p>
        </w:tc>
      </w:tr>
      <w:tr>
        <w:trPr>
          <w:trHeight w:val="3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Әкімшілік-аумақтық объектілер жіктеуіші бойынша коды</w:t>
            </w:r>
            <w:r>
              <w:br/>
            </w:r>
            <w:r>
              <w:rPr>
                <w:rFonts w:ascii="Times New Roman"/>
                <w:b w:val="false"/>
                <w:i w:val="false"/>
                <w:color w:val="000000"/>
                <w:sz w:val="20"/>
              </w:rPr>
              <w:t>
</w:t>
            </w:r>
            <w:r>
              <w:rPr>
                <w:rFonts w:ascii="Times New Roman"/>
                <w:b w:val="false"/>
                <w:i w:val="false"/>
                <w:color w:val="000000"/>
                <w:sz w:val="20"/>
              </w:rPr>
              <w:t>Код по Классификатору административно-территориальных объектов</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15"/>
              <w:gridCol w:w="516"/>
              <w:gridCol w:w="516"/>
              <w:gridCol w:w="516"/>
              <w:gridCol w:w="516"/>
              <w:gridCol w:w="516"/>
              <w:gridCol w:w="516"/>
              <w:gridCol w:w="573"/>
            </w:tblGrid>
            <w:tr>
              <w:trPr>
                <w:trHeight w:val="30" w:hRule="atLeast"/>
              </w:trPr>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Елді мекеннің түрі (қала - 1, ауыл - 2)</w:t>
            </w:r>
            <w:r>
              <w:br/>
            </w:r>
            <w:r>
              <w:rPr>
                <w:rFonts w:ascii="Times New Roman"/>
                <w:b w:val="false"/>
                <w:i w:val="false"/>
                <w:color w:val="000000"/>
                <w:sz w:val="20"/>
              </w:rPr>
              <w:t>
</w:t>
            </w:r>
            <w:r>
              <w:rPr>
                <w:rFonts w:ascii="Times New Roman"/>
                <w:b w:val="false"/>
                <w:i w:val="false"/>
                <w:color w:val="000000"/>
                <w:sz w:val="20"/>
              </w:rPr>
              <w:t>Тип населенного пункта (1 - город, 2 - село)</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Үй шаруашылығының №</w:t>
            </w:r>
            <w:r>
              <w:br/>
            </w:r>
            <w:r>
              <w:rPr>
                <w:rFonts w:ascii="Times New Roman"/>
                <w:b w:val="false"/>
                <w:i w:val="false"/>
                <w:color w:val="000000"/>
                <w:sz w:val="20"/>
              </w:rPr>
              <w:t>
</w:t>
            </w:r>
            <w:r>
              <w:rPr>
                <w:rFonts w:ascii="Times New Roman"/>
                <w:b w:val="false"/>
                <w:i w:val="false"/>
                <w:color w:val="000000"/>
                <w:sz w:val="20"/>
              </w:rPr>
              <w:t>№ домашнего хозяйства</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69"/>
              <w:gridCol w:w="469"/>
              <w:gridCol w:w="469"/>
              <w:gridCol w:w="469"/>
              <w:gridCol w:w="469"/>
              <w:gridCol w:w="469"/>
              <w:gridCol w:w="470"/>
              <w:gridCol w:w="470"/>
              <w:gridCol w:w="476"/>
            </w:tblGrid>
            <w:tr>
              <w:trPr>
                <w:trHeight w:val="30" w:hRule="atLeast"/>
              </w:trPr>
              <w:tc>
                <w:tcPr>
                  <w:tcW w:w="4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Пікіртерім жүргізуге уәкілетті тұлғаның (бұдан әрі – интервьюер) коды</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 опроса (далее - интервьюер)</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1"/>
              <w:gridCol w:w="521"/>
              <w:gridCol w:w="521"/>
              <w:gridCol w:w="521"/>
              <w:gridCol w:w="522"/>
              <w:gridCol w:w="522"/>
              <w:gridCol w:w="522"/>
              <w:gridCol w:w="528"/>
            </w:tblGrid>
            <w:tr>
              <w:trPr>
                <w:trHeight w:val="30" w:hRule="atLeast"/>
              </w:trPr>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Сауалнама алу күні күні</w:t>
            </w:r>
            <w:r>
              <w:br/>
            </w:r>
            <w:r>
              <w:rPr>
                <w:rFonts w:ascii="Times New Roman"/>
                <w:b w:val="false"/>
                <w:i w:val="false"/>
                <w:color w:val="000000"/>
                <w:sz w:val="20"/>
              </w:rPr>
              <w:t>
</w:t>
            </w:r>
            <w:r>
              <w:rPr>
                <w:rFonts w:ascii="Times New Roman"/>
                <w:b w:val="false"/>
                <w:i w:val="false"/>
                <w:color w:val="000000"/>
                <w:sz w:val="20"/>
              </w:rPr>
              <w:t>Дата анкетирования число</w:t>
            </w:r>
          </w:p>
        </w:tc>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8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8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81"/>
              <w:gridCol w:w="181"/>
              <w:gridCol w:w="188"/>
            </w:tblGrid>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i w:val="false"/>
          <w:color w:val="000000"/>
        </w:rPr>
        <w:t xml:space="preserve"> Құрметті респонденттер, келесі сұрақтарға жауап беруіңізді өтінеміз.</w:t>
      </w:r>
      <w:r>
        <w:br/>
      </w:r>
      <w:r>
        <w:rPr>
          <w:rFonts w:ascii="Times New Roman"/>
          <w:b/>
          <w:i w:val="false"/>
          <w:color w:val="000000"/>
        </w:rPr>
        <w:t>
Уважаемые респонденты, пожалуйста, ответьте на нижеследующие вопросы.</w:t>
      </w:r>
    </w:p>
    <w:bookmarkStart w:name="z40" w:id="13"/>
    <w:p>
      <w:pPr>
        <w:spacing w:after="0"/>
        <w:ind w:left="0"/>
        <w:jc w:val="both"/>
      </w:pPr>
      <w:r>
        <w:rPr>
          <w:rFonts w:ascii="Times New Roman"/>
          <w:b w:val="false"/>
          <w:i w:val="false"/>
          <w:color w:val="000000"/>
          <w:sz w:val="28"/>
        </w:rPr>
        <w:t>
</w:t>
      </w:r>
      <w:r>
        <w:rPr>
          <w:rFonts w:ascii="Times New Roman"/>
          <w:b/>
          <w:i w:val="false"/>
          <w:color w:val="000000"/>
          <w:sz w:val="28"/>
        </w:rPr>
        <w:t xml:space="preserve">1. Сапар туралы жалпы мәліметтер </w:t>
      </w:r>
      <w:r>
        <w:br/>
      </w:r>
      <w:r>
        <w:rPr>
          <w:rFonts w:ascii="Times New Roman"/>
          <w:b w:val="false"/>
          <w:i w:val="false"/>
          <w:color w:val="000000"/>
          <w:sz w:val="28"/>
        </w:rPr>
        <w:t>
Общие сведения о поездке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4817"/>
        <w:gridCol w:w="2588"/>
        <w:gridCol w:w="1459"/>
      </w:tblGrid>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 есепті кезеңде сапарға шықтыңыз ба?</w:t>
            </w:r>
            <w:r>
              <w:br/>
            </w:r>
            <w:r>
              <w:rPr>
                <w:rFonts w:ascii="Times New Roman"/>
                <w:b w:val="false"/>
                <w:i w:val="false"/>
                <w:color w:val="000000"/>
                <w:sz w:val="20"/>
              </w:rPr>
              <w:t>
Вы в течение отчетного периода совершали поездку?</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да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9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есепті кезеңде қандай себептермен сапарға барған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қаржылық себептер бойынша</w:t>
            </w:r>
            <w:r>
              <w:br/>
            </w:r>
            <w:r>
              <w:rPr>
                <w:rFonts w:ascii="Times New Roman"/>
                <w:b w:val="false"/>
                <w:i w:val="false"/>
                <w:color w:val="000000"/>
                <w:sz w:val="20"/>
              </w:rPr>
              <w:t>
по финансовым причинам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отбасылық міндеттемелерге байланысты бос уақыттың болмауынан</w:t>
            </w:r>
            <w:r>
              <w:br/>
            </w:r>
            <w:r>
              <w:rPr>
                <w:rFonts w:ascii="Times New Roman"/>
                <w:b w:val="false"/>
                <w:i w:val="false"/>
                <w:color w:val="000000"/>
                <w:sz w:val="20"/>
              </w:rPr>
              <w:t>
из-за отсутствия свободного времени в связи с семейными обязательствами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конец 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жұмыс немесе оқуға байланысты бос уақыттың болмауынан</w:t>
            </w:r>
            <w:r>
              <w:br/>
            </w:r>
            <w:r>
              <w:rPr>
                <w:rFonts w:ascii="Times New Roman"/>
                <w:b w:val="false"/>
                <w:i w:val="false"/>
                <w:color w:val="000000"/>
                <w:sz w:val="20"/>
              </w:rPr>
              <w:t>
из-за отсутствия свободного времени в связи с работой или учебой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денсаулыққа байланысты немесе қозғалудың шектеулігіне байланысты</w:t>
            </w:r>
            <w:r>
              <w:br/>
            </w:r>
            <w:r>
              <w:rPr>
                <w:rFonts w:ascii="Times New Roman"/>
                <w:b w:val="false"/>
                <w:i w:val="false"/>
                <w:color w:val="000000"/>
                <w:sz w:val="20"/>
              </w:rPr>
              <w:t>
по состоянию здоровья или в связи с ограниченной подвижностью</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 қоса алғанда сіздің үй шаруашылығыңыздан неше адам сапарға шыққанын көрсетіңіз</w:t>
            </w:r>
            <w:r>
              <w:br/>
            </w:r>
            <w:r>
              <w:rPr>
                <w:rFonts w:ascii="Times New Roman"/>
                <w:b w:val="false"/>
                <w:i w:val="false"/>
                <w:color w:val="000000"/>
                <w:sz w:val="20"/>
              </w:rPr>
              <w:t xml:space="preserve">
Сколько человек из вашего домашнего хозяйства, включая Вас, участвовало в поездке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барлығы</w:t>
            </w:r>
            <w:r>
              <w:br/>
            </w:r>
            <w:r>
              <w:rPr>
                <w:rFonts w:ascii="Times New Roman"/>
                <w:b w:val="false"/>
                <w:i w:val="false"/>
                <w:color w:val="000000"/>
                <w:sz w:val="20"/>
              </w:rPr>
              <w:t>
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r>
              <w:br/>
            </w:r>
            <w:r>
              <w:rPr>
                <w:rFonts w:ascii="Times New Roman"/>
                <w:b w:val="false"/>
                <w:i w:val="false"/>
                <w:color w:val="000000"/>
                <w:sz w:val="20"/>
              </w:rPr>
              <w:t xml:space="preserve">
1.1) </w:t>
            </w:r>
            <w:r>
              <w:rPr>
                <w:rFonts w:ascii="Times New Roman"/>
                <w:b/>
                <w:i w:val="false"/>
                <w:color w:val="000000"/>
                <w:sz w:val="20"/>
              </w:rPr>
              <w:t>әйелдер</w:t>
            </w:r>
            <w:r>
              <w:br/>
            </w:r>
            <w:r>
              <w:rPr>
                <w:rFonts w:ascii="Times New Roman"/>
                <w:b w:val="false"/>
                <w:i w:val="false"/>
                <w:color w:val="000000"/>
                <w:sz w:val="20"/>
              </w:rPr>
              <w:t>
них женщины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 жасқа дейінгі балалар</w:t>
            </w:r>
            <w:r>
              <w:br/>
            </w:r>
            <w:r>
              <w:rPr>
                <w:rFonts w:ascii="Times New Roman"/>
                <w:b w:val="false"/>
                <w:i w:val="false"/>
                <w:color w:val="000000"/>
                <w:sz w:val="20"/>
              </w:rPr>
              <w:t>
дети до 15 лет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9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қайда сапарда болдыңыз</w:t>
            </w:r>
            <w:r>
              <w:br/>
            </w:r>
            <w:r>
              <w:rPr>
                <w:rFonts w:ascii="Times New Roman"/>
                <w:b w:val="false"/>
                <w:i w:val="false"/>
                <w:color w:val="000000"/>
                <w:sz w:val="20"/>
              </w:rPr>
              <w:t xml:space="preserve">
Вы совершали поездку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ел ішінде (ауыл, аудан, қаланың атауын жазыңыз)</w:t>
            </w:r>
            <w:r>
              <w:br/>
            </w:r>
            <w:r>
              <w:rPr>
                <w:rFonts w:ascii="Times New Roman"/>
                <w:b w:val="false"/>
                <w:i w:val="false"/>
                <w:color w:val="000000"/>
                <w:sz w:val="20"/>
              </w:rPr>
              <w:t>
внутри страны (напишите название села, района,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9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1</w:t>
            </w:r>
            <w:r>
              <w:rPr>
                <w:rFonts w:ascii="Times New Roman"/>
                <w:b/>
                <w:i w:val="false"/>
                <w:color w:val="000000"/>
                <w:sz w:val="20"/>
              </w:rPr>
              <w:t xml:space="preserve"> коды (статистика органының қызметкерлері толтырады)</w:t>
            </w:r>
            <w:r>
              <w:br/>
            </w:r>
            <w:r>
              <w:rPr>
                <w:rFonts w:ascii="Times New Roman"/>
                <w:b w:val="false"/>
                <w:i w:val="false"/>
                <w:color w:val="000000"/>
                <w:sz w:val="20"/>
              </w:rPr>
              <w:t>
код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413"/>
              <w:gridCol w:w="633"/>
              <w:gridCol w:w="613"/>
              <w:gridCol w:w="613"/>
              <w:gridCol w:w="613"/>
              <w:gridCol w:w="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9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шетелге (елдің атауын жазыңыз)</w:t>
            </w:r>
            <w:r>
              <w:br/>
            </w:r>
            <w:r>
              <w:rPr>
                <w:rFonts w:ascii="Times New Roman"/>
                <w:b w:val="false"/>
                <w:i w:val="false"/>
                <w:color w:val="000000"/>
                <w:sz w:val="20"/>
              </w:rPr>
              <w:t>
за границу (напишите название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ЕК</w:t>
            </w:r>
            <w:r>
              <w:rPr>
                <w:rFonts w:ascii="Times New Roman"/>
                <w:b w:val="false"/>
                <w:i w:val="false"/>
                <w:color w:val="000000"/>
                <w:vertAlign w:val="superscript"/>
              </w:rPr>
              <w:t>2</w:t>
            </w:r>
            <w:r>
              <w:rPr>
                <w:rFonts w:ascii="Times New Roman"/>
                <w:b/>
                <w:i w:val="false"/>
                <w:color w:val="000000"/>
                <w:sz w:val="20"/>
              </w:rPr>
              <w:t xml:space="preserve"> коды (статистика органының қызметкерлері толтырады)</w:t>
            </w:r>
            <w:r>
              <w:br/>
            </w:r>
            <w:r>
              <w:rPr>
                <w:rFonts w:ascii="Times New Roman"/>
                <w:b w:val="false"/>
                <w:i w:val="false"/>
                <w:color w:val="000000"/>
                <w:sz w:val="20"/>
              </w:rPr>
              <w:t>
код КС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еңбек демалысы және демалыс</w:t>
            </w:r>
            <w:r>
              <w:br/>
            </w:r>
            <w:r>
              <w:rPr>
                <w:rFonts w:ascii="Times New Roman"/>
                <w:b w:val="false"/>
                <w:i w:val="false"/>
                <w:color w:val="000000"/>
                <w:sz w:val="20"/>
              </w:rPr>
              <w:t>
отпуск и отдых</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туыстар мен достарға бару</w:t>
            </w:r>
            <w:r>
              <w:br/>
            </w:r>
            <w:r>
              <w:rPr>
                <w:rFonts w:ascii="Times New Roman"/>
                <w:b w:val="false"/>
                <w:i w:val="false"/>
                <w:color w:val="000000"/>
                <w:sz w:val="20"/>
              </w:rPr>
              <w:t>
посещение друзей и родственников</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білім алу және кәсіби дайындық</w:t>
            </w:r>
            <w:r>
              <w:br/>
            </w:r>
            <w:r>
              <w:rPr>
                <w:rFonts w:ascii="Times New Roman"/>
                <w:b w:val="false"/>
                <w:i w:val="false"/>
                <w:color w:val="000000"/>
                <w:sz w:val="20"/>
              </w:rPr>
              <w:t>
образование и профессиональная подготовка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емдік және сауықтыру емшаралары</w:t>
            </w:r>
            <w:r>
              <w:br/>
            </w:r>
            <w:r>
              <w:rPr>
                <w:rFonts w:ascii="Times New Roman"/>
                <w:b w:val="false"/>
                <w:i w:val="false"/>
                <w:color w:val="000000"/>
                <w:sz w:val="20"/>
              </w:rPr>
              <w:t xml:space="preserve">
лечебные и оздоровительные процедуры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дін және қажылық</w:t>
            </w:r>
            <w:r>
              <w:br/>
            </w:r>
            <w:r>
              <w:rPr>
                <w:rFonts w:ascii="Times New Roman"/>
                <w:b w:val="false"/>
                <w:i w:val="false"/>
                <w:color w:val="000000"/>
                <w:sz w:val="20"/>
              </w:rPr>
              <w:t>
религия и паломничество</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дүкендерді аралау</w:t>
            </w:r>
            <w:r>
              <w:br/>
            </w:r>
            <w:r>
              <w:rPr>
                <w:rFonts w:ascii="Times New Roman"/>
                <w:b w:val="false"/>
                <w:i w:val="false"/>
                <w:color w:val="000000"/>
                <w:sz w:val="20"/>
              </w:rPr>
              <w:t xml:space="preserve">
посещение магазинов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транзит</w:t>
            </w:r>
            <w:r>
              <w:br/>
            </w:r>
            <w:r>
              <w:rPr>
                <w:rFonts w:ascii="Times New Roman"/>
                <w:b w:val="false"/>
                <w:i w:val="false"/>
                <w:color w:val="000000"/>
                <w:sz w:val="20"/>
              </w:rPr>
              <w:t xml:space="preserve">
транзит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іскерлік және кәсіби мақсаттар</w:t>
            </w:r>
            <w:r>
              <w:br/>
            </w:r>
            <w:r>
              <w:rPr>
                <w:rFonts w:ascii="Times New Roman"/>
                <w:b w:val="false"/>
                <w:i w:val="false"/>
                <w:color w:val="000000"/>
                <w:sz w:val="20"/>
              </w:rPr>
              <w:t>
деловые и профессиональные цели</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мақсаттар</w:t>
            </w:r>
            <w:r>
              <w:br/>
            </w:r>
            <w:r>
              <w:rPr>
                <w:rFonts w:ascii="Times New Roman"/>
                <w:b w:val="false"/>
                <w:i w:val="false"/>
                <w:color w:val="000000"/>
                <w:sz w:val="20"/>
              </w:rPr>
              <w:t xml:space="preserve">
прочие цели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 түнедіңіз бе?</w:t>
            </w:r>
            <w:r>
              <w:br/>
            </w:r>
            <w:r>
              <w:rPr>
                <w:rFonts w:ascii="Times New Roman"/>
                <w:b w:val="false"/>
                <w:i w:val="false"/>
                <w:color w:val="000000"/>
                <w:sz w:val="20"/>
              </w:rPr>
              <w:t>
Вы осуществляли ночевки?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иә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жоқ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9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Болған түндер санын көрсетіңіз</w:t>
            </w:r>
            <w:r>
              <w:br/>
            </w: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осы сапарға туристік жолдаманы сатып алдыңыз ба?</w:t>
            </w:r>
            <w:r>
              <w:br/>
            </w:r>
            <w:r>
              <w:rPr>
                <w:rFonts w:ascii="Times New Roman"/>
                <w:b w:val="false"/>
                <w:i w:val="false"/>
                <w:color w:val="000000"/>
                <w:sz w:val="20"/>
              </w:rPr>
              <w:t>
Приобретали ли Вы туристскую путевку для этой поездки?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иә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жоқ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.10</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Туристік жолдамаға кіретін қызмет көрсетулерге Сіздің шығыстарыңызды көрсетіңіз, теңгемен</w:t>
            </w:r>
            <w:r>
              <w:br/>
            </w:r>
            <w:r>
              <w:rPr>
                <w:rFonts w:ascii="Times New Roman"/>
                <w:b w:val="false"/>
                <w:i w:val="false"/>
                <w:color w:val="000000"/>
                <w:sz w:val="20"/>
              </w:rPr>
              <w:t>
Укажите Ваши расходы на услуги, входящие в туристскую путевку,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барлығы</w:t>
            </w:r>
            <w:r>
              <w:br/>
            </w:r>
            <w:r>
              <w:rPr>
                <w:rFonts w:ascii="Times New Roman"/>
                <w:b w:val="false"/>
                <w:i w:val="false"/>
                <w:color w:val="000000"/>
                <w:sz w:val="20"/>
              </w:rPr>
              <w:t>
   всего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виза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сақтандыру</w:t>
            </w:r>
            <w:r>
              <w:br/>
            </w:r>
            <w:r>
              <w:rPr>
                <w:rFonts w:ascii="Times New Roman"/>
                <w:b w:val="false"/>
                <w:i w:val="false"/>
                <w:color w:val="000000"/>
                <w:sz w:val="20"/>
              </w:rPr>
              <w:t>
страховка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көлік</w:t>
            </w:r>
            <w:r>
              <w:br/>
            </w:r>
            <w:r>
              <w:rPr>
                <w:rFonts w:ascii="Times New Roman"/>
                <w:b w:val="false"/>
                <w:i w:val="false"/>
                <w:color w:val="000000"/>
                <w:sz w:val="20"/>
              </w:rPr>
              <w:t>
транспорт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орналастыру</w:t>
            </w:r>
            <w:r>
              <w:br/>
            </w:r>
            <w:r>
              <w:rPr>
                <w:rFonts w:ascii="Times New Roman"/>
                <w:b w:val="false"/>
                <w:i w:val="false"/>
                <w:color w:val="000000"/>
                <w:sz w:val="20"/>
              </w:rPr>
              <w:t>
размещение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тамақтану</w:t>
            </w:r>
            <w:r>
              <w:br/>
            </w:r>
            <w:r>
              <w:rPr>
                <w:rFonts w:ascii="Times New Roman"/>
                <w:b w:val="false"/>
                <w:i w:val="false"/>
                <w:color w:val="000000"/>
                <w:sz w:val="20"/>
              </w:rPr>
              <w:t>
питание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емдік және сауықтыру емшаралары</w:t>
            </w:r>
            <w:r>
              <w:br/>
            </w:r>
            <w:r>
              <w:rPr>
                <w:rFonts w:ascii="Times New Roman"/>
                <w:b w:val="false"/>
                <w:i w:val="false"/>
                <w:color w:val="000000"/>
                <w:sz w:val="20"/>
              </w:rPr>
              <w:t>
лечебные и оздоровительные процедуры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өзге де қызметтер (саяхаттар, курстар және тағы басқалар)</w:t>
            </w:r>
            <w:r>
              <w:br/>
            </w:r>
            <w:r>
              <w:rPr>
                <w:rFonts w:ascii="Times New Roman"/>
                <w:b w:val="false"/>
                <w:i w:val="false"/>
                <w:color w:val="000000"/>
                <w:sz w:val="20"/>
              </w:rPr>
              <w:t>
прочие услуги (экскурсии, курсы, плата за вход в музеи, программы оздоровления и так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Халықаралық тасымалдарға көлік шығыстарының сомасын көрсетіңіз (сапарда өз бетінше ұйымдастырылған жағдайда), теңге (шығу келушілері толтырады)</w:t>
            </w:r>
            <w:r>
              <w:br/>
            </w:r>
            <w:r>
              <w:rPr>
                <w:rFonts w:ascii="Times New Roman"/>
                <w:b w:val="false"/>
                <w:i w:val="false"/>
                <w:color w:val="000000"/>
                <w:sz w:val="20"/>
              </w:rPr>
              <w:t>
Укажите сумму транспортных расходов на международные перевозки (в случае самостоятельной организации поездки), тенге (заполняют выездные посетители)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513"/>
              <w:gridCol w:w="513"/>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w:t>
            </w:r>
          </w:p>
        </w:tc>
      </w:tr>
      <w:tr>
        <w:trPr>
          <w:trHeight w:val="36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Көліктің негізгі түрін көрсетіңіз (көліктің негізгі түрі – бұл Сіз көбірек жол жүріп өткен көлік) (шығу және ішкі келушілері толтырады)</w:t>
            </w:r>
            <w:r>
              <w:br/>
            </w:r>
            <w:r>
              <w:rPr>
                <w:rFonts w:ascii="Times New Roman"/>
                <w:b w:val="false"/>
                <w:i w:val="false"/>
                <w:color w:val="000000"/>
                <w:sz w:val="20"/>
              </w:rPr>
              <w:t>
Укажите основной вид транспорта (основной вид транспорта – это транспорт, на котором Вы преодолели наибольшее расстояние) (заполняют выездные и внутренние посетители)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 көлігі</w:t>
            </w:r>
            <w:r>
              <w:br/>
            </w:r>
            <w:r>
              <w:rPr>
                <w:rFonts w:ascii="Times New Roman"/>
                <w:b w:val="false"/>
                <w:i w:val="false"/>
                <w:color w:val="000000"/>
                <w:sz w:val="20"/>
              </w:rPr>
              <w:t>
воздушный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 көлігі</w:t>
            </w:r>
            <w:r>
              <w:br/>
            </w:r>
            <w:r>
              <w:rPr>
                <w:rFonts w:ascii="Times New Roman"/>
                <w:b w:val="false"/>
                <w:i w:val="false"/>
                <w:color w:val="000000"/>
                <w:sz w:val="20"/>
              </w:rPr>
              <w:t>
водный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теміржол көлігі</w:t>
            </w:r>
            <w:r>
              <w:br/>
            </w:r>
            <w:r>
              <w:rPr>
                <w:rFonts w:ascii="Times New Roman"/>
                <w:b w:val="false"/>
                <w:i w:val="false"/>
                <w:color w:val="000000"/>
                <w:sz w:val="20"/>
              </w:rPr>
              <w:t>
железнодорожный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қалааралық автобус</w:t>
            </w:r>
            <w:r>
              <w:br/>
            </w:r>
            <w:r>
              <w:rPr>
                <w:rFonts w:ascii="Times New Roman"/>
                <w:b w:val="false"/>
                <w:i w:val="false"/>
                <w:color w:val="000000"/>
                <w:sz w:val="20"/>
              </w:rPr>
              <w:t>
междугородный автобус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жеке меншік автокөлік</w:t>
            </w:r>
            <w:r>
              <w:br/>
            </w:r>
            <w:r>
              <w:rPr>
                <w:rFonts w:ascii="Times New Roman"/>
                <w:b w:val="false"/>
                <w:i w:val="false"/>
                <w:color w:val="000000"/>
                <w:sz w:val="20"/>
              </w:rPr>
              <w:t>
собственная автомашина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жалға алынған автокөлік құралдары</w:t>
            </w:r>
            <w:r>
              <w:br/>
            </w:r>
            <w:r>
              <w:rPr>
                <w:rFonts w:ascii="Times New Roman"/>
                <w:b w:val="false"/>
                <w:i w:val="false"/>
                <w:color w:val="000000"/>
                <w:sz w:val="20"/>
              </w:rPr>
              <w:t>
автотранспортные средства, взятые на прокат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1005"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Сіз Қазақстан көлік компаниясының қызметін пайдаландыңыз ба? (шығу және ішкі келушілері толтырады)</w:t>
            </w:r>
            <w:r>
              <w:br/>
            </w:r>
            <w:r>
              <w:rPr>
                <w:rFonts w:ascii="Times New Roman"/>
                <w:b w:val="false"/>
                <w:i w:val="false"/>
                <w:color w:val="000000"/>
                <w:sz w:val="20"/>
              </w:rPr>
              <w:t>
Вы пользовались услугами казахстанской транспортной компании? (заполняют выездные и внутренние посетители)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қонақ үй</w:t>
            </w:r>
            <w:r>
              <w:br/>
            </w:r>
            <w:r>
              <w:rPr>
                <w:rFonts w:ascii="Times New Roman"/>
                <w:b w:val="false"/>
                <w:i w:val="false"/>
                <w:color w:val="000000"/>
                <w:sz w:val="20"/>
              </w:rPr>
              <w:t>
</w:t>
            </w:r>
            <w:r>
              <w:rPr>
                <w:rFonts w:ascii="Times New Roman"/>
                <w:b/>
                <w:i w:val="false"/>
                <w:color w:val="000000"/>
                <w:sz w:val="20"/>
              </w:rPr>
              <w:t xml:space="preserve">гостиница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мотель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санаторий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туристік база</w:t>
            </w:r>
            <w:r>
              <w:br/>
            </w:r>
            <w:r>
              <w:rPr>
                <w:rFonts w:ascii="Times New Roman"/>
                <w:b w:val="false"/>
                <w:i w:val="false"/>
                <w:color w:val="000000"/>
                <w:sz w:val="20"/>
              </w:rPr>
              <w:t xml:space="preserve">
туристская база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демалыс үйі</w:t>
            </w:r>
            <w:r>
              <w:br/>
            </w:r>
            <w:r>
              <w:rPr>
                <w:rFonts w:ascii="Times New Roman"/>
                <w:b w:val="false"/>
                <w:i w:val="false"/>
                <w:color w:val="000000"/>
                <w:sz w:val="20"/>
              </w:rPr>
              <w:t xml:space="preserve">
дом отдыха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қала сыртындағы үй</w:t>
            </w:r>
            <w:r>
              <w:br/>
            </w:r>
            <w:r>
              <w:rPr>
                <w:rFonts w:ascii="Times New Roman"/>
                <w:b w:val="false"/>
                <w:i w:val="false"/>
                <w:color w:val="000000"/>
                <w:sz w:val="20"/>
              </w:rPr>
              <w:t xml:space="preserve">
загородный дом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туыстар немесе таныстармен тегін ұсынылған орналасу орны</w:t>
            </w:r>
            <w:r>
              <w:br/>
            </w:r>
            <w:r>
              <w:rPr>
                <w:rFonts w:ascii="Times New Roman"/>
                <w:b w:val="false"/>
                <w:i w:val="false"/>
                <w:color w:val="000000"/>
                <w:sz w:val="20"/>
              </w:rPr>
              <w:t xml:space="preserve">
место размещения, предоставляемое бесплатно родственниками или знакомыми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жалға алынған пәтер (үй)</w:t>
            </w:r>
            <w:r>
              <w:br/>
            </w:r>
            <w:r>
              <w:rPr>
                <w:rFonts w:ascii="Times New Roman"/>
                <w:b w:val="false"/>
                <w:i w:val="false"/>
                <w:color w:val="000000"/>
                <w:sz w:val="20"/>
              </w:rPr>
              <w:t xml:space="preserve">
съемная квартира (дом)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орналастыру орны (өзге де орналасу орнының атауын көрсетіңіз)</w:t>
            </w:r>
            <w:r>
              <w:br/>
            </w:r>
            <w:r>
              <w:rPr>
                <w:rFonts w:ascii="Times New Roman"/>
                <w:b w:val="false"/>
                <w:i w:val="false"/>
                <w:color w:val="000000"/>
                <w:sz w:val="20"/>
              </w:rPr>
              <w:t>
прочие места размещения (укажите наименование прочего места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___________</w:t>
      </w:r>
    </w:p>
    <w:p>
      <w:pPr>
        <w:spacing w:after="0"/>
        <w:ind w:left="0"/>
        <w:jc w:val="both"/>
      </w:pPr>
      <w:r>
        <w:rPr>
          <w:rFonts w:ascii="Times New Roman"/>
          <w:b w:val="false"/>
          <w:i w:val="false"/>
          <w:color w:val="000000"/>
          <w:vertAlign w:val="superscript"/>
        </w:rPr>
        <w:t>1</w:t>
      </w:r>
      <w:r>
        <w:rPr>
          <w:rFonts w:ascii="Times New Roman"/>
          <w:b/>
          <w:i w:val="false"/>
          <w:color w:val="000000"/>
          <w:sz w:val="28"/>
        </w:rPr>
        <w:t>ӘАОЖ - әкімшілік аумақтық объектілер жіктеуіші бойынша коды</w:t>
      </w:r>
      <w:r>
        <w:br/>
      </w:r>
      <w:r>
        <w:rPr>
          <w:rFonts w:ascii="Times New Roman"/>
          <w:b w:val="false"/>
          <w:i w:val="false"/>
          <w:color w:val="000000"/>
          <w:sz w:val="28"/>
        </w:rPr>
        <w:t>
КАТО - Код по Классификатору админнистративно-территориальных объектов</w:t>
      </w:r>
    </w:p>
    <w:p>
      <w:pPr>
        <w:spacing w:after="0"/>
        <w:ind w:left="0"/>
        <w:jc w:val="both"/>
      </w:pPr>
      <w:r>
        <w:rPr>
          <w:rFonts w:ascii="Times New Roman"/>
          <w:b w:val="false"/>
          <w:i w:val="false"/>
          <w:color w:val="000000"/>
          <w:vertAlign w:val="superscript"/>
        </w:rPr>
        <w:t>2</w:t>
      </w:r>
      <w:r>
        <w:rPr>
          <w:rFonts w:ascii="Times New Roman"/>
          <w:b/>
          <w:i w:val="false"/>
          <w:color w:val="000000"/>
          <w:sz w:val="28"/>
        </w:rPr>
        <w:t>ЕК - елдер</w:t>
      </w:r>
      <w:r>
        <w:br/>
      </w:r>
      <w:r>
        <w:rPr>
          <w:rFonts w:ascii="Times New Roman"/>
          <w:b w:val="false"/>
          <w:i w:val="false"/>
          <w:color w:val="000000"/>
          <w:sz w:val="28"/>
        </w:rPr>
        <w:t>
КС - код страны</w:t>
      </w:r>
    </w:p>
    <w:bookmarkStart w:name="z41" w:id="14"/>
    <w:p>
      <w:pPr>
        <w:spacing w:after="0"/>
        <w:ind w:left="0"/>
        <w:jc w:val="both"/>
      </w:pPr>
      <w:r>
        <w:rPr>
          <w:rFonts w:ascii="Times New Roman"/>
          <w:b w:val="false"/>
          <w:i w:val="false"/>
          <w:color w:val="000000"/>
          <w:sz w:val="28"/>
        </w:rPr>
        <w:t>
</w:t>
      </w:r>
      <w:r>
        <w:rPr>
          <w:rFonts w:ascii="Times New Roman"/>
          <w:b/>
          <w:i w:val="false"/>
          <w:color w:val="000000"/>
          <w:sz w:val="28"/>
        </w:rPr>
        <w:t>2. Шығыстарды көрсетіңіз (туристік жолдама алмаған респонденттер толтырады, сондай-ақ респонденттердің туристік жолдама құнына кірмеген шығыстары көрсетіледі), теңгемен</w:t>
      </w:r>
      <w:r>
        <w:br/>
      </w:r>
      <w:r>
        <w:rPr>
          <w:rFonts w:ascii="Times New Roman"/>
          <w:b w:val="false"/>
          <w:i w:val="false"/>
          <w:color w:val="000000"/>
          <w:sz w:val="28"/>
        </w:rPr>
        <w:t>
Укажите расходы (заполняются респондентами, не приобретавшими туристскую путевку, а также указываются расходы респондентов, не вошедшие в стоимость туристской путевки), в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6979"/>
        <w:gridCol w:w="1671"/>
        <w:gridCol w:w="1860"/>
        <w:gridCol w:w="1881"/>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 Код строки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Сапарға дейін</w:t>
            </w:r>
            <w:r>
              <w:br/>
            </w:r>
            <w:r>
              <w:rPr>
                <w:rFonts w:ascii="Times New Roman"/>
                <w:b/>
                <w:i w:val="false"/>
                <w:color w:val="000000"/>
                <w:sz w:val="20"/>
              </w:rPr>
              <w:t>
До поездки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Сапар кезінде</w:t>
            </w:r>
            <w:r>
              <w:br/>
            </w:r>
            <w:r>
              <w:rPr>
                <w:rFonts w:ascii="Times New Roman"/>
                <w:b/>
                <w:i w:val="false"/>
                <w:color w:val="000000"/>
                <w:sz w:val="20"/>
              </w:rPr>
              <w:t>
В ходе поездки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 және визаны алуға</w:t>
            </w:r>
            <w:r>
              <w:br/>
            </w:r>
            <w:r>
              <w:rPr>
                <w:rFonts w:ascii="Times New Roman"/>
                <w:b w:val="false"/>
                <w:i w:val="false"/>
                <w:color w:val="000000"/>
                <w:sz w:val="20"/>
              </w:rPr>
              <w:t xml:space="preserve">
получение паспорта и визы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w:t>
            </w:r>
            <w:r>
              <w:br/>
            </w:r>
            <w:r>
              <w:rPr>
                <w:rFonts w:ascii="Times New Roman"/>
                <w:b w:val="false"/>
                <w:i w:val="false"/>
                <w:color w:val="000000"/>
                <w:sz w:val="20"/>
              </w:rPr>
              <w:t xml:space="preserve">
страховка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орындарында тұру</w:t>
            </w:r>
            <w:r>
              <w:br/>
            </w:r>
            <w:r>
              <w:rPr>
                <w:rFonts w:ascii="Times New Roman"/>
                <w:b w:val="false"/>
                <w:i w:val="false"/>
                <w:color w:val="000000"/>
                <w:sz w:val="20"/>
              </w:rPr>
              <w:t xml:space="preserve">
проживание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қоспағандағы көлік қызметтеріне төлем</w:t>
            </w:r>
            <w:r>
              <w:br/>
            </w:r>
            <w:r>
              <w:rPr>
                <w:rFonts w:ascii="Times New Roman"/>
                <w:b w:val="false"/>
                <w:i w:val="false"/>
                <w:color w:val="000000"/>
                <w:sz w:val="20"/>
              </w:rPr>
              <w:t>
оплата услуг транспорта, за исключением международных перевозок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 және кафелерде тамақтану</w:t>
            </w:r>
            <w:r>
              <w:br/>
            </w:r>
            <w:r>
              <w:rPr>
                <w:rFonts w:ascii="Times New Roman"/>
                <w:b w:val="false"/>
                <w:i w:val="false"/>
                <w:color w:val="000000"/>
                <w:sz w:val="20"/>
              </w:rPr>
              <w:t>
питание в ресторанах и кафе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және аяқ киім құралдары</w:t>
            </w:r>
            <w:r>
              <w:br/>
            </w:r>
            <w:r>
              <w:rPr>
                <w:rFonts w:ascii="Times New Roman"/>
                <w:b w:val="false"/>
                <w:i w:val="false"/>
                <w:color w:val="000000"/>
                <w:sz w:val="20"/>
              </w:rPr>
              <w:t>
предметы одежды и обуви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базарлық және сыйлықтар</w:t>
            </w:r>
            <w:r>
              <w:br/>
            </w:r>
            <w:r>
              <w:rPr>
                <w:rFonts w:ascii="Times New Roman"/>
                <w:b w:val="false"/>
                <w:i w:val="false"/>
                <w:color w:val="000000"/>
                <w:sz w:val="20"/>
              </w:rPr>
              <w:t>
сувениры и подарки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w:t>
            </w:r>
            <w:r>
              <w:br/>
            </w:r>
            <w:r>
              <w:rPr>
                <w:rFonts w:ascii="Times New Roman"/>
                <w:b w:val="false"/>
                <w:i w:val="false"/>
                <w:color w:val="000000"/>
                <w:sz w:val="20"/>
              </w:rPr>
              <w:t>
техника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тауарлары (кілем, төсек-орын жапқыш және сол сияқтылар)</w:t>
            </w:r>
            <w:r>
              <w:br/>
            </w:r>
            <w:r>
              <w:rPr>
                <w:rFonts w:ascii="Times New Roman"/>
                <w:b w:val="false"/>
                <w:i w:val="false"/>
                <w:color w:val="000000"/>
                <w:sz w:val="20"/>
              </w:rPr>
              <w:t>
текстильные товары (ковры, пледы и тому подобное)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(жеке автомобильмен немесе жалға алынған автокөлік құралдарымен тасымалдау жағдайында)</w:t>
            </w:r>
            <w:r>
              <w:br/>
            </w: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сатып алу</w:t>
            </w:r>
            <w:r>
              <w:br/>
            </w:r>
            <w:r>
              <w:rPr>
                <w:rFonts w:ascii="Times New Roman"/>
                <w:b w:val="false"/>
                <w:i w:val="false"/>
                <w:color w:val="000000"/>
                <w:sz w:val="20"/>
              </w:rPr>
              <w:t>
покупка прочих товаров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құндылығы бар бұйымдар: асыл металдар және тастар (гауһар тас, алтын, күміс және тағы басқа), антиквариат, көркем өнер туындылары және басқа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и так далее), антиквариат, предметы художественного искусства и другие ценности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рекреациялық, мәдени және спорттық іс-шаралар</w:t>
            </w:r>
            <w:r>
              <w:br/>
            </w:r>
            <w:r>
              <w:rPr>
                <w:rFonts w:ascii="Times New Roman"/>
                <w:b w:val="false"/>
                <w:i w:val="false"/>
                <w:color w:val="000000"/>
                <w:sz w:val="20"/>
              </w:rPr>
              <w:t>
рекреационные, культурные и спортивные мероприятия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 және сауықтыру емшалары</w:t>
            </w:r>
            <w:r>
              <w:br/>
            </w:r>
            <w:r>
              <w:rPr>
                <w:rFonts w:ascii="Times New Roman"/>
                <w:b w:val="false"/>
                <w:i w:val="false"/>
                <w:color w:val="000000"/>
                <w:sz w:val="20"/>
              </w:rPr>
              <w:t>
лечебные и оздоровительные процедуры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rPr>
                <w:rFonts w:ascii="Times New Roman"/>
                <w:b w:val="false"/>
                <w:i w:val="false"/>
                <w:color w:val="000000"/>
                <w:sz w:val="20"/>
              </w:rPr>
              <w:t> </w:t>
            </w:r>
            <w:r>
              <w:br/>
            </w:r>
            <w:r>
              <w:rPr>
                <w:rFonts w:ascii="Times New Roman"/>
                <w:b w:val="false"/>
                <w:i w:val="false"/>
                <w:color w:val="000000"/>
                <w:sz w:val="20"/>
              </w:rPr>
              <w:t>
прочие расходы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4-қосымша           </w:t>
      </w:r>
    </w:p>
    <w:bookmarkEnd w:id="15"/>
    <w:bookmarkStart w:name="z43" w:id="16"/>
    <w:p>
      <w:pPr>
        <w:spacing w:after="0"/>
        <w:ind w:left="0"/>
        <w:jc w:val="left"/>
      </w:pPr>
      <w:r>
        <w:rPr>
          <w:rFonts w:ascii="Times New Roman"/>
          <w:b/>
          <w:i w:val="false"/>
          <w:color w:val="000000"/>
        </w:rPr>
        <w:t xml:space="preserve"> 
«Үй шаруашылықтарын сапарларға жұмсаған шығыстары бойынша</w:t>
      </w:r>
      <w:r>
        <w:br/>
      </w:r>
      <w:r>
        <w:rPr>
          <w:rFonts w:ascii="Times New Roman"/>
          <w:b/>
          <w:i w:val="false"/>
          <w:color w:val="000000"/>
        </w:rPr>
        <w:t>
зерттеу сауалнамасы» (коды 0962104, индексі Н-050, кезеңділігі</w:t>
      </w:r>
      <w:r>
        <w:br/>
      </w:r>
      <w:r>
        <w:rPr>
          <w:rFonts w:ascii="Times New Roman"/>
          <w:b/>
          <w:i w:val="false"/>
          <w:color w:val="000000"/>
        </w:rPr>
        <w:t>
жылдық)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6"/>
    <w:bookmarkStart w:name="z44" w:id="17"/>
    <w:p>
      <w:pPr>
        <w:spacing w:after="0"/>
        <w:ind w:left="0"/>
        <w:jc w:val="both"/>
      </w:pPr>
      <w:r>
        <w:rPr>
          <w:rFonts w:ascii="Times New Roman"/>
          <w:b w:val="false"/>
          <w:i w:val="false"/>
          <w:color w:val="000000"/>
          <w:sz w:val="28"/>
        </w:rPr>
        <w:t>
      1. Осы «Үй шаруашылықтарын сапарларға жұмсаған шығыстары бойынша зерттеу сауалнамасы» (коды 0962104, индексі Н-050,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«Үй шаруашылықтарын сапарларға жұмсаған шығыстары бойынша зерттеу сауалнамасы» (коды 0962104, индексі Н-050,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3. Зерттеу үй шаруашылығы мүшелерінен сұрау және мәліметтерді осы статистикалық нысанға жазу жолымен жүргізіледі.</w:t>
      </w:r>
      <w:r>
        <w:br/>
      </w:r>
      <w:r>
        <w:rPr>
          <w:rFonts w:ascii="Times New Roman"/>
          <w:b w:val="false"/>
          <w:i w:val="false"/>
          <w:color w:val="000000"/>
          <w:sz w:val="28"/>
        </w:rPr>
        <w:t>
      Сауалнама сұрақтарына 18 жастан үлкен респондент жауап береді. Сауалнама үй шаруашылық іріктеме жиындығына түскен әрбір жеке алынған үй шаруашылығына толтырылады.</w:t>
      </w:r>
      <w:r>
        <w:br/>
      </w:r>
      <w:r>
        <w:rPr>
          <w:rFonts w:ascii="Times New Roman"/>
          <w:b w:val="false"/>
          <w:i w:val="false"/>
          <w:color w:val="000000"/>
          <w:sz w:val="28"/>
        </w:rPr>
        <w:t>
      Егер үй шаруашылығы бір жыл ішінде бірнеше сапарда болса,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r>
        <w:br/>
      </w:r>
      <w:r>
        <w:rPr>
          <w:rFonts w:ascii="Times New Roman"/>
          <w:b w:val="false"/>
          <w:i w:val="false"/>
          <w:color w:val="000000"/>
          <w:sz w:val="28"/>
        </w:rPr>
        <w:t>
      Сұралынып жатқан респондентті қосқандағы үй шаруашылығының барлық мүшелерінің шығыстары есептелінеді.</w:t>
      </w:r>
      <w:r>
        <w:br/>
      </w: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түрде көрсетіледі.</w:t>
      </w:r>
      <w:r>
        <w:br/>
      </w:r>
      <w:r>
        <w:rPr>
          <w:rFonts w:ascii="Times New Roman"/>
          <w:b w:val="false"/>
          <w:i w:val="false"/>
          <w:color w:val="000000"/>
          <w:sz w:val="28"/>
        </w:rPr>
        <w:t>
</w:t>
      </w:r>
      <w:r>
        <w:rPr>
          <w:rFonts w:ascii="Times New Roman"/>
          <w:b w:val="false"/>
          <w:i w:val="false"/>
          <w:color w:val="000000"/>
          <w:sz w:val="28"/>
        </w:rPr>
        <w:t>
      4. 1-бөлімнің 1.4-тармағында ішкі туризм кезінде 1-тармақша, ал шығу туризмінде 2-тармақша толтырылады. Егер сапарда респонденттер екі немесе одан да көп орындарда болса немесе бірнеше елге барса, онда көбірек түнеген орын негізгі болу орны болып саналады. Ал барған жерлеріне бірдей күн түнеген болса, онда негізгі болу орны болып, респонденттің тұрғылықты тұру жерінен анағұрлым қашық орын саналады.</w:t>
      </w:r>
      <w:r>
        <w:br/>
      </w:r>
      <w:r>
        <w:rPr>
          <w:rFonts w:ascii="Times New Roman"/>
          <w:b w:val="false"/>
          <w:i w:val="false"/>
          <w:color w:val="000000"/>
          <w:sz w:val="28"/>
        </w:rPr>
        <w:t>
      1-бөлімнің 1.5-тармақтың 1-тармақшасындағы еңбек демалысы және демалыс көрнекті орындарды тамашалау, табиғи және көркемөнер объектілеріне, спорттың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құмарлық ойындар, жастардың жазғы лагерьлеріне бару, демалыс үйлері, таңдаулы мейрамханаларға бару, меншігіндегі немесе үй шаруашылығынан жалға алынған саяжай үйлерінде болу және тағы басқаларды қамтиды.</w:t>
      </w:r>
      <w:r>
        <w:br/>
      </w:r>
      <w:r>
        <w:rPr>
          <w:rFonts w:ascii="Times New Roman"/>
          <w:b w:val="false"/>
          <w:i w:val="false"/>
          <w:color w:val="000000"/>
          <w:sz w:val="28"/>
        </w:rPr>
        <w:t>
      1.5-тармақтың 2-тармақшасында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1.5-тармақтың 3-тармақшасындағы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xml:space="preserve">
      1.5-тармақтың 4-тармақшасындағы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 </w:t>
      </w:r>
      <w:r>
        <w:br/>
      </w: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r>
        <w:br/>
      </w:r>
      <w:r>
        <w:rPr>
          <w:rFonts w:ascii="Times New Roman"/>
          <w:b w:val="false"/>
          <w:i w:val="false"/>
          <w:color w:val="000000"/>
          <w:sz w:val="28"/>
        </w:rPr>
        <w:t>
      1.5-тармақтың 5-тармақшасында діни жиындар мен іс-шараларға қатысу, қажылық көрсетіледі.</w:t>
      </w:r>
      <w:r>
        <w:br/>
      </w:r>
      <w:r>
        <w:rPr>
          <w:rFonts w:ascii="Times New Roman"/>
          <w:b w:val="false"/>
          <w:i w:val="false"/>
          <w:color w:val="000000"/>
          <w:sz w:val="28"/>
        </w:rPr>
        <w:t>
      1.5-тармақтың 6-тармақшасында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1.5-тармақтың 7-тармақшасындағы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xml:space="preserve">
      1.5-тармақтың 8-тармақшасында іскерлік және кәсіби мақсаттар өз бетімен жұмыспен қамтылған тұлғалардың және жалдамалы қызметкерлердің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 </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экипаж/команда құрамында жұмыс жатады.</w:t>
      </w:r>
      <w:r>
        <w:br/>
      </w:r>
      <w:r>
        <w:rPr>
          <w:rFonts w:ascii="Times New Roman"/>
          <w:b w:val="false"/>
          <w:i w:val="false"/>
          <w:color w:val="000000"/>
          <w:sz w:val="28"/>
        </w:rPr>
        <w:t>
      1.5-тармақтың 9-тармақшасындағы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w:t>
      </w:r>
      <w:r>
        <w:rPr>
          <w:rFonts w:ascii="Times New Roman"/>
          <w:b w:val="false"/>
          <w:i w:val="false"/>
          <w:color w:val="000000"/>
          <w:sz w:val="28"/>
        </w:rPr>
        <w:t>
      5. 1-бөлімнің 1.9-тармақта туристік жолдамаға кіретін шығыстар көрсетіледі, ал қалған барлық туристік жолдамаға кірмеген шығыстар 2-бөлімде көрсетіледі.</w:t>
      </w:r>
      <w:r>
        <w:br/>
      </w:r>
      <w:r>
        <w:rPr>
          <w:rFonts w:ascii="Times New Roman"/>
          <w:b w:val="false"/>
          <w:i w:val="false"/>
          <w:color w:val="000000"/>
          <w:sz w:val="28"/>
        </w:rPr>
        <w:t>
</w:t>
      </w:r>
      <w:r>
        <w:rPr>
          <w:rFonts w:ascii="Times New Roman"/>
          <w:b w:val="false"/>
          <w:i w:val="false"/>
          <w:color w:val="000000"/>
          <w:sz w:val="28"/>
        </w:rPr>
        <w:t>
      6. Шығу туризмі бойынша туристік сапарын өздігінен ұйымдастырған халықаралық тасымалдарға келушілердің көлікке шығыстары 1.10-тармағында ғана көрсетеді.</w:t>
      </w:r>
      <w:r>
        <w:br/>
      </w:r>
      <w:r>
        <w:rPr>
          <w:rFonts w:ascii="Times New Roman"/>
          <w:b w:val="false"/>
          <w:i w:val="false"/>
          <w:color w:val="000000"/>
          <w:sz w:val="28"/>
        </w:rPr>
        <w:t>
      1-бөлімнің 1.11-тармақта респондет халықаралық немесе ішкі сапарларда болған көлік түрі көрсетіледі.</w:t>
      </w:r>
      <w:r>
        <w:br/>
      </w:r>
      <w:r>
        <w:rPr>
          <w:rFonts w:ascii="Times New Roman"/>
          <w:b w:val="false"/>
          <w:i w:val="false"/>
          <w:color w:val="000000"/>
          <w:sz w:val="28"/>
        </w:rPr>
        <w:t>
      1.11-тармақтың 6-тармақшасында жүргізушісімен жалға алынған автокөлік құралдары (такси, лимузиндер және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1-бөлімнің 1.12-тармақта шығу келушілері сияқты егер олар Қазақстан көлік компанияларының қызметтерін қолданса ішкі келушілер де толтырады.</w:t>
      </w:r>
      <w:r>
        <w:br/>
      </w:r>
      <w:r>
        <w:rPr>
          <w:rFonts w:ascii="Times New Roman"/>
          <w:b w:val="false"/>
          <w:i w:val="false"/>
          <w:color w:val="000000"/>
          <w:sz w:val="28"/>
        </w:rPr>
        <w:t>
      7. 2-бөлімдегі шығу туризмінде баж салығы салынбайтын тауарларға шығыстар сыртқа шығатындардың шығыстары бойынша статистикалық деректерге енгізілмейді. Баж салығы салынбайтын тауарларды өзі тұрақты тұратын елінен тыс жерлерде сатып алған жағдайда, шығыстар сыртқа шығушылар шығыстары бойынша статистикалық деректерге енгізіледі.</w:t>
      </w:r>
      <w:r>
        <w:br/>
      </w:r>
      <w:r>
        <w:rPr>
          <w:rFonts w:ascii="Times New Roman"/>
          <w:b w:val="false"/>
          <w:i w:val="false"/>
          <w:color w:val="000000"/>
          <w:sz w:val="28"/>
        </w:rPr>
        <w:t>
      Туристік сапардағы шығыстарға кез-келген тәсілмен жүргізілетін төлемдер жатады: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Туристік сапарда орын алатын кейбір сатып алулар туристік шығыстардан алынып тасталынады:</w:t>
      </w:r>
      <w:r>
        <w:br/>
      </w:r>
      <w:r>
        <w:rPr>
          <w:rFonts w:ascii="Times New Roman"/>
          <w:b w:val="false"/>
          <w:i w:val="false"/>
          <w:color w:val="000000"/>
          <w:sz w:val="28"/>
        </w:rPr>
        <w:t>
</w:t>
      </w:r>
      <w:r>
        <w:rPr>
          <w:rFonts w:ascii="Times New Roman"/>
          <w:b w:val="false"/>
          <w:i w:val="false"/>
          <w:color w:val="000000"/>
          <w:sz w:val="28"/>
        </w:rPr>
        <w:t xml:space="preserve">
      1)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w:t>
      </w:r>
      <w:r>
        <w:br/>
      </w:r>
      <w:r>
        <w:rPr>
          <w:rFonts w:ascii="Times New Roman"/>
          <w:b w:val="false"/>
          <w:i w:val="false"/>
          <w:color w:val="000000"/>
          <w:sz w:val="28"/>
        </w:rPr>
        <w:t>
</w:t>
      </w:r>
      <w:r>
        <w:rPr>
          <w:rFonts w:ascii="Times New Roman"/>
          <w:b w:val="false"/>
          <w:i w:val="false"/>
          <w:color w:val="000000"/>
          <w:sz w:val="28"/>
        </w:rPr>
        <w:t xml:space="preserve">
      2)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капитал салымдары немесе мәмілелер, егер олар болашақта туризм мақсатында пайдаланылса; </w:t>
      </w:r>
      <w:r>
        <w:br/>
      </w:r>
      <w:r>
        <w:rPr>
          <w:rFonts w:ascii="Times New Roman"/>
          <w:b w:val="false"/>
          <w:i w:val="false"/>
          <w:color w:val="000000"/>
          <w:sz w:val="28"/>
        </w:rPr>
        <w:t>
</w:t>
      </w:r>
      <w:r>
        <w:rPr>
          <w:rFonts w:ascii="Times New Roman"/>
          <w:b w:val="false"/>
          <w:i w:val="false"/>
          <w:color w:val="000000"/>
          <w:sz w:val="28"/>
        </w:rPr>
        <w:t xml:space="preserve">
      3) қандай да бір туристік тауарға немесе қызметті төлеуге кірмейтін, демалыс сапары кезінде туыстарға немесе таныстарға берілетін қолма қол қаражат; сондай-ақ қайырымдылық жарналар. </w:t>
      </w:r>
      <w:r>
        <w:br/>
      </w:r>
      <w:r>
        <w:rPr>
          <w:rFonts w:ascii="Times New Roman"/>
          <w:b w:val="false"/>
          <w:i w:val="false"/>
          <w:color w:val="000000"/>
          <w:sz w:val="28"/>
        </w:rPr>
        <w:t xml:space="preserve">
      2-бөлімнің 1-бағанын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 шегу кезінде Қазақстан аумағындағы шығыстар (Қазақстан аумағында әуежайға дейін көлік, қонақ үйде немесе туыстарда тұру, жолда тамақтану және тағы басқалар), тұрғылықты тұратын орында жасалған ішкі туризм бойынша шығыстар (мысалы, басқа жерге барар алдында автомашинаға жанар-жағармай құю) көрсетіледі. </w:t>
      </w:r>
      <w:r>
        <w:br/>
      </w:r>
      <w:r>
        <w:rPr>
          <w:rFonts w:ascii="Times New Roman"/>
          <w:b w:val="false"/>
          <w:i w:val="false"/>
          <w:color w:val="000000"/>
          <w:sz w:val="28"/>
        </w:rPr>
        <w:t xml:space="preserve">
      2-бағанда шығу туризмі бойынша сапар кезіндегі шығыстарға Қазақстанның аумағы шегінен тыс жүзеге асырылатын шығыстар жатады, ал ішкі туризм шығыстарына тұрақты тұру орны шегінен тыс қалыптасатын шығыстар жатады. </w:t>
      </w:r>
      <w:r>
        <w:br/>
      </w:r>
      <w:r>
        <w:rPr>
          <w:rFonts w:ascii="Times New Roman"/>
          <w:b w:val="false"/>
          <w:i w:val="false"/>
          <w:color w:val="000000"/>
          <w:sz w:val="28"/>
        </w:rPr>
        <w:t>
      1.4-жолда көлік шығыстарына келушінің барлық жол шығыстары жатады, халықаралық тасымалдарды қоспағанда, соның ішінде автокөлік құралдарын жөндеу және қосалқы бөлшектер сатып алу, автокөлік құралдарын жалға алу, тұрақ үшін төлем, ақылы автожолдардағы алым, әуежай және ұқсас алымдар.</w:t>
      </w:r>
      <w:r>
        <w:br/>
      </w:r>
      <w:r>
        <w:rPr>
          <w:rFonts w:ascii="Times New Roman"/>
          <w:b w:val="false"/>
          <w:i w:val="false"/>
          <w:color w:val="000000"/>
          <w:sz w:val="28"/>
        </w:rPr>
        <w:t xml:space="preserve">
      Қоғамдық көлік құралдарына жол жүру билетінің құнына тамақтандыру енгізілген жағдайда, онда толық құнды көліктік шығысқа жатқызу қажет (1.4-жолы). Тамақтану бөлек төленген жағдайда, оның құны тамақтану шығысына жатқызылады және 1.5-жолында көрсету керек. </w:t>
      </w:r>
      <w:r>
        <w:br/>
      </w: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1.3-жолында көрсетіледі. </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жатады және 1.5-жолында көрсетіледі.</w:t>
      </w:r>
      <w:r>
        <w:br/>
      </w:r>
      <w:r>
        <w:rPr>
          <w:rFonts w:ascii="Times New Roman"/>
          <w:b w:val="false"/>
          <w:i w:val="false"/>
          <w:color w:val="000000"/>
          <w:sz w:val="28"/>
        </w:rPr>
        <w:t>
      1.5-жолда сусындар мен тамақтануға жұмсалған сапарға дейінгі және сапар барысындағы шығыстар жатады.</w:t>
      </w:r>
      <w:r>
        <w:br/>
      </w:r>
      <w:r>
        <w:rPr>
          <w:rFonts w:ascii="Times New Roman"/>
          <w:b w:val="false"/>
          <w:i w:val="false"/>
          <w:color w:val="000000"/>
          <w:sz w:val="28"/>
        </w:rPr>
        <w:t>
      1.11-жолда 1.5, 1.6, 1.7, 1.8, 1.9 және 1.10-жолдарда ескерілмеген тауарларға жұмсалған шығыстар көрсетіледі.</w:t>
      </w:r>
      <w:r>
        <w:br/>
      </w:r>
      <w:r>
        <w:rPr>
          <w:rFonts w:ascii="Times New Roman"/>
          <w:b w:val="false"/>
          <w:i w:val="false"/>
          <w:color w:val="000000"/>
          <w:sz w:val="28"/>
        </w:rPr>
        <w:t>
      1.10-жолда жеке меншік көлікте немесе жалға алынған автокөлік құралдарымен жүруге кеткендегі жанармайға жұмсалған шығыстар көрсетіледі.</w:t>
      </w:r>
      <w:r>
        <w:br/>
      </w:r>
      <w:r>
        <w:rPr>
          <w:rFonts w:ascii="Times New Roman"/>
          <w:b w:val="false"/>
          <w:i w:val="false"/>
          <w:color w:val="000000"/>
          <w:sz w:val="28"/>
        </w:rPr>
        <w:t xml:space="preserve">
      1.12-жол бойынша белгілі бір құндылығы бар бұйымдарға өндіру немесе қолдану мақсатында қолданылмайтын, бірақ құндық запас ретінде біраз уақыт сақталатын, туристік сапар кезінде жеке қолдану немесе сыйлық ретінде алынған айтарлықтай құнды тауарларға шыққан шығындар жатады. </w:t>
      </w:r>
      <w:r>
        <w:br/>
      </w:r>
      <w:r>
        <w:rPr>
          <w:rFonts w:ascii="Times New Roman"/>
          <w:b w:val="false"/>
          <w:i w:val="false"/>
          <w:color w:val="000000"/>
          <w:sz w:val="28"/>
        </w:rPr>
        <w:t>
      1.13-жол бойынша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1.14-жол бойынша емдік-сауықтыру емшараларына шығыстарға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сондай-ақ массаж қызметтері жатады.</w:t>
      </w:r>
      <w:r>
        <w:br/>
      </w:r>
      <w:r>
        <w:rPr>
          <w:rFonts w:ascii="Times New Roman"/>
          <w:b w:val="false"/>
          <w:i w:val="false"/>
          <w:color w:val="000000"/>
          <w:sz w:val="28"/>
        </w:rPr>
        <w:t>
      1.10-жол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және тағы басқа қызметтер жатады.</w:t>
      </w:r>
    </w:p>
    <w:bookmarkEnd w:id="17"/>
    <w:bookmarkStart w:name="z5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5-қосымша          </w:t>
      </w:r>
    </w:p>
    <w:bookmarkEnd w:id="18"/>
    <w:tbl>
      <w:tblPr>
        <w:tblW w:w="0" w:type="auto"/>
        <w:tblCellSpacing w:w="0" w:type="auto"/>
        <w:tblBorders>
          <w:top w:val="none"/>
          <w:left w:val="none"/>
          <w:bottom w:val="none"/>
          <w:right w:val="none"/>
          <w:insideH w:val="none"/>
          <w:insideV w:val="none"/>
        </w:tblBorders>
      </w:tblPr>
      <w:tblGrid>
        <w:gridCol w:w="2114"/>
        <w:gridCol w:w="1552"/>
        <w:gridCol w:w="1860"/>
        <w:gridCol w:w="2031"/>
        <w:gridCol w:w="873"/>
        <w:gridCol w:w="874"/>
        <w:gridCol w:w="874"/>
        <w:gridCol w:w="874"/>
        <w:gridCol w:w="874"/>
        <w:gridCol w:w="874"/>
      </w:tblGrid>
      <w:tr>
        <w:trPr>
          <w:trHeight w:val="705" w:hRule="atLeast"/>
        </w:trPr>
        <w:tc>
          <w:tcPr>
            <w:tcW w:w="2114" w:type="dxa"/>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82700" cy="9017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w:t>
            </w:r>
            <w:r>
              <w:br/>
            </w:r>
            <w:r>
              <w:rPr>
                <w:rFonts w:ascii="Times New Roman"/>
                <w:b w:val="false"/>
                <w:i w:val="false"/>
                <w:color w:val="000000"/>
                <w:sz w:val="20"/>
              </w:rPr>
              <w:t>
</w:t>
            </w:r>
            <w:r>
              <w:rPr>
                <w:rFonts w:ascii="Times New Roman"/>
                <w:b w:val="false"/>
                <w:i w:val="false"/>
                <w:color w:val="000000"/>
                <w:sz w:val="20"/>
              </w:rPr>
              <w:t>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12 декабря 2014 года № 83</w:t>
            </w:r>
          </w:p>
        </w:tc>
      </w:tr>
      <w:tr>
        <w:trPr>
          <w:trHeight w:val="1050" w:hRule="atLeast"/>
        </w:trPr>
        <w:tc>
          <w:tcPr>
            <w:tcW w:w="2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31"/>
              <w:gridCol w:w="931"/>
              <w:gridCol w:w="932"/>
              <w:gridCol w:w="932"/>
              <w:gridCol w:w="204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0972103</w:t>
            </w:r>
            <w:r>
              <w:br/>
            </w:r>
            <w:r>
              <w:rPr>
                <w:rFonts w:ascii="Times New Roman"/>
                <w:b w:val="false"/>
                <w:i w:val="false"/>
                <w:color w:val="000000"/>
                <w:sz w:val="20"/>
              </w:rPr>
              <w:t>
</w:t>
            </w:r>
            <w:r>
              <w:rPr>
                <w:rFonts w:ascii="Times New Roman"/>
                <w:b w:val="false"/>
                <w:i w:val="false"/>
                <w:color w:val="000000"/>
                <w:sz w:val="20"/>
              </w:rPr>
              <w:t>Код статистической формы 0972103</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Келушілерді зерттеу сауалнамасы</w:t>
            </w:r>
          </w:p>
          <w:p>
            <w:pPr>
              <w:spacing w:after="20"/>
              <w:ind w:left="20"/>
              <w:jc w:val="both"/>
            </w:pPr>
            <w:r>
              <w:rPr>
                <w:rFonts w:ascii="Times New Roman"/>
                <w:b w:val="false"/>
                <w:i w:val="false"/>
                <w:color w:val="000000"/>
                <w:sz w:val="20"/>
              </w:rPr>
              <w:t>Анкета обследования посетителей</w:t>
            </w:r>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0" w:type="auto"/>
            <w:gridSpan w:val="8"/>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2 рет</w:t>
            </w:r>
            <w:r>
              <w:br/>
            </w:r>
            <w:r>
              <w:rPr>
                <w:rFonts w:ascii="Times New Roman"/>
                <w:b w:val="false"/>
                <w:i w:val="false"/>
                <w:color w:val="000000"/>
                <w:sz w:val="20"/>
              </w:rPr>
              <w:t>
</w:t>
            </w:r>
            <w:r>
              <w:rPr>
                <w:rFonts w:ascii="Times New Roman"/>
                <w:b w:val="false"/>
                <w:i w:val="false"/>
                <w:color w:val="000000"/>
                <w:sz w:val="20"/>
              </w:rPr>
              <w:t>2 раза в год</w:t>
            </w:r>
          </w:p>
        </w:tc>
        <w:tc>
          <w:tcPr>
            <w:tcW w:w="18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қаңтар</w:t>
            </w:r>
            <w:r>
              <w:br/>
            </w:r>
            <w:r>
              <w:rPr>
                <w:rFonts w:ascii="Times New Roman"/>
                <w:b w:val="false"/>
                <w:i w:val="false"/>
                <w:color w:val="000000"/>
                <w:sz w:val="20"/>
              </w:rPr>
              <w:t>
</w:t>
            </w:r>
            <w:r>
              <w:rPr>
                <w:rFonts w:ascii="Times New Roman"/>
                <w:b w:val="false"/>
                <w:i w:val="false"/>
                <w:color w:val="000000"/>
                <w:sz w:val="20"/>
              </w:rPr>
              <w:t>январь</w:t>
            </w:r>
          </w:p>
          <w:p>
            <w:pPr>
              <w:spacing w:after="20"/>
              <w:ind w:left="20"/>
              <w:jc w:val="both"/>
            </w:pPr>
            <w:r>
              <w:rPr>
                <w:rFonts w:ascii="Times New Roman"/>
                <w:b/>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30" w:hRule="atLeast"/>
              </w:trPr>
              <w:tc>
                <w:tcPr>
                  <w:tcW w:w="1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30" w:hRule="atLeast"/>
              </w:trPr>
              <w:tc>
                <w:tcPr>
                  <w:tcW w:w="1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0"/>
              <w:gridCol w:w="410"/>
              <w:gridCol w:w="417"/>
            </w:tblGrid>
            <w:tr>
              <w:trPr>
                <w:trHeight w:val="30" w:hRule="atLeast"/>
              </w:trPr>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r>
              <w:br/>
            </w:r>
            <w:r>
              <w:rPr>
                <w:rFonts w:ascii="Times New Roman"/>
                <w:b w:val="false"/>
                <w:i w:val="false"/>
                <w:color w:val="000000"/>
                <w:sz w:val="20"/>
              </w:rPr>
              <w:t>
</w:t>
            </w:r>
            <w:r>
              <w:rPr>
                <w:rFonts w:ascii="Times New Roman"/>
                <w:b w:val="false"/>
                <w:i w:val="false"/>
                <w:color w:val="000000"/>
                <w:sz w:val="20"/>
              </w:rPr>
              <w:t>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75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13 қаңтар және 5 шілде.</w:t>
            </w:r>
            <w:r>
              <w:br/>
            </w:r>
            <w:r>
              <w:rPr>
                <w:rFonts w:ascii="Times New Roman"/>
                <w:b w:val="false"/>
                <w:i w:val="false"/>
                <w:color w:val="000000"/>
                <w:sz w:val="20"/>
              </w:rPr>
              <w:t>
</w:t>
            </w:r>
            <w:r>
              <w:rPr>
                <w:rFonts w:ascii="Times New Roman"/>
                <w:b w:val="false"/>
                <w:i w:val="false"/>
                <w:color w:val="000000"/>
                <w:sz w:val="20"/>
              </w:rPr>
              <w:t>Срок представления – 13 января 5 июля</w:t>
            </w:r>
          </w:p>
        </w:tc>
      </w:tr>
      <w:tr>
        <w:trPr>
          <w:trHeight w:val="3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Сауалнама алу күні</w:t>
            </w:r>
            <w:r>
              <w:br/>
            </w:r>
            <w:r>
              <w:rPr>
                <w:rFonts w:ascii="Times New Roman"/>
                <w:b w:val="false"/>
                <w:i w:val="false"/>
                <w:color w:val="000000"/>
                <w:sz w:val="20"/>
              </w:rPr>
              <w:t>
</w:t>
            </w:r>
            <w:r>
              <w:rPr>
                <w:rFonts w:ascii="Times New Roman"/>
                <w:b w:val="false"/>
                <w:i w:val="false"/>
                <w:color w:val="000000"/>
                <w:sz w:val="20"/>
              </w:rPr>
              <w:t>Дата проведения интервью</w:t>
            </w:r>
          </w:p>
        </w:tc>
        <w:tc>
          <w:tcPr>
            <w:tcW w:w="8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8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8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8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i w:val="false"/>
          <w:color w:val="000000"/>
          <w:sz w:val="28"/>
        </w:rPr>
        <w:t>      Қазақстан Республикасы Статистика агенттігі сауалнамаға қатысқаныңыз үшін Сізге алдын-ала алғысын білдіреді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left"/>
      </w:pPr>
      <w:r>
        <w:rPr>
          <w:rFonts w:ascii="Times New Roman"/>
          <w:b/>
          <w:i w:val="false"/>
          <w:color w:val="000000"/>
        </w:rPr>
        <w:t xml:space="preserve"> Құрметті респонденттер келесі сұрақтарға жауап берулеріңізді өтінеміз.</w:t>
      </w:r>
      <w:r>
        <w:br/>
      </w:r>
      <w:r>
        <w:rPr>
          <w:rFonts w:ascii="Times New Roman"/>
          <w:b/>
          <w:i w:val="false"/>
          <w:color w:val="000000"/>
        </w:rPr>
        <w:t>
Уважаемые респонденты, пожалуйста, ответьте на нижеследующие  вопросы.</w:t>
      </w:r>
    </w:p>
    <w:bookmarkStart w:name="z55" w:id="19"/>
    <w:p>
      <w:pPr>
        <w:spacing w:after="0"/>
        <w:ind w:left="0"/>
        <w:jc w:val="both"/>
      </w:pPr>
      <w:r>
        <w:rPr>
          <w:rFonts w:ascii="Times New Roman"/>
          <w:b w:val="false"/>
          <w:i w:val="false"/>
          <w:color w:val="000000"/>
          <w:sz w:val="28"/>
        </w:rPr>
        <w:t>
</w:t>
      </w:r>
      <w:r>
        <w:rPr>
          <w:rFonts w:ascii="Times New Roman"/>
          <w:b/>
          <w:i w:val="false"/>
          <w:color w:val="000000"/>
          <w:sz w:val="28"/>
        </w:rPr>
        <w:t>1. Қазақстанға cапар туралы жалпы деректер</w:t>
      </w:r>
      <w:r>
        <w:br/>
      </w:r>
      <w:r>
        <w:rPr>
          <w:rFonts w:ascii="Times New Roman"/>
          <w:b w:val="false"/>
          <w:i w:val="false"/>
          <w:color w:val="000000"/>
          <w:sz w:val="28"/>
        </w:rPr>
        <w:t>
Общие сведения о визите в Казахстан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552"/>
        <w:gridCol w:w="3081"/>
        <w:gridCol w:w="1534"/>
      </w:tblGrid>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Сауалнама жүргізілген орынды көрсетіңіз</w:t>
            </w:r>
            <w:r>
              <w:br/>
            </w:r>
            <w:r>
              <w:rPr>
                <w:rFonts w:ascii="Times New Roman"/>
                <w:b w:val="false"/>
                <w:i w:val="false"/>
                <w:color w:val="000000"/>
                <w:sz w:val="20"/>
              </w:rPr>
              <w:t xml:space="preserve">
Укажите место наблюдения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әуежай</w:t>
            </w:r>
            <w:r>
              <w:br/>
            </w:r>
            <w:r>
              <w:rPr>
                <w:rFonts w:ascii="Times New Roman"/>
                <w:b w:val="false"/>
                <w:i w:val="false"/>
                <w:color w:val="000000"/>
                <w:sz w:val="20"/>
              </w:rPr>
              <w:t>
аэропорт</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теміржол вокзалы</w:t>
            </w:r>
            <w:r>
              <w:br/>
            </w:r>
            <w:r>
              <w:rPr>
                <w:rFonts w:ascii="Times New Roman"/>
                <w:b w:val="false"/>
                <w:i w:val="false"/>
                <w:color w:val="000000"/>
                <w:sz w:val="20"/>
              </w:rPr>
              <w:t>
железнодорожный вокзал</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автостанция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автомобильді өткізу бекеті</w:t>
            </w:r>
            <w:r>
              <w:br/>
            </w:r>
            <w:r>
              <w:rPr>
                <w:rFonts w:ascii="Times New Roman"/>
                <w:b w:val="false"/>
                <w:i w:val="false"/>
                <w:color w:val="000000"/>
                <w:sz w:val="20"/>
              </w:rPr>
              <w:t>
автомобильный пункт пропуска</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Сізді қоса алғанда келушідердің санын көрсетіңіз</w:t>
            </w:r>
            <w:r>
              <w:br/>
            </w:r>
            <w:r>
              <w:rPr>
                <w:rFonts w:ascii="Times New Roman"/>
                <w:b w:val="false"/>
                <w:i w:val="false"/>
                <w:color w:val="000000"/>
                <w:sz w:val="20"/>
              </w:rPr>
              <w:t>
Укажите сколько человек совершает поездку</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барлығы</w:t>
            </w:r>
            <w:r>
              <w:br/>
            </w:r>
            <w:r>
              <w:rPr>
                <w:rFonts w:ascii="Times New Roman"/>
                <w:b w:val="false"/>
                <w:i w:val="false"/>
                <w:color w:val="000000"/>
                <w:sz w:val="20"/>
              </w:rPr>
              <w:t>
всего</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1.1) әйелдер</w:t>
            </w:r>
            <w:r>
              <w:br/>
            </w:r>
            <w:r>
              <w:rPr>
                <w:rFonts w:ascii="Times New Roman"/>
                <w:b w:val="false"/>
                <w:i w:val="false"/>
                <w:color w:val="000000"/>
                <w:sz w:val="20"/>
              </w:rPr>
              <w:t>
женщины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6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 жасқа дейінгі балалар</w:t>
            </w:r>
            <w:r>
              <w:br/>
            </w:r>
            <w:r>
              <w:rPr>
                <w:rFonts w:ascii="Times New Roman"/>
                <w:b w:val="false"/>
                <w:i w:val="false"/>
                <w:color w:val="000000"/>
                <w:sz w:val="20"/>
              </w:rPr>
              <w:t>
дети до 15 лет</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9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соңғы 12 ай ішінде тұрған елді көрсетіңіз</w:t>
            </w:r>
            <w:r>
              <w:br/>
            </w:r>
            <w:r>
              <w:rPr>
                <w:rFonts w:ascii="Times New Roman"/>
                <w:b w:val="false"/>
                <w:i w:val="false"/>
                <w:color w:val="000000"/>
                <w:sz w:val="20"/>
              </w:rPr>
              <w:t>
Укажите страну в которой Вы жили в течение последних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ЕК</w:t>
            </w:r>
            <w:r>
              <w:rPr>
                <w:rFonts w:ascii="Times New Roman"/>
                <w:b w:val="false"/>
                <w:i w:val="false"/>
                <w:color w:val="000000"/>
                <w:vertAlign w:val="superscript"/>
              </w:rPr>
              <w:t>1</w:t>
            </w:r>
            <w:r>
              <w:rPr>
                <w:rFonts w:ascii="Times New Roman"/>
                <w:b/>
                <w:i w:val="false"/>
                <w:color w:val="000000"/>
                <w:sz w:val="20"/>
              </w:rPr>
              <w:t xml:space="preserve"> коды (статистика органының қызметкерлері толтырады)</w:t>
            </w:r>
            <w:r>
              <w:br/>
            </w:r>
            <w:r>
              <w:rPr>
                <w:rFonts w:ascii="Times New Roman"/>
                <w:b w:val="false"/>
                <w:i w:val="false"/>
                <w:color w:val="000000"/>
                <w:sz w:val="20"/>
              </w:rPr>
              <w:t>
Код КС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6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өз сапарыңызды мыналар арқылы ұйымдастырдыңыз</w:t>
            </w:r>
            <w:r>
              <w:br/>
            </w:r>
            <w:r>
              <w:rPr>
                <w:rFonts w:ascii="Times New Roman"/>
                <w:b w:val="false"/>
                <w:i w:val="false"/>
                <w:color w:val="000000"/>
                <w:sz w:val="20"/>
              </w:rPr>
              <w:t>
Вы организовали свою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Интернет арқылы турды тікелей броньдау көмегімен</w:t>
            </w:r>
            <w:r>
              <w:br/>
            </w:r>
            <w:r>
              <w:rPr>
                <w:rFonts w:ascii="Times New Roman"/>
                <w:b w:val="false"/>
                <w:i w:val="false"/>
                <w:color w:val="000000"/>
                <w:sz w:val="20"/>
              </w:rPr>
              <w:t xml:space="preserve">
с помощью прямого бронирования тура через Интернет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туроператор немесе турагент қызметінің көмегімен</w:t>
            </w:r>
            <w:r>
              <w:br/>
            </w:r>
            <w:r>
              <w:rPr>
                <w:rFonts w:ascii="Times New Roman"/>
                <w:b w:val="false"/>
                <w:i w:val="false"/>
                <w:color w:val="000000"/>
                <w:sz w:val="20"/>
              </w:rPr>
              <w:t xml:space="preserve">
с помощью услуг туроператора или турагентства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9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Қазақстанға келген жерді (ауыл, аудан, қала) көрсетіңіз</w:t>
            </w:r>
            <w:r>
              <w:br/>
            </w:r>
            <w:r>
              <w:rPr>
                <w:rFonts w:ascii="Times New Roman"/>
                <w:b w:val="false"/>
                <w:i w:val="false"/>
                <w:color w:val="000000"/>
                <w:sz w:val="20"/>
              </w:rPr>
              <w:t xml:space="preserve">
Укажите пункт пребывания в Казахстане (село, район, 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 (статистика органының қызметкерлері толтырады)</w:t>
            </w:r>
            <w:r>
              <w:br/>
            </w:r>
            <w:r>
              <w:rPr>
                <w:rFonts w:ascii="Times New Roman"/>
                <w:b w:val="false"/>
                <w:i w:val="false"/>
                <w:color w:val="000000"/>
                <w:sz w:val="20"/>
              </w:rPr>
              <w:t>
код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941"/>
              <w:gridCol w:w="941"/>
              <w:gridCol w:w="941"/>
              <w:gridCol w:w="941"/>
              <w:gridCol w:w="941"/>
              <w:gridCol w:w="941"/>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Қазақстанда сіз түнедіңіз бе?</w:t>
            </w:r>
            <w:r>
              <w:br/>
            </w:r>
            <w:r>
              <w:rPr>
                <w:rFonts w:ascii="Times New Roman"/>
                <w:b w:val="false"/>
                <w:i w:val="false"/>
                <w:color w:val="000000"/>
                <w:sz w:val="20"/>
              </w:rPr>
              <w:t>
Вы осуществляли ночевки в Казахстане?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да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Болған түндер санын көрсетіңіз</w:t>
            </w:r>
            <w:r>
              <w:br/>
            </w: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9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45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еңбек демалысы және демалыс</w:t>
            </w:r>
            <w:r>
              <w:br/>
            </w:r>
            <w:r>
              <w:rPr>
                <w:rFonts w:ascii="Times New Roman"/>
                <w:b w:val="false"/>
                <w:i w:val="false"/>
                <w:color w:val="000000"/>
                <w:sz w:val="20"/>
              </w:rPr>
              <w:t xml:space="preserve">
отпуск и отдых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туыстар мен достарға бару</w:t>
            </w:r>
            <w:r>
              <w:br/>
            </w:r>
            <w:r>
              <w:rPr>
                <w:rFonts w:ascii="Times New Roman"/>
                <w:b w:val="false"/>
                <w:i w:val="false"/>
                <w:color w:val="000000"/>
                <w:sz w:val="20"/>
              </w:rPr>
              <w:t xml:space="preserve">
посещение друзей и родственников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білім алу және кәсіби дайындық</w:t>
            </w:r>
            <w:r>
              <w:br/>
            </w:r>
            <w:r>
              <w:rPr>
                <w:rFonts w:ascii="Times New Roman"/>
                <w:b w:val="false"/>
                <w:i w:val="false"/>
                <w:color w:val="000000"/>
                <w:sz w:val="20"/>
              </w:rPr>
              <w:t xml:space="preserve">
образование и профессиональная подготовка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емдік және сауықтыру емшаралары</w:t>
            </w:r>
            <w:r>
              <w:br/>
            </w:r>
            <w:r>
              <w:rPr>
                <w:rFonts w:ascii="Times New Roman"/>
                <w:b w:val="false"/>
                <w:i w:val="false"/>
                <w:color w:val="000000"/>
                <w:sz w:val="20"/>
              </w:rPr>
              <w:t>
лечебные и оздоровительные процедуры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дін және қажылық</w:t>
            </w:r>
            <w:r>
              <w:br/>
            </w:r>
            <w:r>
              <w:rPr>
                <w:rFonts w:ascii="Times New Roman"/>
                <w:b w:val="false"/>
                <w:i w:val="false"/>
                <w:color w:val="000000"/>
                <w:sz w:val="20"/>
              </w:rPr>
              <w:t xml:space="preserve">
религия и паломничество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дүкендерді аралау</w:t>
            </w:r>
            <w:r>
              <w:br/>
            </w:r>
            <w:r>
              <w:rPr>
                <w:rFonts w:ascii="Times New Roman"/>
                <w:b w:val="false"/>
                <w:i w:val="false"/>
                <w:color w:val="000000"/>
                <w:sz w:val="20"/>
              </w:rPr>
              <w:t xml:space="preserve">
посещение магазинов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транзит</w:t>
            </w:r>
            <w:r>
              <w:br/>
            </w:r>
            <w:r>
              <w:rPr>
                <w:rFonts w:ascii="Times New Roman"/>
                <w:b w:val="false"/>
                <w:i w:val="false"/>
                <w:color w:val="000000"/>
                <w:sz w:val="20"/>
              </w:rPr>
              <w:t xml:space="preserve">
транзит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іскерлік және кәсіби мақсаттар</w:t>
            </w:r>
            <w:r>
              <w:br/>
            </w:r>
            <w:r>
              <w:rPr>
                <w:rFonts w:ascii="Times New Roman"/>
                <w:b w:val="false"/>
                <w:i w:val="false"/>
                <w:color w:val="000000"/>
                <w:sz w:val="20"/>
              </w:rPr>
              <w:t xml:space="preserve">
деловые и профессиональные цели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мақсаттар</w:t>
            </w:r>
            <w:r>
              <w:br/>
            </w:r>
            <w:r>
              <w:rPr>
                <w:rFonts w:ascii="Times New Roman"/>
                <w:b w:val="false"/>
                <w:i w:val="false"/>
                <w:color w:val="000000"/>
                <w:sz w:val="20"/>
              </w:rPr>
              <w:t xml:space="preserve">
прочие цели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Қазақстанда болған кезде Сіз көліктің қандай негізгі көлік түрін қолдандыңыз (көліктің негізгі түрі – бұл Сіз көбірек жол жүріп өткен көлік)</w:t>
            </w:r>
            <w:r>
              <w:br/>
            </w:r>
            <w:r>
              <w:rPr>
                <w:rFonts w:ascii="Times New Roman"/>
                <w:b w:val="false"/>
                <w:i w:val="false"/>
                <w:color w:val="000000"/>
                <w:sz w:val="20"/>
              </w:rPr>
              <w:t>
Каким основным видом транспорта вы пользовались, перемещаясь по Казахстану (основной вид транспорта – это транспорт, на котором Вы преодолели наибольшее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 көлігі</w:t>
            </w:r>
            <w:r>
              <w:br/>
            </w:r>
            <w:r>
              <w:rPr>
                <w:rFonts w:ascii="Times New Roman"/>
                <w:b w:val="false"/>
                <w:i w:val="false"/>
                <w:color w:val="000000"/>
                <w:sz w:val="20"/>
              </w:rPr>
              <w:t xml:space="preserve">
воздушный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 көлігі</w:t>
            </w:r>
            <w:r>
              <w:br/>
            </w:r>
            <w:r>
              <w:rPr>
                <w:rFonts w:ascii="Times New Roman"/>
                <w:b w:val="false"/>
                <w:i w:val="false"/>
                <w:color w:val="000000"/>
                <w:sz w:val="20"/>
              </w:rPr>
              <w:t xml:space="preserve">
водный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теміржол көлігі</w:t>
            </w:r>
            <w:r>
              <w:br/>
            </w:r>
            <w:r>
              <w:rPr>
                <w:rFonts w:ascii="Times New Roman"/>
                <w:b w:val="false"/>
                <w:i w:val="false"/>
                <w:color w:val="000000"/>
                <w:sz w:val="20"/>
              </w:rPr>
              <w:t xml:space="preserve">
железнодорожный транспорт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қалааралық автобус</w:t>
            </w:r>
            <w:r>
              <w:br/>
            </w:r>
            <w:r>
              <w:rPr>
                <w:rFonts w:ascii="Times New Roman"/>
                <w:b w:val="false"/>
                <w:i w:val="false"/>
                <w:color w:val="000000"/>
                <w:sz w:val="20"/>
              </w:rPr>
              <w:t xml:space="preserve">
междугородный автобус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жеке меншік автокөлік</w:t>
            </w:r>
            <w:r>
              <w:br/>
            </w:r>
            <w:r>
              <w:rPr>
                <w:rFonts w:ascii="Times New Roman"/>
                <w:b w:val="false"/>
                <w:i w:val="false"/>
                <w:color w:val="000000"/>
                <w:sz w:val="20"/>
              </w:rPr>
              <w:t xml:space="preserve">
собственная автомашина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жалға алынған автокөлік құралдары</w:t>
            </w:r>
            <w:r>
              <w:br/>
            </w:r>
            <w:r>
              <w:rPr>
                <w:rFonts w:ascii="Times New Roman"/>
                <w:b w:val="false"/>
                <w:i w:val="false"/>
                <w:color w:val="000000"/>
                <w:sz w:val="20"/>
              </w:rPr>
              <w:t xml:space="preserve">
автотранспортные средства, взятые на прокат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қонақ үй</w:t>
            </w:r>
            <w:r>
              <w:br/>
            </w:r>
            <w:r>
              <w:rPr>
                <w:rFonts w:ascii="Times New Roman"/>
                <w:b w:val="false"/>
                <w:i w:val="false"/>
                <w:color w:val="000000"/>
                <w:sz w:val="20"/>
              </w:rPr>
              <w:t xml:space="preserve">
гостиница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мотель</w:t>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санаторий</w:t>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туристік база</w:t>
            </w:r>
            <w:r>
              <w:br/>
            </w:r>
            <w:r>
              <w:rPr>
                <w:rFonts w:ascii="Times New Roman"/>
                <w:b w:val="false"/>
                <w:i w:val="false"/>
                <w:color w:val="000000"/>
                <w:sz w:val="20"/>
              </w:rPr>
              <w:t xml:space="preserve">
туристская база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rPr>
                <w:rFonts w:ascii="Times New Roman"/>
                <w:b w:val="false"/>
                <w:i w:val="false"/>
                <w:color w:val="000000"/>
                <w:sz w:val="20"/>
              </w:rPr>
              <w:t> </w:t>
            </w:r>
            <w:r>
              <w:rPr>
                <w:rFonts w:ascii="Times New Roman"/>
                <w:b/>
                <w:i w:val="false"/>
                <w:color w:val="000000"/>
                <w:sz w:val="20"/>
              </w:rPr>
              <w:t>демалыс үйі</w:t>
            </w:r>
            <w:r>
              <w:br/>
            </w:r>
            <w:r>
              <w:rPr>
                <w:rFonts w:ascii="Times New Roman"/>
                <w:b w:val="false"/>
                <w:i w:val="false"/>
                <w:color w:val="000000"/>
                <w:sz w:val="20"/>
              </w:rPr>
              <w:t xml:space="preserve">
дом отдыха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қала сыртындағы үй</w:t>
            </w:r>
            <w:r>
              <w:br/>
            </w:r>
            <w:r>
              <w:rPr>
                <w:rFonts w:ascii="Times New Roman"/>
                <w:b w:val="false"/>
                <w:i w:val="false"/>
                <w:color w:val="000000"/>
                <w:sz w:val="20"/>
              </w:rPr>
              <w:t xml:space="preserve">
загородный дом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туыстар немесе таныстармен тегін ұсынылған орналасу орны</w:t>
            </w:r>
            <w:r>
              <w:br/>
            </w:r>
            <w:r>
              <w:rPr>
                <w:rFonts w:ascii="Times New Roman"/>
                <w:b w:val="false"/>
                <w:i w:val="false"/>
                <w:color w:val="000000"/>
                <w:sz w:val="20"/>
              </w:rPr>
              <w:t>
место размещения, предоставляемое бесплатно родственниками или знакомыми</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жалға алынған пәтер (үй)</w:t>
            </w:r>
            <w:r>
              <w:br/>
            </w:r>
            <w:r>
              <w:rPr>
                <w:rFonts w:ascii="Times New Roman"/>
                <w:b w:val="false"/>
                <w:i w:val="false"/>
                <w:color w:val="000000"/>
                <w:sz w:val="20"/>
              </w:rPr>
              <w:t xml:space="preserve">
съемная квартира (дом)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rPr>
                <w:rFonts w:ascii="Times New Roman"/>
                <w:b w:val="false"/>
                <w:i w:val="false"/>
                <w:color w:val="000000"/>
                <w:sz w:val="20"/>
              </w:rPr>
              <w:t> </w:t>
            </w:r>
            <w:r>
              <w:rPr>
                <w:rFonts w:ascii="Times New Roman"/>
                <w:b/>
                <w:i w:val="false"/>
                <w:color w:val="000000"/>
                <w:sz w:val="20"/>
              </w:rPr>
              <w:t>өзге де орналастыру орны (өзге де орналасу орнының атауын көрсетіңіз)</w:t>
            </w:r>
            <w:r>
              <w:br/>
            </w:r>
            <w:r>
              <w:rPr>
                <w:rFonts w:ascii="Times New Roman"/>
                <w:b w:val="false"/>
                <w:i w:val="false"/>
                <w:color w:val="000000"/>
                <w:sz w:val="20"/>
              </w:rPr>
              <w:t>
прочие места размещения (укажите наименование прочего места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6"/>
            </w:tblGrid>
            <w:tr>
              <w:trPr>
                <w:trHeight w:val="30" w:hRule="atLeast"/>
              </w:trPr>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vertAlign w:val="superscript"/>
        </w:rPr>
        <w:t>1</w:t>
      </w:r>
      <w:r>
        <w:rPr>
          <w:rFonts w:ascii="Times New Roman"/>
          <w:b/>
          <w:i w:val="false"/>
          <w:color w:val="000000"/>
          <w:sz w:val="28"/>
        </w:rPr>
        <w:t>ӘАОЖ - әкімшілік аумақтық объектілер жіктеуіші бойынша коды</w:t>
      </w:r>
      <w:r>
        <w:br/>
      </w:r>
      <w:r>
        <w:rPr>
          <w:rFonts w:ascii="Times New Roman"/>
          <w:b w:val="false"/>
          <w:i w:val="false"/>
          <w:color w:val="000000"/>
          <w:sz w:val="28"/>
        </w:rPr>
        <w:t>
КАТО - Код по Классификатору админнистративно-территориальных объектов</w:t>
      </w:r>
    </w:p>
    <w:p>
      <w:pPr>
        <w:spacing w:after="0"/>
        <w:ind w:left="0"/>
        <w:jc w:val="both"/>
      </w:pPr>
      <w:r>
        <w:rPr>
          <w:rFonts w:ascii="Times New Roman"/>
          <w:b w:val="false"/>
          <w:i w:val="false"/>
          <w:color w:val="000000"/>
          <w:vertAlign w:val="superscript"/>
        </w:rPr>
        <w:t>2</w:t>
      </w:r>
      <w:r>
        <w:rPr>
          <w:rFonts w:ascii="Times New Roman"/>
          <w:b/>
          <w:i w:val="false"/>
          <w:color w:val="000000"/>
          <w:sz w:val="28"/>
        </w:rPr>
        <w:t>ЕК - елдер</w:t>
      </w:r>
      <w:r>
        <w:br/>
      </w:r>
      <w:r>
        <w:rPr>
          <w:rFonts w:ascii="Times New Roman"/>
          <w:b w:val="false"/>
          <w:i w:val="false"/>
          <w:color w:val="000000"/>
          <w:sz w:val="28"/>
        </w:rPr>
        <w:t>
КС - код страны</w:t>
      </w:r>
    </w:p>
    <w:p>
      <w:pPr>
        <w:spacing w:after="0"/>
        <w:ind w:left="0"/>
        <w:jc w:val="both"/>
      </w:pPr>
      <w:r>
        <w:rPr>
          <w:rFonts w:ascii="Times New Roman"/>
          <w:b/>
          <w:i w:val="false"/>
          <w:color w:val="000000"/>
          <w:sz w:val="28"/>
        </w:rPr>
        <w:t>2. Сапар кезіндегі қызмет көрсетулерге кеткен шығыстарды көрсетіңіз</w:t>
      </w:r>
      <w:r>
        <w:rPr>
          <w:rFonts w:ascii="Times New Roman"/>
          <w:b w:val="false"/>
          <w:i w:val="false"/>
          <w:color w:val="000000"/>
          <w:vertAlign w:val="superscript"/>
        </w:rPr>
        <w:t>3</w:t>
      </w:r>
      <w:r>
        <w:rPr>
          <w:rFonts w:ascii="Times New Roman"/>
          <w:b/>
          <w:i w:val="false"/>
          <w:color w:val="000000"/>
          <w:sz w:val="28"/>
        </w:rPr>
        <w:t>, теңге</w:t>
      </w:r>
      <w:r>
        <w:br/>
      </w:r>
      <w:r>
        <w:rPr>
          <w:rFonts w:ascii="Times New Roman"/>
          <w:b w:val="false"/>
          <w:i w:val="false"/>
          <w:color w:val="000000"/>
          <w:sz w:val="28"/>
        </w:rPr>
        <w:t>
Укажите расходы на услуги во время визита,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832"/>
        <w:gridCol w:w="3409"/>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аумағындағы сапарға шығыстар</w:t>
            </w:r>
            <w:r>
              <w:br/>
            </w:r>
            <w:r>
              <w:rPr>
                <w:rFonts w:ascii="Times New Roman"/>
                <w:b/>
                <w:i w:val="false"/>
                <w:color w:val="000000"/>
                <w:sz w:val="20"/>
              </w:rPr>
              <w:t>
Расходы в поездке на территории Казахстана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орындарында тұру</w:t>
            </w:r>
            <w:r>
              <w:br/>
            </w:r>
            <w:r>
              <w:rPr>
                <w:rFonts w:ascii="Times New Roman"/>
                <w:b w:val="false"/>
                <w:i w:val="false"/>
                <w:color w:val="000000"/>
                <w:sz w:val="20"/>
              </w:rPr>
              <w:t xml:space="preserve">
проживание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қамтамасыз ететін көлік қызметтеріне төлем (ұшақ, теміржол көлігі және басқалар)</w:t>
            </w:r>
            <w:r>
              <w:br/>
            </w:r>
            <w:r>
              <w:rPr>
                <w:rFonts w:ascii="Times New Roman"/>
                <w:b w:val="false"/>
                <w:i w:val="false"/>
                <w:color w:val="000000"/>
                <w:sz w:val="20"/>
              </w:rPr>
              <w:t>
оплата услуг транспорта, обеспечивающего международные перевозки (самолет, железнодорожный транспорт и другие)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қоспағандағы көлік қызметтеріне төлем</w:t>
            </w:r>
            <w:r>
              <w:br/>
            </w:r>
            <w:r>
              <w:rPr>
                <w:rFonts w:ascii="Times New Roman"/>
                <w:b w:val="false"/>
                <w:i w:val="false"/>
                <w:color w:val="000000"/>
                <w:sz w:val="20"/>
              </w:rPr>
              <w:t xml:space="preserve">
оплата услуг транспорта, за исключением международных перевозок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 және кафелерде тамақтану</w:t>
            </w:r>
            <w:r>
              <w:br/>
            </w:r>
            <w:r>
              <w:rPr>
                <w:rFonts w:ascii="Times New Roman"/>
                <w:b w:val="false"/>
                <w:i w:val="false"/>
                <w:color w:val="000000"/>
                <w:sz w:val="20"/>
              </w:rPr>
              <w:t>
питание в ресторанах и кафе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киім және аяқ киім </w:t>
            </w:r>
            <w:r>
              <w:br/>
            </w:r>
            <w:r>
              <w:rPr>
                <w:rFonts w:ascii="Times New Roman"/>
                <w:b w:val="false"/>
                <w:i w:val="false"/>
                <w:color w:val="000000"/>
                <w:sz w:val="20"/>
              </w:rPr>
              <w:t>
предметы одежды и обуви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базарлық және сыйлықтар</w:t>
            </w:r>
            <w:r>
              <w:br/>
            </w:r>
            <w:r>
              <w:rPr>
                <w:rFonts w:ascii="Times New Roman"/>
                <w:b w:val="false"/>
                <w:i w:val="false"/>
                <w:color w:val="000000"/>
                <w:sz w:val="20"/>
              </w:rPr>
              <w:t>
сувениры и подарки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w:t>
            </w:r>
            <w:r>
              <w:br/>
            </w:r>
            <w:r>
              <w:rPr>
                <w:rFonts w:ascii="Times New Roman"/>
                <w:b w:val="false"/>
                <w:i w:val="false"/>
                <w:color w:val="000000"/>
                <w:sz w:val="20"/>
              </w:rPr>
              <w:t>
техника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тауарлары (кілем, төсек-орын жапқыш және сол сияқтылар)</w:t>
            </w:r>
            <w:r>
              <w:br/>
            </w:r>
            <w:r>
              <w:rPr>
                <w:rFonts w:ascii="Times New Roman"/>
                <w:b w:val="false"/>
                <w:i w:val="false"/>
                <w:color w:val="000000"/>
                <w:sz w:val="20"/>
              </w:rPr>
              <w:t>
текстильные товары (ковры, пледы и тому подобное)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(жеке автомобильмен немесе жалға алынған автокөлік құралдарымен тасымалдау жағдайында)</w:t>
            </w:r>
            <w:r>
              <w:br/>
            </w: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сатып алу</w:t>
            </w:r>
            <w:r>
              <w:br/>
            </w:r>
            <w:r>
              <w:rPr>
                <w:rFonts w:ascii="Times New Roman"/>
                <w:b w:val="false"/>
                <w:i w:val="false"/>
                <w:color w:val="000000"/>
                <w:sz w:val="20"/>
              </w:rPr>
              <w:t>
покупка прочих товаров</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құндылығы бар бұйымдар: асыл металдар және тастар (гауһар тас, алтын, күміс және тағы басқа), антиквариат, көркем өнер туындылары және басқа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и так далее), антиквариат, предметы художественного искусства и другие ценности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рекреациялық, мәдени және спорттық іс-шаралар</w:t>
            </w:r>
            <w:r>
              <w:br/>
            </w:r>
            <w:r>
              <w:rPr>
                <w:rFonts w:ascii="Times New Roman"/>
                <w:b w:val="false"/>
                <w:i w:val="false"/>
                <w:color w:val="000000"/>
                <w:sz w:val="20"/>
              </w:rPr>
              <w:t>
рекреационные, культурные и спортивные мероприятия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 және сауықтыру емшаралары</w:t>
            </w:r>
            <w:r>
              <w:br/>
            </w:r>
            <w:r>
              <w:rPr>
                <w:rFonts w:ascii="Times New Roman"/>
                <w:b w:val="false"/>
                <w:i w:val="false"/>
                <w:color w:val="000000"/>
                <w:sz w:val="20"/>
              </w:rPr>
              <w:t>
лечебные и оздоровительные процедуры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прочие расходы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p>
    <w:p>
      <w:pPr>
        <w:spacing w:after="0"/>
        <w:ind w:left="0"/>
        <w:jc w:val="both"/>
      </w:pPr>
      <w:r>
        <w:rPr>
          <w:rFonts w:ascii="Times New Roman"/>
          <w:b w:val="false"/>
          <w:i w:val="false"/>
          <w:color w:val="000000"/>
          <w:vertAlign w:val="superscript"/>
        </w:rPr>
        <w:t>3</w:t>
      </w:r>
      <w:r>
        <w:rPr>
          <w:rFonts w:ascii="Times New Roman"/>
          <w:b/>
          <w:i w:val="false"/>
          <w:color w:val="000000"/>
          <w:sz w:val="28"/>
        </w:rPr>
        <w:t>Инвестициялық, коммерциялық және қайырымдылық сиппатағы шығыстарды қоспағанда, Қазақстанда ғана сатып алынған тауарлар мен көрсетілген қызмет құнын көрсету.</w:t>
      </w:r>
      <w:r>
        <w:br/>
      </w:r>
      <w:r>
        <w:rPr>
          <w:rFonts w:ascii="Times New Roman"/>
          <w:b w:val="false"/>
          <w:i w:val="false"/>
          <w:color w:val="000000"/>
          <w:sz w:val="28"/>
        </w:rPr>
        <w:t>
Указывать стоимость купленных товаров и полученных услуг только в Казахстане, не включая расходы инвестиционного, коммерческого и благотворительного характера</w:t>
      </w:r>
    </w:p>
    <w:bookmarkStart w:name="z57" w:id="20"/>
    <w:p>
      <w:pPr>
        <w:spacing w:after="0"/>
        <w:ind w:left="0"/>
        <w:jc w:val="both"/>
      </w:pPr>
      <w:r>
        <w:rPr>
          <w:rFonts w:ascii="Times New Roman"/>
          <w:b w:val="false"/>
          <w:i w:val="false"/>
          <w:color w:val="000000"/>
          <w:sz w:val="28"/>
        </w:rPr>
        <w:t>
</w:t>
      </w:r>
      <w:r>
        <w:rPr>
          <w:rFonts w:ascii="Times New Roman"/>
          <w:b/>
          <w:i w:val="false"/>
          <w:color w:val="000000"/>
          <w:sz w:val="28"/>
        </w:rPr>
        <w:t>3. Қазақстаннан шыққанда Сіз қандай көлік түрін қолданасыз</w:t>
      </w:r>
      <w:r>
        <w:br/>
      </w:r>
      <w:r>
        <w:rPr>
          <w:rFonts w:ascii="Times New Roman"/>
          <w:b w:val="false"/>
          <w:i w:val="false"/>
          <w:color w:val="000000"/>
          <w:sz w:val="28"/>
        </w:rPr>
        <w:t>
Какой вид транспорта Вы используете, покидая Казахстан</w:t>
      </w:r>
    </w:p>
    <w:bookmarkEnd w:id="20"/>
    <w:tbl>
      <w:tblPr>
        <w:tblW w:w="0" w:type="auto"/>
        <w:tblCellSpacing w:w="0" w:type="auto"/>
        <w:tblBorders>
          <w:top w:val="none"/>
          <w:left w:val="none"/>
          <w:bottom w:val="none"/>
          <w:right w:val="none"/>
          <w:insideH w:val="none"/>
          <w:insideV w:val="none"/>
        </w:tblBorders>
      </w:tblPr>
      <w:tblGrid>
        <w:gridCol w:w="1408"/>
        <w:gridCol w:w="10039"/>
        <w:gridCol w:w="2153"/>
      </w:tblGrid>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 көлігі</w:t>
            </w:r>
            <w:r>
              <w:br/>
            </w:r>
            <w:r>
              <w:rPr>
                <w:rFonts w:ascii="Times New Roman"/>
                <w:b w:val="false"/>
                <w:i w:val="false"/>
                <w:color w:val="000000"/>
                <w:sz w:val="20"/>
              </w:rPr>
              <w:t>
   воздушный транспорт</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r>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rPr>
                <w:rFonts w:ascii="Times New Roman"/>
                <w:b w:val="false"/>
                <w:i w:val="false"/>
                <w:color w:val="000000"/>
                <w:sz w:val="20"/>
              </w:rPr>
              <w:t> </w:t>
            </w:r>
            <w:r>
              <w:rPr>
                <w:rFonts w:ascii="Times New Roman"/>
                <w:b/>
                <w:i w:val="false"/>
                <w:color w:val="000000"/>
                <w:sz w:val="20"/>
              </w:rPr>
              <w:t>су көлігі</w:t>
            </w:r>
            <w:r>
              <w:br/>
            </w:r>
            <w:r>
              <w:rPr>
                <w:rFonts w:ascii="Times New Roman"/>
                <w:b w:val="false"/>
                <w:i w:val="false"/>
                <w:color w:val="000000"/>
                <w:sz w:val="20"/>
              </w:rPr>
              <w:t>
   водный транспорт</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r>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 </w:t>
            </w:r>
            <w:r>
              <w:rPr>
                <w:rFonts w:ascii="Times New Roman"/>
                <w:b/>
                <w:i w:val="false"/>
                <w:color w:val="000000"/>
                <w:sz w:val="20"/>
              </w:rPr>
              <w:t>теміржол көлігі</w:t>
            </w:r>
            <w:r>
              <w:br/>
            </w:r>
            <w:r>
              <w:rPr>
                <w:rFonts w:ascii="Times New Roman"/>
                <w:b w:val="false"/>
                <w:i w:val="false"/>
                <w:color w:val="000000"/>
                <w:sz w:val="20"/>
              </w:rPr>
              <w:t>
   железнодорожный транспорт</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r>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rPr>
                <w:rFonts w:ascii="Times New Roman"/>
                <w:b w:val="false"/>
                <w:i w:val="false"/>
                <w:color w:val="000000"/>
                <w:sz w:val="20"/>
              </w:rPr>
              <w:t> </w:t>
            </w:r>
            <w:r>
              <w:rPr>
                <w:rFonts w:ascii="Times New Roman"/>
                <w:b/>
                <w:i w:val="false"/>
                <w:color w:val="000000"/>
                <w:sz w:val="20"/>
              </w:rPr>
              <w:t>қалааралық автобус</w:t>
            </w:r>
            <w:r>
              <w:br/>
            </w:r>
            <w:r>
              <w:rPr>
                <w:rFonts w:ascii="Times New Roman"/>
                <w:b w:val="false"/>
                <w:i w:val="false"/>
                <w:color w:val="000000"/>
                <w:sz w:val="20"/>
              </w:rPr>
              <w:t>
   междугородный автобус</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p>
        </w:tc>
      </w:tr>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rPr>
                <w:rFonts w:ascii="Times New Roman"/>
                <w:b w:val="false"/>
                <w:i w:val="false"/>
                <w:color w:val="000000"/>
                <w:sz w:val="20"/>
              </w:rPr>
              <w:t> </w:t>
            </w:r>
            <w:r>
              <w:rPr>
                <w:rFonts w:ascii="Times New Roman"/>
                <w:b/>
                <w:i w:val="false"/>
                <w:color w:val="000000"/>
                <w:sz w:val="20"/>
              </w:rPr>
              <w:t>жеке меншік автокөлік</w:t>
            </w:r>
            <w:r>
              <w:br/>
            </w:r>
            <w:r>
              <w:rPr>
                <w:rFonts w:ascii="Times New Roman"/>
                <w:b w:val="false"/>
                <w:i w:val="false"/>
                <w:color w:val="000000"/>
                <w:sz w:val="20"/>
              </w:rPr>
              <w:t>
   собственная автомашина</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r>
      <w:tr>
        <w:trPr>
          <w:trHeight w:val="30" w:hRule="atLeast"/>
        </w:trPr>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жалға алынған автокөлік құралдары</w:t>
            </w:r>
            <w:r>
              <w:br/>
            </w:r>
            <w:r>
              <w:rPr>
                <w:rFonts w:ascii="Times New Roman"/>
                <w:b w:val="false"/>
                <w:i w:val="false"/>
                <w:color w:val="000000"/>
                <w:sz w:val="20"/>
              </w:rPr>
              <w:t>
   автотранспортные средства, взятые на прокат</w:t>
            </w:r>
          </w:p>
        </w:tc>
        <w:tc>
          <w:tcPr>
            <w:tcW w:w="215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4. Сіз Қазақстан көлік компаниясының қызметін пайдаландыңыз ба?</w:t>
      </w:r>
      <w:r>
        <w:br/>
      </w:r>
      <w:r>
        <w:rPr>
          <w:rFonts w:ascii="Times New Roman"/>
          <w:b w:val="false"/>
          <w:i w:val="false"/>
          <w:color w:val="000000"/>
          <w:sz w:val="28"/>
        </w:rPr>
        <w:t>
      Вы пользовались услугами казахстанской транспортной компании?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133"/>
        <w:gridCol w:w="2054"/>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xml:space="preserve">
   нет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p>
        </w:tc>
      </w:tr>
    </w:tbl>
    <w:bookmarkStart w:name="z58" w:id="21"/>
    <w:p>
      <w:pPr>
        <w:spacing w:after="0"/>
        <w:ind w:left="0"/>
        <w:jc w:val="both"/>
      </w:pPr>
      <w:r>
        <w:rPr>
          <w:rFonts w:ascii="Times New Roman"/>
          <w:b w:val="false"/>
          <w:i w:val="false"/>
          <w:color w:val="000000"/>
          <w:sz w:val="28"/>
        </w:rPr>
        <w:t>
</w:t>
      </w:r>
      <w:r>
        <w:rPr>
          <w:rFonts w:ascii="Times New Roman"/>
          <w:b/>
          <w:i w:val="false"/>
          <w:color w:val="000000"/>
          <w:sz w:val="28"/>
        </w:rPr>
        <w:t>5. Сапар барысында Сіз қиындықтарға ұшырадыңыз ба?</w:t>
      </w:r>
      <w:r>
        <w:br/>
      </w:r>
      <w:r>
        <w:rPr>
          <w:rFonts w:ascii="Times New Roman"/>
          <w:b w:val="false"/>
          <w:i w:val="false"/>
          <w:color w:val="000000"/>
          <w:sz w:val="28"/>
        </w:rPr>
        <w:t>
Сталкивались ли Вы с трудностями во время поездки?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883"/>
        <w:gridCol w:w="1532"/>
        <w:gridCol w:w="1926"/>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Ия</w:t>
            </w:r>
            <w:r>
              <w:br/>
            </w:r>
            <w:r>
              <w:rPr>
                <w:rFonts w:ascii="Times New Roman"/>
                <w:b/>
                <w:i w:val="false"/>
                <w:color w:val="000000"/>
                <w:sz w:val="20"/>
              </w:rPr>
              <w:t>
Да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w:t>
            </w:r>
            <w:r>
              <w:br/>
            </w:r>
            <w:r>
              <w:rPr>
                <w:rFonts w:ascii="Times New Roman"/>
                <w:b/>
                <w:i w:val="false"/>
                <w:color w:val="000000"/>
                <w:sz w:val="20"/>
              </w:rPr>
              <w:t>
Нет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паспорттық бақылаудан өту кезінде</w:t>
            </w:r>
            <w:r>
              <w:br/>
            </w:r>
            <w:r>
              <w:rPr>
                <w:rFonts w:ascii="Times New Roman"/>
                <w:b w:val="false"/>
                <w:i w:val="false"/>
                <w:color w:val="000000"/>
                <w:sz w:val="20"/>
              </w:rPr>
              <w:t>
при прохождении паспортного контроля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миграциялық қызметте тіркелу кезінде</w:t>
            </w:r>
            <w:r>
              <w:br/>
            </w:r>
            <w:r>
              <w:rPr>
                <w:rFonts w:ascii="Times New Roman"/>
                <w:b w:val="false"/>
                <w:i w:val="false"/>
                <w:color w:val="000000"/>
                <w:sz w:val="20"/>
              </w:rPr>
              <w:t>
при регистрации в миграционной службе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 көлігін қолдануда</w:t>
            </w:r>
            <w:r>
              <w:br/>
            </w:r>
            <w:r>
              <w:rPr>
                <w:rFonts w:ascii="Times New Roman"/>
                <w:b w:val="false"/>
                <w:i w:val="false"/>
                <w:color w:val="000000"/>
                <w:sz w:val="20"/>
              </w:rPr>
              <w:t>
при использовании пассажирского транспорта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орындарында (орналастыру орындары қызметкерлерінің шетел тілін білмеуі, шектеулі сервис, қызмет көрсетудің төмен сапасы)</w:t>
            </w:r>
            <w:r>
              <w:br/>
            </w:r>
            <w:r>
              <w:rPr>
                <w:rFonts w:ascii="Times New Roman"/>
                <w:b w:val="false"/>
                <w:i w:val="false"/>
                <w:color w:val="000000"/>
                <w:sz w:val="20"/>
              </w:rPr>
              <w:t>
в местах размещения (незнание иностранных языков сотрудниками мест размещения, ограниченный сервис, низкое качество услуг)</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көрнекті орындар, оқиғалар, іс-шаралар және т.б. туралы ақпараттар алу кезінде</w:t>
            </w:r>
            <w:r>
              <w:br/>
            </w:r>
            <w:r>
              <w:rPr>
                <w:rFonts w:ascii="Times New Roman"/>
                <w:b w:val="false"/>
                <w:i w:val="false"/>
                <w:color w:val="000000"/>
                <w:sz w:val="20"/>
              </w:rPr>
              <w:t>
при получении информации о городе, достопримечательностях, событиях, мероприятиях и др.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көрнекті орындарға барған кезде</w:t>
            </w:r>
            <w:r>
              <w:br/>
            </w:r>
            <w:r>
              <w:rPr>
                <w:rFonts w:ascii="Times New Roman"/>
                <w:b w:val="false"/>
                <w:i w:val="false"/>
                <w:color w:val="000000"/>
                <w:sz w:val="20"/>
              </w:rPr>
              <w:t>
при посещении достопримечательностей</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тамақтану объектілеріне барған кезде</w:t>
            </w:r>
            <w:r>
              <w:br/>
            </w:r>
            <w:r>
              <w:rPr>
                <w:rFonts w:ascii="Times New Roman"/>
                <w:b w:val="false"/>
                <w:i w:val="false"/>
                <w:color w:val="000000"/>
                <w:sz w:val="20"/>
              </w:rPr>
              <w:t>
при посещении объектов питания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2"/>
    <w:p>
      <w:pPr>
        <w:spacing w:after="0"/>
        <w:ind w:left="0"/>
        <w:jc w:val="both"/>
      </w:pPr>
      <w:r>
        <w:rPr>
          <w:rFonts w:ascii="Times New Roman"/>
          <w:b w:val="false"/>
          <w:i w:val="false"/>
          <w:color w:val="000000"/>
          <w:sz w:val="28"/>
        </w:rPr>
        <w:t>
</w:t>
      </w:r>
      <w:r>
        <w:rPr>
          <w:rFonts w:ascii="Times New Roman"/>
          <w:b/>
          <w:i w:val="false"/>
          <w:color w:val="000000"/>
          <w:sz w:val="28"/>
        </w:rPr>
        <w:t>6. Сапарға қанағаттану дәрежесі.</w:t>
      </w:r>
      <w:r>
        <w:br/>
      </w:r>
      <w:r>
        <w:rPr>
          <w:rFonts w:ascii="Times New Roman"/>
          <w:b w:val="false"/>
          <w:i w:val="false"/>
          <w:color w:val="000000"/>
          <w:sz w:val="28"/>
        </w:rPr>
        <w:t>
</w:t>
      </w:r>
      <w:r>
        <w:rPr>
          <w:rFonts w:ascii="Times New Roman"/>
          <w:b/>
          <w:i w:val="false"/>
          <w:color w:val="000000"/>
          <w:sz w:val="28"/>
        </w:rPr>
        <w:t>Бес баллдық шәкіл бойынша сапарға қанағаттану дәрежесін</w:t>
      </w:r>
      <w:r>
        <w:br/>
      </w:r>
      <w:r>
        <w:rPr>
          <w:rFonts w:ascii="Times New Roman"/>
          <w:b w:val="false"/>
          <w:i w:val="false"/>
          <w:color w:val="000000"/>
          <w:sz w:val="28"/>
        </w:rPr>
        <w:t>
</w:t>
      </w:r>
      <w:r>
        <w:rPr>
          <w:rFonts w:ascii="Times New Roman"/>
          <w:b/>
          <w:i w:val="false"/>
          <w:color w:val="000000"/>
          <w:sz w:val="28"/>
        </w:rPr>
        <w:t>белгілеңіз (5-жақсы, 1-өте жаман</w:t>
      </w:r>
      <w:r>
        <w:rPr>
          <w:rFonts w:ascii="Times New Roman"/>
          <w:b w:val="false"/>
          <w:i w:val="false"/>
          <w:color w:val="000000"/>
          <w:sz w:val="28"/>
        </w:rPr>
        <w:t>)</w:t>
      </w:r>
      <w:r>
        <w:br/>
      </w:r>
      <w:r>
        <w:rPr>
          <w:rFonts w:ascii="Times New Roman"/>
          <w:b w:val="false"/>
          <w:i w:val="false"/>
          <w:color w:val="000000"/>
          <w:sz w:val="28"/>
        </w:rPr>
        <w:t xml:space="preserve">
Степень удовлетворенности поездкой. </w:t>
      </w:r>
      <w:r>
        <w:br/>
      </w:r>
      <w:r>
        <w:rPr>
          <w:rFonts w:ascii="Times New Roman"/>
          <w:b w:val="false"/>
          <w:i w:val="false"/>
          <w:color w:val="000000"/>
          <w:sz w:val="28"/>
        </w:rPr>
        <w:t>
Отметьте степень удовлетворенности поездкой по пятибалльной</w:t>
      </w:r>
      <w:r>
        <w:br/>
      </w:r>
      <w:r>
        <w:rPr>
          <w:rFonts w:ascii="Times New Roman"/>
          <w:b w:val="false"/>
          <w:i w:val="false"/>
          <w:color w:val="000000"/>
          <w:sz w:val="28"/>
        </w:rPr>
        <w:t>
шкале (5 – отлично, 1 – очень плохо)</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323"/>
        <w:gridCol w:w="1224"/>
        <w:gridCol w:w="1225"/>
        <w:gridCol w:w="1225"/>
        <w:gridCol w:w="1225"/>
        <w:gridCol w:w="1225"/>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қанағаттану дәрежесі</w:t>
            </w:r>
            <w:r>
              <w:br/>
            </w:r>
            <w:r>
              <w:rPr>
                <w:rFonts w:ascii="Times New Roman"/>
                <w:b/>
                <w:i w:val="false"/>
                <w:color w:val="000000"/>
                <w:sz w:val="20"/>
              </w:rPr>
              <w:t>
степень удовлетворенности
</w:t>
            </w:r>
          </w:p>
        </w:tc>
      </w:tr>
      <w:tr>
        <w:trPr>
          <w:trHeight w:val="1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бойынша қызмет</w:t>
            </w:r>
            <w:r>
              <w:br/>
            </w:r>
            <w:r>
              <w:rPr>
                <w:rFonts w:ascii="Times New Roman"/>
                <w:b w:val="false"/>
                <w:i w:val="false"/>
                <w:color w:val="000000"/>
                <w:sz w:val="20"/>
              </w:rPr>
              <w:t>
услуги по размещению</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 объектілерінің қызметі</w:t>
            </w:r>
            <w:r>
              <w:br/>
            </w:r>
            <w:r>
              <w:rPr>
                <w:rFonts w:ascii="Times New Roman"/>
                <w:b w:val="false"/>
                <w:i w:val="false"/>
                <w:color w:val="000000"/>
                <w:sz w:val="20"/>
              </w:rPr>
              <w:t>
услуги объектов общественного питания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қызметі</w:t>
            </w:r>
            <w:r>
              <w:br/>
            </w:r>
            <w:r>
              <w:rPr>
                <w:rFonts w:ascii="Times New Roman"/>
                <w:b w:val="false"/>
                <w:i w:val="false"/>
                <w:color w:val="000000"/>
                <w:sz w:val="20"/>
              </w:rPr>
              <w:t>
услуги транспорта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және ойын-сауық қызметтері</w:t>
            </w:r>
            <w:r>
              <w:br/>
            </w:r>
            <w:r>
              <w:rPr>
                <w:rFonts w:ascii="Times New Roman"/>
                <w:b w:val="false"/>
                <w:i w:val="false"/>
                <w:color w:val="000000"/>
                <w:sz w:val="20"/>
              </w:rPr>
              <w:t>
услуги отдыха и развлечений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 (гидтер қызметі)</w:t>
            </w:r>
            <w:r>
              <w:br/>
            </w:r>
            <w:r>
              <w:rPr>
                <w:rFonts w:ascii="Times New Roman"/>
                <w:b w:val="false"/>
                <w:i w:val="false"/>
                <w:color w:val="000000"/>
                <w:sz w:val="20"/>
              </w:rPr>
              <w:t>
экскурсионные услуги (услуги гидов)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both"/>
      </w:pPr>
      <w:r>
        <w:rPr>
          <w:rFonts w:ascii="Times New Roman"/>
          <w:b w:val="false"/>
          <w:i w:val="false"/>
          <w:color w:val="000000"/>
          <w:sz w:val="28"/>
        </w:rPr>
        <w:t>
</w:t>
      </w:r>
      <w:r>
        <w:rPr>
          <w:rFonts w:ascii="Times New Roman"/>
          <w:b/>
          <w:i w:val="false"/>
          <w:color w:val="000000"/>
          <w:sz w:val="28"/>
        </w:rPr>
        <w:t>7. Қазақстанда Сіз қандай турлар және экскурсияларға бардыңыз?</w:t>
      </w:r>
      <w:r>
        <w:br/>
      </w:r>
      <w:r>
        <w:rPr>
          <w:rFonts w:ascii="Times New Roman"/>
          <w:b w:val="false"/>
          <w:i w:val="false"/>
          <w:color w:val="000000"/>
          <w:sz w:val="28"/>
        </w:rPr>
        <w:t>
Какими турами и экскурсиями Вы пользовались в Казахстане?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0835"/>
        <w:gridCol w:w="1601"/>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емдік-сауықтыру</w:t>
            </w:r>
            <w:r>
              <w:br/>
            </w:r>
            <w:r>
              <w:rPr>
                <w:rFonts w:ascii="Times New Roman"/>
                <w:b w:val="false"/>
                <w:i w:val="false"/>
                <w:color w:val="000000"/>
                <w:sz w:val="20"/>
              </w:rPr>
              <w:t xml:space="preserve">
лечебно-оздоровительные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br/>
            </w:r>
            <w:r>
              <w:rPr>
                <w:rFonts w:ascii="Times New Roman"/>
                <w:b w:val="false"/>
                <w:i w:val="false"/>
                <w:color w:val="000000"/>
                <w:sz w:val="20"/>
              </w:rPr>
              <w:t>
медицинские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мәдени-танымдық</w:t>
            </w:r>
            <w:r>
              <w:br/>
            </w:r>
            <w:r>
              <w:rPr>
                <w:rFonts w:ascii="Times New Roman"/>
                <w:b w:val="false"/>
                <w:i w:val="false"/>
                <w:color w:val="000000"/>
                <w:sz w:val="20"/>
              </w:rPr>
              <w:t xml:space="preserve">
культурно-познавательные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оқиғалы</w:t>
            </w:r>
            <w:r>
              <w:br/>
            </w:r>
            <w:r>
              <w:rPr>
                <w:rFonts w:ascii="Times New Roman"/>
                <w:b w:val="false"/>
                <w:i w:val="false"/>
                <w:color w:val="000000"/>
                <w:sz w:val="20"/>
              </w:rPr>
              <w:t>
событийные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w:t>
            </w:r>
            <w:r>
              <w:br/>
            </w:r>
            <w:r>
              <w:rPr>
                <w:rFonts w:ascii="Times New Roman"/>
                <w:b w:val="false"/>
                <w:i w:val="false"/>
                <w:color w:val="000000"/>
                <w:sz w:val="20"/>
              </w:rPr>
              <w:t xml:space="preserve">
экологические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таулы</w:t>
            </w:r>
            <w:r>
              <w:br/>
            </w:r>
            <w:r>
              <w:rPr>
                <w:rFonts w:ascii="Times New Roman"/>
                <w:b w:val="false"/>
                <w:i w:val="false"/>
                <w:color w:val="000000"/>
                <w:sz w:val="20"/>
              </w:rPr>
              <w:t>
горные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және балық аулау</w:t>
            </w:r>
            <w:r>
              <w:br/>
            </w:r>
            <w:r>
              <w:rPr>
                <w:rFonts w:ascii="Times New Roman"/>
                <w:b w:val="false"/>
                <w:i w:val="false"/>
                <w:color w:val="000000"/>
                <w:sz w:val="20"/>
              </w:rPr>
              <w:t>
охота и рыболовство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прочие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p>
        </w:tc>
      </w:tr>
    </w:tbl>
    <w:bookmarkStart w:name="z61" w:id="24"/>
    <w:p>
      <w:pPr>
        <w:spacing w:after="0"/>
        <w:ind w:left="0"/>
        <w:jc w:val="left"/>
      </w:pPr>
      <w:r>
        <w:rPr>
          <w:rFonts w:ascii="Times New Roman"/>
          <w:b/>
          <w:i w:val="false"/>
          <w:color w:val="000000"/>
        </w:rPr>
        <w:t xml:space="preserve"> 
7. ЫНТЫМАҚТАСТЫҒЫҢЫЗ ҮШІН АЛҒЫС АЙТАМЫЗ!</w:t>
      </w:r>
      <w:r>
        <w:br/>
      </w:r>
      <w:r>
        <w:rPr>
          <w:rFonts w:ascii="Times New Roman"/>
          <w:b/>
          <w:i w:val="false"/>
          <w:color w:val="000000"/>
        </w:rPr>
        <w:t>
БЛАГОДАРИМ ЗА СОТРУДНИЧЕСТВО!</w:t>
      </w:r>
    </w:p>
    <w:bookmarkEnd w:id="24"/>
    <w:bookmarkStart w:name="z6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6-қосымша          </w:t>
      </w:r>
    </w:p>
    <w:bookmarkEnd w:id="25"/>
    <w:bookmarkStart w:name="z63" w:id="26"/>
    <w:p>
      <w:pPr>
        <w:spacing w:after="0"/>
        <w:ind w:left="0"/>
        <w:jc w:val="left"/>
      </w:pPr>
      <w:r>
        <w:rPr>
          <w:rFonts w:ascii="Times New Roman"/>
          <w:b/>
          <w:i w:val="false"/>
          <w:color w:val="000000"/>
        </w:rPr>
        <w:t xml:space="preserve"> 
«Келушілерді зерттеу сауалнамасы» (коды 0972103, индексі Н-060,</w:t>
      </w:r>
      <w:r>
        <w:br/>
      </w:r>
      <w:r>
        <w:rPr>
          <w:rFonts w:ascii="Times New Roman"/>
          <w:b/>
          <w:i w:val="false"/>
          <w:color w:val="000000"/>
        </w:rPr>
        <w:t>
кезеңділігі жылына 2 рет)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26"/>
    <w:bookmarkStart w:name="z64" w:id="27"/>
    <w:p>
      <w:pPr>
        <w:spacing w:after="0"/>
        <w:ind w:left="0"/>
        <w:jc w:val="both"/>
      </w:pPr>
      <w:r>
        <w:rPr>
          <w:rFonts w:ascii="Times New Roman"/>
          <w:b w:val="false"/>
          <w:i w:val="false"/>
          <w:color w:val="000000"/>
          <w:sz w:val="28"/>
        </w:rPr>
        <w:t>
      1. Осы «Келушілерді зерттеу сауалнамасы» (коды 0972103, индексі Н-060, кезеңділігі жылына 2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«Келушілерді зерттеу сауалнамасы» (коды 0972103, индексі Н-060, кезеңділігі жылына 2 рет) жалпымемлекеттік статистикалық байқаудың статистикалық нысанын толтырылуды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xml:space="preserve">
      3. Ақпаратты жинау келушілерді жеке сұрастыру негізінде кездейсоқ іріктеме әдісімен осы зерттеуді жүргізуге уәкілетті тұлғалар жүзеге асырады. </w:t>
      </w:r>
      <w:r>
        <w:br/>
      </w:r>
      <w:r>
        <w:rPr>
          <w:rFonts w:ascii="Times New Roman"/>
          <w:b w:val="false"/>
          <w:i w:val="false"/>
          <w:color w:val="000000"/>
          <w:sz w:val="28"/>
        </w:rPr>
        <w:t>
</w:t>
      </w:r>
      <w:r>
        <w:rPr>
          <w:rFonts w:ascii="Times New Roman"/>
          <w:b w:val="false"/>
          <w:i w:val="false"/>
          <w:color w:val="000000"/>
          <w:sz w:val="28"/>
        </w:rPr>
        <w:t xml:space="preserve">
      4. Сапар дегеніміз қандай-да бір тұлғаның оның тұрғылықты тұру орнынан қайтып оралғанға дейінгі саяхаты: яғни бару және кері қайту жөніндегі әңгіме. Сапар түрлі орындарды зиярат етуден тұрады. Сәйкесінше кіру сапарлары ол елге кіру және шығу уақыты аралығындағы сапар. </w:t>
      </w:r>
      <w:r>
        <w:br/>
      </w:r>
      <w:r>
        <w:rPr>
          <w:rFonts w:ascii="Times New Roman"/>
          <w:b w:val="false"/>
          <w:i w:val="false"/>
          <w:color w:val="000000"/>
          <w:sz w:val="28"/>
        </w:rPr>
        <w:t>
      1-бөлімнің 1.8-тармағы 1-тармақшасындағы еңбек демалысы және демалыс көрнекті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құмарлық ойындар, жастардың жазғы лагерьлеріне бару, демалыс үйлері, бал айын өткізу, таңдаулы мейрамханаларға бару, меншігіндегі немесе үй шаруашылығынан жалға алынған саяжай үйлерінде болу және тағы басқаларды қамтиды.</w:t>
      </w:r>
      <w:r>
        <w:br/>
      </w:r>
      <w:r>
        <w:rPr>
          <w:rFonts w:ascii="Times New Roman"/>
          <w:b w:val="false"/>
          <w:i w:val="false"/>
          <w:color w:val="000000"/>
          <w:sz w:val="28"/>
        </w:rPr>
        <w:t>
      1.8-тармақтың 2-тармақшасында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1.8-тармақтың 3-тармақшасындағы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xml:space="preserve">
      1.8-тармақтың 4-тармақшасындағы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 </w:t>
      </w:r>
      <w:r>
        <w:br/>
      </w: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r>
        <w:br/>
      </w:r>
      <w:r>
        <w:rPr>
          <w:rFonts w:ascii="Times New Roman"/>
          <w:b w:val="false"/>
          <w:i w:val="false"/>
          <w:color w:val="000000"/>
          <w:sz w:val="28"/>
        </w:rPr>
        <w:t xml:space="preserve">
      1.8-тармақтың 5-тармақшасында діни жиындар мен іс-шараларға қатысу, қажылық көрсетіледі. </w:t>
      </w:r>
      <w:r>
        <w:br/>
      </w:r>
      <w:r>
        <w:rPr>
          <w:rFonts w:ascii="Times New Roman"/>
          <w:b w:val="false"/>
          <w:i w:val="false"/>
          <w:color w:val="000000"/>
          <w:sz w:val="28"/>
        </w:rPr>
        <w:t>
      1.8-тармақтың 6-тармақшасында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1.8-тармақтың 7-тармақшасындағы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xml:space="preserve">
      1.8-тармақтың 8-тармақшасында іскерлік және кәсіби мақсаттар өз бетімен жұмыспен қамтылған тұлғалардың және жалдамалы қызметкерлер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 </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экипаж/команда құрамында жұмыс жатады.</w:t>
      </w:r>
      <w:r>
        <w:br/>
      </w:r>
      <w:r>
        <w:rPr>
          <w:rFonts w:ascii="Times New Roman"/>
          <w:b w:val="false"/>
          <w:i w:val="false"/>
          <w:color w:val="000000"/>
          <w:sz w:val="28"/>
        </w:rPr>
        <w:t>
      1.8-тармақтың 9-тармақшасындағы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w:t>
      </w:r>
      <w:r>
        <w:rPr>
          <w:rFonts w:ascii="Times New Roman"/>
          <w:b w:val="false"/>
          <w:i w:val="false"/>
          <w:color w:val="000000"/>
          <w:sz w:val="28"/>
        </w:rPr>
        <w:t>
      5. 1-бөлімнің 1.9-тармақта респондент Қазақстан аумағында жүрген көлік түрі көрсетіледі.</w:t>
      </w:r>
      <w:r>
        <w:br/>
      </w:r>
      <w:r>
        <w:rPr>
          <w:rFonts w:ascii="Times New Roman"/>
          <w:b w:val="false"/>
          <w:i w:val="false"/>
          <w:color w:val="000000"/>
          <w:sz w:val="28"/>
        </w:rPr>
        <w:t>
      1.9-тармақтың 6-тармақшасында жүргізушісімен жалға алынған автокөлік құралдары (такси, лимузиндер және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6. 2-бөлімде шығыстар баптарын толтырғанда шамамен алғандағы соманы көрсетуге болады.</w:t>
      </w:r>
      <w:r>
        <w:br/>
      </w:r>
      <w:r>
        <w:rPr>
          <w:rFonts w:ascii="Times New Roman"/>
          <w:b w:val="false"/>
          <w:i w:val="false"/>
          <w:color w:val="000000"/>
          <w:sz w:val="28"/>
        </w:rPr>
        <w:t>
      Респодент төлейтін барлық шығыстарды (жұбайы және баласы) ескеру қажет.</w:t>
      </w:r>
      <w:r>
        <w:br/>
      </w:r>
      <w:r>
        <w:rPr>
          <w:rFonts w:ascii="Times New Roman"/>
          <w:b w:val="false"/>
          <w:i w:val="false"/>
          <w:color w:val="000000"/>
          <w:sz w:val="28"/>
        </w:rPr>
        <w:t>
      Келу туризмінде баж салығы салынбайтын тауарларға кететін шығыстарға туризмге кеткен шығыстар жатады, егер осы сатып алу Қазақстан аумағында жасалса. Қазақстанға кіруге дейін сатып алынған тауарларға кеткен шығыстар алып тасталады.</w:t>
      </w:r>
      <w:r>
        <w:br/>
      </w:r>
      <w:r>
        <w:rPr>
          <w:rFonts w:ascii="Times New Roman"/>
          <w:b w:val="false"/>
          <w:i w:val="false"/>
          <w:color w:val="000000"/>
          <w:sz w:val="28"/>
        </w:rPr>
        <w:t>
      Туристік сапардағы шығыстарға кез-келген тәсілмен жүргізілетін төлемдер жатады: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Туристік сапарда орын алатын кейбір сатып алулар туристік шығыстардан алынып тасталады:</w:t>
      </w:r>
      <w:r>
        <w:br/>
      </w:r>
      <w:r>
        <w:rPr>
          <w:rFonts w:ascii="Times New Roman"/>
          <w:b w:val="false"/>
          <w:i w:val="false"/>
          <w:color w:val="000000"/>
          <w:sz w:val="28"/>
        </w:rPr>
        <w:t>
</w:t>
      </w:r>
      <w:r>
        <w:rPr>
          <w:rFonts w:ascii="Times New Roman"/>
          <w:b w:val="false"/>
          <w:i w:val="false"/>
          <w:color w:val="000000"/>
          <w:sz w:val="28"/>
        </w:rPr>
        <w:t xml:space="preserve">
      1)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w:t>
      </w:r>
      <w:r>
        <w:br/>
      </w:r>
      <w:r>
        <w:rPr>
          <w:rFonts w:ascii="Times New Roman"/>
          <w:b w:val="false"/>
          <w:i w:val="false"/>
          <w:color w:val="000000"/>
          <w:sz w:val="28"/>
        </w:rPr>
        <w:t>
</w:t>
      </w:r>
      <w:r>
        <w:rPr>
          <w:rFonts w:ascii="Times New Roman"/>
          <w:b w:val="false"/>
          <w:i w:val="false"/>
          <w:color w:val="000000"/>
          <w:sz w:val="28"/>
        </w:rPr>
        <w:t xml:space="preserve">
      2) келушілер жерге, тұрғын үйлерге, жылжымайтын мүлікке және өзге де маңызды сатып алынатын заттарға (автомашина, автофургон, катер, екінші үй сияқты) қатысты жүзеге асыратын капитал салымдары немесе мәмілелер, егер олар болашақта туризм мақсатында пайдаланылса; </w:t>
      </w:r>
      <w:r>
        <w:br/>
      </w:r>
      <w:r>
        <w:rPr>
          <w:rFonts w:ascii="Times New Roman"/>
          <w:b w:val="false"/>
          <w:i w:val="false"/>
          <w:color w:val="000000"/>
          <w:sz w:val="28"/>
        </w:rPr>
        <w:t>
</w:t>
      </w:r>
      <w:r>
        <w:rPr>
          <w:rFonts w:ascii="Times New Roman"/>
          <w:b w:val="false"/>
          <w:i w:val="false"/>
          <w:color w:val="000000"/>
          <w:sz w:val="28"/>
        </w:rPr>
        <w:t xml:space="preserve">
      3) қандай да бір туристік тауарға немесе қызметті төлеуге кірмейтін, демалыс сапары кезінде туыстарға немесе таныстарға берілетін қолма қол қаражат; сондай-ақ қайырымдылық жарналар. </w:t>
      </w:r>
      <w:r>
        <w:br/>
      </w:r>
      <w:r>
        <w:rPr>
          <w:rFonts w:ascii="Times New Roman"/>
          <w:b w:val="false"/>
          <w:i w:val="false"/>
          <w:color w:val="000000"/>
          <w:sz w:val="28"/>
        </w:rPr>
        <w:t>
      2-бөлімнің 1.2-жолында көлік шығыстарына Қазақстан аумағында жасалған халықаралық тасымалдарды қамтамасыз ететін шығыстары жатады.</w:t>
      </w:r>
      <w:r>
        <w:br/>
      </w:r>
      <w:r>
        <w:rPr>
          <w:rFonts w:ascii="Times New Roman"/>
          <w:b w:val="false"/>
          <w:i w:val="false"/>
          <w:color w:val="000000"/>
          <w:sz w:val="28"/>
        </w:rPr>
        <w:t>
      1.3-жолда көлік қызметтерін төлеу Қазақстан аумағындағы барлық жол шығыстары жатады, халықаралық тасымалдарды қоспағанда соның ішінде автокөлік құралдарын жөндеу және қосалқы бөлшектер сатып алу, автокөлік құралдарын жалға алу, тұрақ үшін төлем, ақылы автожолдардағы алым, әуежай және ұқсас алымдар.</w:t>
      </w:r>
      <w:r>
        <w:br/>
      </w:r>
      <w:r>
        <w:rPr>
          <w:rFonts w:ascii="Times New Roman"/>
          <w:b w:val="false"/>
          <w:i w:val="false"/>
          <w:color w:val="000000"/>
          <w:sz w:val="28"/>
        </w:rPr>
        <w:t xml:space="preserve">
      Қоғамдық көлік құралдарына жол жүру билетінің құнына тамақтандыру енгізілген жағдайда, толық құнды көліктік шығысқа жатқызу қажет. Тамақтану бөлек төленген жағдайда, оның құны тамақтану шығысына жатқызылады және 1.4-жолда көрсету керек. </w:t>
      </w:r>
      <w:r>
        <w:br/>
      </w: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1.1-жолында көрсетіледі. </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жатады және 1.4-жолда көрсетіледі.</w:t>
      </w:r>
      <w:r>
        <w:br/>
      </w:r>
      <w:r>
        <w:rPr>
          <w:rFonts w:ascii="Times New Roman"/>
          <w:b w:val="false"/>
          <w:i w:val="false"/>
          <w:color w:val="000000"/>
          <w:sz w:val="28"/>
        </w:rPr>
        <w:t>
      1.4-жолда сусындар мен тамақтануға сапар барысында жұмсалған шығыстар жатады.</w:t>
      </w:r>
      <w:r>
        <w:br/>
      </w:r>
      <w:r>
        <w:rPr>
          <w:rFonts w:ascii="Times New Roman"/>
          <w:b w:val="false"/>
          <w:i w:val="false"/>
          <w:color w:val="000000"/>
          <w:sz w:val="28"/>
        </w:rPr>
        <w:t>
      1.10-жолда 1.4, 1.5, 1.6, 1.7, 1.8 және 1.9-жолдарда ескерілмеген тауарларға жұмсалған шығыстар көрсетіледі.</w:t>
      </w:r>
      <w:r>
        <w:br/>
      </w:r>
      <w:r>
        <w:rPr>
          <w:rFonts w:ascii="Times New Roman"/>
          <w:b w:val="false"/>
          <w:i w:val="false"/>
          <w:color w:val="000000"/>
          <w:sz w:val="28"/>
        </w:rPr>
        <w:t>
      1.9-жолда жеке меншік көлікте немесе жалға алынған автокөлік құралдарымен жүруге кеткендегі жанармайға жұмсалған шығыстар көрсетіледі.</w:t>
      </w:r>
      <w:r>
        <w:br/>
      </w:r>
      <w:r>
        <w:rPr>
          <w:rFonts w:ascii="Times New Roman"/>
          <w:b w:val="false"/>
          <w:i w:val="false"/>
          <w:color w:val="000000"/>
          <w:sz w:val="28"/>
        </w:rPr>
        <w:t xml:space="preserve">
      1.11-жол бойынша белгілі бір құндылығы бар бұйымдарға өндіру немесе қолдану мақсатында қолданылмайтын, бірақ құндық запас ретінде біраз уақыт сақталатын туристік сапар кезінде жеке қолдану немесе сыйлық ретінде алынған айтарлықтай құнды тауарларға шыққан шығындар жатады. </w:t>
      </w:r>
      <w:r>
        <w:br/>
      </w:r>
      <w:r>
        <w:rPr>
          <w:rFonts w:ascii="Times New Roman"/>
          <w:b w:val="false"/>
          <w:i w:val="false"/>
          <w:color w:val="000000"/>
          <w:sz w:val="28"/>
        </w:rPr>
        <w:t>
      1.12-жол бойынша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1.13-жол бойынша емдік-сауықтыру емшараларына шығыстарға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сондай-ақ массаж қызметтері жатады.</w:t>
      </w:r>
      <w:r>
        <w:br/>
      </w:r>
      <w:r>
        <w:rPr>
          <w:rFonts w:ascii="Times New Roman"/>
          <w:b w:val="false"/>
          <w:i w:val="false"/>
          <w:color w:val="000000"/>
          <w:sz w:val="28"/>
        </w:rPr>
        <w:t>
      1.14-жол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және тағы басқа қызметтер жатады.</w:t>
      </w:r>
      <w:r>
        <w:br/>
      </w:r>
      <w:r>
        <w:rPr>
          <w:rFonts w:ascii="Times New Roman"/>
          <w:b w:val="false"/>
          <w:i w:val="false"/>
          <w:color w:val="000000"/>
          <w:sz w:val="28"/>
        </w:rPr>
        <w:t>
</w:t>
      </w:r>
      <w:r>
        <w:rPr>
          <w:rFonts w:ascii="Times New Roman"/>
          <w:b w:val="false"/>
          <w:i w:val="false"/>
          <w:color w:val="000000"/>
          <w:sz w:val="28"/>
        </w:rPr>
        <w:t>
      7. 3-бөлімнің 6-тармағында жүргізушісімен жалға алынған автокөлік құралдары (такси, лимузиндер және көлік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w:t>
      </w:r>
      <w:r>
        <w:rPr>
          <w:rFonts w:ascii="Times New Roman"/>
          <w:b w:val="false"/>
          <w:i w:val="false"/>
          <w:color w:val="000000"/>
          <w:sz w:val="28"/>
        </w:rPr>
        <w:t>
      8. 7-бөлімнің 1.1-тармағында емдік-сауықтыру турларына белгілі-бір қалпына келтіру (сауықтыру), профилактикалық және емдік шараларды өтуді сипаттайтын жеке және/немесе топтық демалыс (мысалға, шипажайларда немесе курорттық орталықтарда) жатады.</w:t>
      </w:r>
      <w:r>
        <w:br/>
      </w:r>
      <w:r>
        <w:rPr>
          <w:rFonts w:ascii="Times New Roman"/>
          <w:b w:val="false"/>
          <w:i w:val="false"/>
          <w:color w:val="000000"/>
          <w:sz w:val="28"/>
        </w:rPr>
        <w:t xml:space="preserve">
      1.2-тармақ бойынша медициналық турларға жоғары білікті, не көбінесе шұғыл араласуды қамтитын мамандандырылған медициналық көмек алу мақсатында жеке тұлғалардың тұрақты тұратын орны шегінен тыс сапарлары жатады. </w:t>
      </w:r>
      <w:r>
        <w:br/>
      </w:r>
      <w:r>
        <w:rPr>
          <w:rFonts w:ascii="Times New Roman"/>
          <w:b w:val="false"/>
          <w:i w:val="false"/>
          <w:color w:val="000000"/>
          <w:sz w:val="28"/>
        </w:rPr>
        <w:t>
      1.3-тармақ бойынша мәдени-танымдық турларға тарихи, архитектуралық және мәдени көрнекті орындарды қарау мақсатындағы сапарлары жатады.</w:t>
      </w:r>
      <w:r>
        <w:br/>
      </w:r>
      <w:r>
        <w:rPr>
          <w:rFonts w:ascii="Times New Roman"/>
          <w:b w:val="false"/>
          <w:i w:val="false"/>
          <w:color w:val="000000"/>
          <w:sz w:val="28"/>
        </w:rPr>
        <w:t>
      1.4-тармақ бойынша оқиғалы турларға бизнес, мәдениет және спорт саласындағы іс-шараларға қатысумен байланысты сапарлар жатады.</w:t>
      </w:r>
      <w:r>
        <w:br/>
      </w:r>
      <w:r>
        <w:rPr>
          <w:rFonts w:ascii="Times New Roman"/>
          <w:b w:val="false"/>
          <w:i w:val="false"/>
          <w:color w:val="000000"/>
          <w:sz w:val="28"/>
        </w:rPr>
        <w:t>
      1.5-тармақ бойынша экологиялық турларға ұлттық саябақтар, қорықтарға, табиғи ескерткіштер және ботаникалық бақтар сияқты табиғи аумақтарға қоршаған ортаны зерттеу мақсатында барған сапарлар жатады.</w:t>
      </w:r>
      <w:r>
        <w:br/>
      </w:r>
      <w:r>
        <w:rPr>
          <w:rFonts w:ascii="Times New Roman"/>
          <w:b w:val="false"/>
          <w:i w:val="false"/>
          <w:color w:val="000000"/>
          <w:sz w:val="28"/>
        </w:rPr>
        <w:t>
      1.6-тармақ бойынша таулы турларға серуендеу және таулы белестерден өту, шыңдарға шығу, жоталы тау, биіктаулы жерлерге жаяу жорықтар жатады.</w:t>
      </w:r>
      <w:r>
        <w:br/>
      </w:r>
      <w:r>
        <w:rPr>
          <w:rFonts w:ascii="Times New Roman"/>
          <w:b w:val="false"/>
          <w:i w:val="false"/>
          <w:color w:val="000000"/>
          <w:sz w:val="28"/>
        </w:rPr>
        <w:t>
      1.7-тармақ бойынша аң аулау және балық аулауға аң аулау және балық аулау мақсатындағы демалыс жатады.</w:t>
      </w:r>
      <w:r>
        <w:br/>
      </w:r>
      <w:r>
        <w:rPr>
          <w:rFonts w:ascii="Times New Roman"/>
          <w:b w:val="false"/>
          <w:i w:val="false"/>
          <w:color w:val="000000"/>
          <w:sz w:val="28"/>
        </w:rPr>
        <w:t>
      1.8-тармақ бойынша өзге де турлар мен экскурсияларға шаңғы, су, жаяу жүру және бәйге турларын қамтитын турлар жатады.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header.xml" Type="http://schemas.openxmlformats.org/officeDocument/2006/relationships/header" Id="rId1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