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5d26" w14:textId="ae65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сабақтарын өткізу кезіндегі қауіпсіздік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3 қарашадағы № 68 бұйрығы. Қазақстан Республикасының Әділет министрлігінде 2014 жылы 3 желтоқсанда № 9923 тіркелді.</w:t>
      </w:r>
    </w:p>
    <w:p>
      <w:pPr>
        <w:spacing w:after="0"/>
        <w:ind w:left="0"/>
        <w:jc w:val="left"/>
      </w:pP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20)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Дене шынықтыру және спорт сабақтарын өткізу кезіндегі қауіпсіздік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Мәдениет және спорт министрлігі Спорт және дене шынықтыру істері комитеті (Е.Б.Қанағатов) заңнамада белгіленген тәртіппен:</w:t>
      </w:r>
    </w:p>
    <w:bookmarkEnd w:id="1"/>
    <w:p>
      <w:pPr>
        <w:spacing w:after="0"/>
        <w:ind w:left="0"/>
        <w:jc w:val="both"/>
      </w:pPr>
      <w:r>
        <w:rPr>
          <w:rFonts w:ascii="Times New Roman"/>
          <w:b w:val="false"/>
          <w:i w:val="false"/>
          <w:color w:val="000000"/>
          <w:sz w:val="28"/>
        </w:rPr>
        <w:t>
      1) Қазақстан Республикасы Әділет министрлігіне осы бұйрықты мемлекеттік тіркеуге ұсынуды;</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оны бұқаралық ақпарат құралдарында және "Әділет" ақпараттық-құқықтық жүйесінде, сондай-ақ Қазақстан Республикасы Мәдениет және спорт министрлігінің интернет-ресурсында ресми жариялауды қамтамасыз етсін.</w:t>
      </w:r>
    </w:p>
    <w:bookmarkStart w:name="z4" w:id="2"/>
    <w:p>
      <w:pPr>
        <w:spacing w:after="0"/>
        <w:ind w:left="0"/>
        <w:jc w:val="both"/>
      </w:pPr>
      <w:r>
        <w:rPr>
          <w:rFonts w:ascii="Times New Roman"/>
          <w:b w:val="false"/>
          <w:i w:val="false"/>
          <w:color w:val="000000"/>
          <w:sz w:val="28"/>
        </w:rPr>
        <w:t xml:space="preserve">
      3. "Дене шынықтыру және спорт сабақтарын, спорт жарыстары мен бұқаралық спорт шараларын өткізу кезінде қауіпсіздік қағидаларын бекіту туралы" Қазақстан Республикасы Туризм және спорт министрі міндетін атқарушысының 2011 жылғы 8 қыркүйектегі № 02-02-18/175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7269 болып тіркелген, 2011 жылдың 7 желтоқсанында № 596-600 (26992) "Егемен Қазақстан" газетінде жарияланған) бұйрығының күші жойылды деп танылсын.</w:t>
      </w:r>
    </w:p>
    <w:bookmarkEnd w:id="2"/>
    <w:bookmarkStart w:name="z5" w:id="3"/>
    <w:p>
      <w:pPr>
        <w:spacing w:after="0"/>
        <w:ind w:left="0"/>
        <w:jc w:val="both"/>
      </w:pPr>
      <w:r>
        <w:rPr>
          <w:rFonts w:ascii="Times New Roman"/>
          <w:b w:val="false"/>
          <w:i w:val="false"/>
          <w:color w:val="000000"/>
          <w:sz w:val="28"/>
        </w:rPr>
        <w:t>
      4. Осы бұйрықтың орындалуын бақылау Қазақстан Республикасы Мәдениет және спорт вице-министрі Т.Қ. Есентаевқа жүктелсін.</w:t>
      </w:r>
    </w:p>
    <w:bookmarkEnd w:id="3"/>
    <w:bookmarkStart w:name="z6" w:id="4"/>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3 қарашадағы</w:t>
            </w:r>
            <w:r>
              <w:br/>
            </w:r>
            <w:r>
              <w:rPr>
                <w:rFonts w:ascii="Times New Roman"/>
                <w:b w:val="false"/>
                <w:i w:val="false"/>
                <w:color w:val="000000"/>
                <w:sz w:val="20"/>
              </w:rPr>
              <w:t>№ 68 бұйрығымен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Дене шынықтыру және спорт сабақтарын өткізу кезіндегі қауіпсіздік қағидалары</w:t>
      </w:r>
    </w:p>
    <w:bookmarkStart w:name="z9"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6"/>
    <w:p>
      <w:pPr>
        <w:spacing w:after="0"/>
        <w:ind w:left="0"/>
        <w:jc w:val="both"/>
      </w:pPr>
      <w:r>
        <w:rPr>
          <w:rFonts w:ascii="Times New Roman"/>
          <w:b w:val="false"/>
          <w:i w:val="false"/>
          <w:color w:val="000000"/>
          <w:sz w:val="28"/>
        </w:rPr>
        <w:t xml:space="preserve">
      1. Осы Қағида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дене шынықтыру және спорт сабақтарын өткізу кезіндегі қауіпсіздік қағидаларын, жеке тұлғалардың денсаулығын сақтау тәртібін (бұдан әрі - Қағида) белгілейді.</w:t>
      </w:r>
    </w:p>
    <w:bookmarkEnd w:id="6"/>
    <w:bookmarkStart w:name="z11" w:id="7"/>
    <w:p>
      <w:pPr>
        <w:spacing w:after="0"/>
        <w:ind w:left="0"/>
        <w:jc w:val="both"/>
      </w:pPr>
      <w:r>
        <w:rPr>
          <w:rFonts w:ascii="Times New Roman"/>
          <w:b w:val="false"/>
          <w:i w:val="false"/>
          <w:color w:val="000000"/>
          <w:sz w:val="28"/>
        </w:rPr>
        <w:t>
      2. Осы қағидада келесі ұғымдар қолданылады:</w:t>
      </w:r>
    </w:p>
    <w:bookmarkEnd w:id="7"/>
    <w:bookmarkStart w:name="z12" w:id="8"/>
    <w:p>
      <w:pPr>
        <w:spacing w:after="0"/>
        <w:ind w:left="0"/>
        <w:jc w:val="both"/>
      </w:pPr>
      <w:r>
        <w:rPr>
          <w:rFonts w:ascii="Times New Roman"/>
          <w:b w:val="false"/>
          <w:i w:val="false"/>
          <w:color w:val="000000"/>
          <w:sz w:val="28"/>
        </w:rPr>
        <w:t>
      1) дене шынықтыру және спорт саласындағы маман – дене шынықтыру және спорт саласындағы қызметті жүзеге асыратын жеке адам;</w:t>
      </w:r>
    </w:p>
    <w:bookmarkEnd w:id="8"/>
    <w:bookmarkStart w:name="z13" w:id="9"/>
    <w:p>
      <w:pPr>
        <w:spacing w:after="0"/>
        <w:ind w:left="0"/>
        <w:jc w:val="both"/>
      </w:pPr>
      <w:r>
        <w:rPr>
          <w:rFonts w:ascii="Times New Roman"/>
          <w:b w:val="false"/>
          <w:i w:val="false"/>
          <w:color w:val="000000"/>
          <w:sz w:val="28"/>
        </w:rPr>
        <w:t>
      2) дене шынықтыру-спорт ұйымы – негізгі қызмет түрі ретінде дене шынықтыру мен спорт саласындағы қызметтi жүзеге асыратын заңды тұлға;</w:t>
      </w:r>
    </w:p>
    <w:bookmarkEnd w:id="9"/>
    <w:bookmarkStart w:name="z14" w:id="10"/>
    <w:p>
      <w:pPr>
        <w:spacing w:after="0"/>
        <w:ind w:left="0"/>
        <w:jc w:val="both"/>
      </w:pPr>
      <w:r>
        <w:rPr>
          <w:rFonts w:ascii="Times New Roman"/>
          <w:b w:val="false"/>
          <w:i w:val="false"/>
          <w:color w:val="000000"/>
          <w:sz w:val="28"/>
        </w:rPr>
        <w:t>
      3) жаттықтырушы, жаттықтырушы-оқытушы – спорттық кәсіптік білімі бар, спорттық нәтижелерге қол жеткізуі үшін спортшыны даярлаудың оқу-жаттығу процесін және оның жарыстастық қызметіне басшылықты жүзеге асыратын жеке адам;</w:t>
      </w:r>
    </w:p>
    <w:bookmarkEnd w:id="10"/>
    <w:bookmarkStart w:name="z15" w:id="11"/>
    <w:p>
      <w:pPr>
        <w:spacing w:after="0"/>
        <w:ind w:left="0"/>
        <w:jc w:val="both"/>
      </w:pPr>
      <w:r>
        <w:rPr>
          <w:rFonts w:ascii="Times New Roman"/>
          <w:b w:val="false"/>
          <w:i w:val="false"/>
          <w:color w:val="000000"/>
          <w:sz w:val="28"/>
        </w:rPr>
        <w:t>
      4) нұсқаушы-спортшы – спорттық қызметін Қазақстан Республикасының еңбек заңнамасына сәйкес еңбекақы төлемі шартымен жүзеге асыратын спортшы;</w:t>
      </w:r>
    </w:p>
    <w:bookmarkEnd w:id="11"/>
    <w:bookmarkStart w:name="z16" w:id="12"/>
    <w:p>
      <w:pPr>
        <w:spacing w:after="0"/>
        <w:ind w:left="0"/>
        <w:jc w:val="both"/>
      </w:pPr>
      <w:r>
        <w:rPr>
          <w:rFonts w:ascii="Times New Roman"/>
          <w:b w:val="false"/>
          <w:i w:val="false"/>
          <w:color w:val="000000"/>
          <w:sz w:val="28"/>
        </w:rPr>
        <w:t>
      5) дене шынықтыру-сауықтыру және спорт ғимараттары – жеке адамдардың дене жаттығуларымен, спортпен айналысуына және спорттық іс-шараларды өткізуге арналған, арнайы жабдықталған (соның ішінде спорттық объектiлер (алаңдар, үйлер, ғимараттар).</w:t>
      </w:r>
    </w:p>
    <w:bookmarkEnd w:id="12"/>
    <w:bookmarkStart w:name="z17" w:id="13"/>
    <w:p>
      <w:pPr>
        <w:spacing w:after="0"/>
        <w:ind w:left="0"/>
        <w:jc w:val="both"/>
      </w:pPr>
      <w:r>
        <w:rPr>
          <w:rFonts w:ascii="Times New Roman"/>
          <w:b w:val="false"/>
          <w:i w:val="false"/>
          <w:color w:val="000000"/>
          <w:sz w:val="28"/>
        </w:rPr>
        <w:t>
      3. Дене шынықтыру-сауықтыру және спорт ғимараттары ұйымдарының әкімшілігі (бұдан әрі - Әкімшілік) жеке тұлғалардың, жаттықтырушы-оқытушы құрамының, қызмет көрсетуші персоналдың денсаулығына және өміріне қауіп туындаған жағдайда дене шынықтыру және спорт сабақтарын өткізуге жол бермейді.</w:t>
      </w:r>
    </w:p>
    <w:bookmarkEnd w:id="13"/>
    <w:bookmarkStart w:name="z18" w:id="14"/>
    <w:p>
      <w:pPr>
        <w:spacing w:after="0"/>
        <w:ind w:left="0"/>
        <w:jc w:val="both"/>
      </w:pPr>
      <w:r>
        <w:rPr>
          <w:rFonts w:ascii="Times New Roman"/>
          <w:b w:val="false"/>
          <w:i w:val="false"/>
          <w:color w:val="000000"/>
          <w:sz w:val="28"/>
        </w:rPr>
        <w:t>
      4. Әкiмшiлiк қауiпсiздiк техникасы қағидаларына, санитарлық қағидалар мен гигиеналық нормативтерге сәйкес дене шынықтыру және спорт сабақтары өткiзiлетiн орындарды спорттық мүкаммалмен және құралдармен қамтамасыз етеді.</w:t>
      </w:r>
    </w:p>
    <w:bookmarkEnd w:id="14"/>
    <w:bookmarkStart w:name="z19" w:id="15"/>
    <w:p>
      <w:pPr>
        <w:spacing w:after="0"/>
        <w:ind w:left="0"/>
        <w:jc w:val="both"/>
      </w:pPr>
      <w:r>
        <w:rPr>
          <w:rFonts w:ascii="Times New Roman"/>
          <w:b w:val="false"/>
          <w:i w:val="false"/>
          <w:color w:val="000000"/>
          <w:sz w:val="28"/>
        </w:rPr>
        <w:t>
      5. Дене шынықтыру және спорттан жүйелі сабақтар жаттықтырушының, жаттықтырушы-оқытушының (нұсқаушының) басшылығымен өтеді. Дене шынықтыру және спорт сабақтарына жіберу денсаулығы туралы тиісті медициналық анықтама (қорытынды) ұсынылғаннан кейін ғана жүзеге асырылады.</w:t>
      </w:r>
    </w:p>
    <w:bookmarkEnd w:id="15"/>
    <w:bookmarkStart w:name="z20" w:id="16"/>
    <w:p>
      <w:pPr>
        <w:spacing w:after="0"/>
        <w:ind w:left="0"/>
        <w:jc w:val="both"/>
      </w:pPr>
      <w:r>
        <w:rPr>
          <w:rFonts w:ascii="Times New Roman"/>
          <w:b w:val="false"/>
          <w:i w:val="false"/>
          <w:color w:val="000000"/>
          <w:sz w:val="28"/>
        </w:rPr>
        <w:t>
      6. Әкімшілік:</w:t>
      </w:r>
    </w:p>
    <w:bookmarkEnd w:id="16"/>
    <w:bookmarkStart w:name="z21" w:id="17"/>
    <w:p>
      <w:pPr>
        <w:spacing w:after="0"/>
        <w:ind w:left="0"/>
        <w:jc w:val="both"/>
      </w:pPr>
      <w:r>
        <w:rPr>
          <w:rFonts w:ascii="Times New Roman"/>
          <w:b w:val="false"/>
          <w:i w:val="false"/>
          <w:color w:val="000000"/>
          <w:sz w:val="28"/>
        </w:rPr>
        <w:t>
      1) нысандардағы инженерлік жүйелер мен ішкі және сыртқы өртке қарсы су құбырлары жүйелерінің тоқтаусыз жұмысын, ғимараттар құрылысының сенімділігін, сыртқа шығару жолдарын, эвакуациялық шығу есіктерін құлыптармен қамтамасыз етуді, қызмет көрсетуші тұлғалардың болуын және қызметтік нұсқаулықтарға сәйкес оның іс-қимылын бақылауды қамтамасыз етуді;</w:t>
      </w:r>
    </w:p>
    <w:bookmarkEnd w:id="17"/>
    <w:bookmarkStart w:name="z22" w:id="18"/>
    <w:p>
      <w:pPr>
        <w:spacing w:after="0"/>
        <w:ind w:left="0"/>
        <w:jc w:val="both"/>
      </w:pPr>
      <w:r>
        <w:rPr>
          <w:rFonts w:ascii="Times New Roman"/>
          <w:b w:val="false"/>
          <w:i w:val="false"/>
          <w:color w:val="000000"/>
          <w:sz w:val="28"/>
        </w:rPr>
        <w:t>
      2) өрт техникасының спорттық ғимараттарына кіруін және жақындауын;</w:t>
      </w:r>
    </w:p>
    <w:bookmarkEnd w:id="18"/>
    <w:bookmarkStart w:name="z23" w:id="19"/>
    <w:p>
      <w:pPr>
        <w:spacing w:after="0"/>
        <w:ind w:left="0"/>
        <w:jc w:val="both"/>
      </w:pPr>
      <w:r>
        <w:rPr>
          <w:rFonts w:ascii="Times New Roman"/>
          <w:b w:val="false"/>
          <w:i w:val="false"/>
          <w:color w:val="000000"/>
          <w:sz w:val="28"/>
        </w:rPr>
        <w:t>
      3) қоғамдық тамақтануды, медициналық қызмет көрсетуді, көліктердің қозғалысын және тұрағын, киім шешу орындарын және сақтау камераларын, сондай–ақ қызмет көрсетудің басқа да түрлерін қамтамасыз етеді.</w:t>
      </w:r>
    </w:p>
    <w:bookmarkEnd w:id="1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Дене шынықтыру және спорт сабақтарын өткізу кезінде қауіпсіздікті қамтамасыз ету тәртібі</w:t>
      </w:r>
    </w:p>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20"/>
    <w:p>
      <w:pPr>
        <w:spacing w:after="0"/>
        <w:ind w:left="0"/>
        <w:jc w:val="both"/>
      </w:pPr>
      <w:r>
        <w:rPr>
          <w:rFonts w:ascii="Times New Roman"/>
          <w:b w:val="false"/>
          <w:i w:val="false"/>
          <w:color w:val="000000"/>
          <w:sz w:val="28"/>
        </w:rPr>
        <w:t>
      7. Дене шынықтыру және спорт сабақтары: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техникалық, санитарлық ережелерге және гигиеналық нормативтерге, пайдалану, өрт қауіпсіздігі қағидаларына сәйкес ғимараттарда, уақытша және бейімделген спорт ғимараттарында және мүгедектігі бар адамдарға қолжетімді ғимараттарда;</w:t>
      </w:r>
    </w:p>
    <w:bookmarkStart w:name="z27" w:id="21"/>
    <w:p>
      <w:pPr>
        <w:spacing w:after="0"/>
        <w:ind w:left="0"/>
        <w:jc w:val="both"/>
      </w:pPr>
      <w:r>
        <w:rPr>
          <w:rFonts w:ascii="Times New Roman"/>
          <w:b w:val="false"/>
          <w:i w:val="false"/>
          <w:color w:val="000000"/>
          <w:sz w:val="28"/>
        </w:rPr>
        <w:t>
      2) сабақтар өтетін орындар санитарлық-эпидемиологиялық нормаларға сай болса;</w:t>
      </w:r>
    </w:p>
    <w:bookmarkEnd w:id="21"/>
    <w:bookmarkStart w:name="z28" w:id="22"/>
    <w:p>
      <w:pPr>
        <w:spacing w:after="0"/>
        <w:ind w:left="0"/>
        <w:jc w:val="both"/>
      </w:pPr>
      <w:r>
        <w:rPr>
          <w:rFonts w:ascii="Times New Roman"/>
          <w:b w:val="false"/>
          <w:i w:val="false"/>
          <w:color w:val="000000"/>
          <w:sz w:val="28"/>
        </w:rPr>
        <w:t>
      3) жеке тұлғалардың денсаулығына және өміріне қауіп төндермейтін ауа-райы жағдайларында өткізіледі.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Мәдениет және спорт министрінің 01.10.2015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8. Дене шынықтыру және спорт сабақтарын өткізу кезінде қауіпсіздікті қамтамасыз ету мақсатында дене шынықтыру және спорт ұйымдарының дене шынықтыру және спорт саласындағы маманы:</w:t>
      </w:r>
    </w:p>
    <w:bookmarkEnd w:id="23"/>
    <w:bookmarkStart w:name="z30" w:id="24"/>
    <w:p>
      <w:pPr>
        <w:spacing w:after="0"/>
        <w:ind w:left="0"/>
        <w:jc w:val="both"/>
      </w:pPr>
      <w:r>
        <w:rPr>
          <w:rFonts w:ascii="Times New Roman"/>
          <w:b w:val="false"/>
          <w:i w:val="false"/>
          <w:color w:val="000000"/>
          <w:sz w:val="28"/>
        </w:rPr>
        <w:t>
      1) сабақтар өтетін орындарды қарап шығады;</w:t>
      </w:r>
    </w:p>
    <w:bookmarkEnd w:id="24"/>
    <w:bookmarkStart w:name="z31" w:id="25"/>
    <w:p>
      <w:pPr>
        <w:spacing w:after="0"/>
        <w:ind w:left="0"/>
        <w:jc w:val="both"/>
      </w:pPr>
      <w:r>
        <w:rPr>
          <w:rFonts w:ascii="Times New Roman"/>
          <w:b w:val="false"/>
          <w:i w:val="false"/>
          <w:color w:val="000000"/>
          <w:sz w:val="28"/>
        </w:rPr>
        <w:t>
      2) мүкаммалдың мен құралдардың дұрыстығын тексереді.</w:t>
      </w:r>
    </w:p>
    <w:bookmarkEnd w:id="25"/>
    <w:bookmarkStart w:name="z32" w:id="26"/>
    <w:p>
      <w:pPr>
        <w:spacing w:after="0"/>
        <w:ind w:left="0"/>
        <w:jc w:val="both"/>
      </w:pPr>
      <w:r>
        <w:rPr>
          <w:rFonts w:ascii="Times New Roman"/>
          <w:b w:val="false"/>
          <w:i w:val="false"/>
          <w:color w:val="000000"/>
          <w:sz w:val="28"/>
        </w:rPr>
        <w:t>
      9. Спорт ғимаратында кез-келген электрлік аппаратураларды және электрондық құрал-жабдықтарды орнату және пайдалану электрик маманның қатысуымен жүргізіледі.</w:t>
      </w:r>
    </w:p>
    <w:bookmarkEnd w:id="26"/>
    <w:bookmarkStart w:name="z33" w:id="27"/>
    <w:p>
      <w:pPr>
        <w:spacing w:after="0"/>
        <w:ind w:left="0"/>
        <w:jc w:val="both"/>
      </w:pPr>
      <w:r>
        <w:rPr>
          <w:rFonts w:ascii="Times New Roman"/>
          <w:b w:val="false"/>
          <w:i w:val="false"/>
          <w:color w:val="000000"/>
          <w:sz w:val="28"/>
        </w:rPr>
        <w:t>
      10. Дене шынықтыру және спорт саласындағы дене шынықтыру – спорт ұйымдары дене шынықтыру және спорт сабақтарын өткізу кезінде осы Қағиданы сақтауды қамтамасыз етеді.</w:t>
      </w:r>
    </w:p>
    <w:bookmarkEnd w:id="27"/>
    <w:bookmarkStart w:name="z34" w:id="28"/>
    <w:p>
      <w:pPr>
        <w:spacing w:after="0"/>
        <w:ind w:left="0"/>
        <w:jc w:val="both"/>
      </w:pPr>
      <w:r>
        <w:rPr>
          <w:rFonts w:ascii="Times New Roman"/>
          <w:b w:val="false"/>
          <w:i w:val="false"/>
          <w:color w:val="000000"/>
          <w:sz w:val="28"/>
        </w:rPr>
        <w:t>
      11. Дене шынықтыру және спорт сабақтары басталғанға дейін әкімшілік (жаттықтырушы, жаттықтырушы-оқытушы, нұсқаушы-спортшы) қауіпсіздіктің қажетті шаралары, жарақаттанудың алдын алу, алғашқы медициналық көмек шаралары туралы нұсқама жүргізеді.</w:t>
      </w:r>
    </w:p>
    <w:bookmarkEnd w:id="28"/>
    <w:bookmarkStart w:name="z35" w:id="29"/>
    <w:p>
      <w:pPr>
        <w:spacing w:after="0"/>
        <w:ind w:left="0"/>
        <w:jc w:val="both"/>
      </w:pPr>
      <w:r>
        <w:rPr>
          <w:rFonts w:ascii="Times New Roman"/>
          <w:b w:val="false"/>
          <w:i w:val="false"/>
          <w:color w:val="000000"/>
          <w:sz w:val="28"/>
        </w:rPr>
        <w:t>
      12. Дене шынықтыру және спорт сабақтарын өткізу кезінде жаттықтырушы, жаттықтырушы-оқытушы немесе нұсқаушы-спортшы дене шынықтырумен және спортпен шұғылданушыларды дене шынықтыру жаттығуларын қауіпсіз орындау тәсілдерін үйретеді және олардың белгіленген қауіпсіздік шараларын сақтауын бақылайды.</w:t>
      </w:r>
    </w:p>
    <w:bookmarkEnd w:id="29"/>
    <w:bookmarkStart w:name="z36" w:id="30"/>
    <w:p>
      <w:pPr>
        <w:spacing w:after="0"/>
        <w:ind w:left="0"/>
        <w:jc w:val="both"/>
      </w:pPr>
      <w:r>
        <w:rPr>
          <w:rFonts w:ascii="Times New Roman"/>
          <w:b w:val="false"/>
          <w:i w:val="false"/>
          <w:color w:val="000000"/>
          <w:sz w:val="28"/>
        </w:rPr>
        <w:t>
      13. Дене шынықтыру және спорт сабақтары аяқталғаннан кейін дене шынықтыру және спорт саласындағы маман сабақ өткен орындарды қарап шығады, электр құралдарын және жарықтарды сөндіреді.</w:t>
      </w:r>
    </w:p>
    <w:bookmarkEnd w:id="30"/>
    <w:bookmarkStart w:name="z37" w:id="31"/>
    <w:p>
      <w:pPr>
        <w:spacing w:after="0"/>
        <w:ind w:left="0"/>
        <w:jc w:val="both"/>
      </w:pPr>
      <w:r>
        <w:rPr>
          <w:rFonts w:ascii="Times New Roman"/>
          <w:b w:val="false"/>
          <w:i w:val="false"/>
          <w:color w:val="000000"/>
          <w:sz w:val="28"/>
        </w:rPr>
        <w:t>
      14. Әкімшілік және дене шынықтыру мен спорт саласындағы мамандар дене шынықтырумен және спортпен айналысатын жеке адамдардың денсаулығына келтiрілген зиян үшiн Қазақстан Республикасының заңдарына сәйкес жауаптылықта болады.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