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45615" w14:textId="1e456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ішкі нарығына сұйытылған мұнай газын беру жоспарын қалыптастыру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2014 жылғы 22 қазандағы № 68 бұйрығы. Қазақстан Республикасының Әділет министрлігінде 2014 жылы 21 қарашада № 9890 тіркелді.</w:t>
      </w:r>
    </w:p>
    <w:p>
      <w:pPr>
        <w:spacing w:after="0"/>
        <w:ind w:left="0"/>
        <w:jc w:val="both"/>
      </w:pPr>
      <w:r>
        <w:rPr>
          <w:rFonts w:ascii="Times New Roman"/>
          <w:b w:val="false"/>
          <w:i w:val="false"/>
          <w:color w:val="ff0000"/>
          <w:sz w:val="28"/>
        </w:rPr>
        <w:t xml:space="preserve">
      Ескерту. Тақырыбы жаңа редакцияда – ҚР Энергетика министрінің 04.12.2018 </w:t>
      </w:r>
      <w:r>
        <w:rPr>
          <w:rFonts w:ascii="Times New Roman"/>
          <w:b w:val="false"/>
          <w:i w:val="false"/>
          <w:color w:val="ff0000"/>
          <w:sz w:val="28"/>
        </w:rPr>
        <w:t>№ 470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"Газ және газбен жабдықтау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18) тармақшасына, "Қазақстан Республикасының ұлттық қауіпсіздігі туралы" Қазақстан Республикасы Заңының 22-бабы </w:t>
      </w:r>
      <w:r>
        <w:rPr>
          <w:rFonts w:ascii="Times New Roman"/>
          <w:b w:val="false"/>
          <w:i w:val="false"/>
          <w:color w:val="000000"/>
          <w:sz w:val="28"/>
        </w:rPr>
        <w:t>1-тармағының</w:t>
      </w:r>
      <w:r>
        <w:rPr>
          <w:rFonts w:ascii="Times New Roman"/>
          <w:b w:val="false"/>
          <w:i w:val="false"/>
          <w:color w:val="000000"/>
          <w:sz w:val="28"/>
        </w:rPr>
        <w:t xml:space="preserve"> 3) тармақшасына және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22.01.2022 </w:t>
      </w:r>
      <w:r>
        <w:rPr>
          <w:rFonts w:ascii="Times New Roman"/>
          <w:b w:val="false"/>
          <w:i w:val="false"/>
          <w:color w:val="ff0000"/>
          <w:sz w:val="28"/>
        </w:rPr>
        <w:t xml:space="preserve">№ 22 </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ішкі нарығына сұйытылған мұнай газын беру жоспарын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04.12.2018 </w:t>
      </w:r>
      <w:r>
        <w:rPr>
          <w:rFonts w:ascii="Times New Roman"/>
          <w:b w:val="false"/>
          <w:i w:val="false"/>
          <w:color w:val="000000"/>
          <w:sz w:val="28"/>
        </w:rPr>
        <w:t>№ 470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Газ өнеркәсібін дамыту департаменті:</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бұқаралық ақпарат құралдарында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Энергетика министрлігінің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Энергетика министрлігінің жетекшілік ететін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жарияланғанынан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2014 жылғы 22 қазандағы</w:t>
            </w:r>
            <w:r>
              <w:br/>
            </w:r>
            <w:r>
              <w:rPr>
                <w:rFonts w:ascii="Times New Roman"/>
                <w:b w:val="false"/>
                <w:i w:val="false"/>
                <w:color w:val="000000"/>
                <w:sz w:val="20"/>
              </w:rPr>
              <w:t>№ 68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Қазақстан Республикасының ішкі нарығына сұйытылған мұнай газын беру жоспарын қалыптастыру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Энергетика министрінің 19.10.2023 </w:t>
      </w:r>
      <w:r>
        <w:rPr>
          <w:rFonts w:ascii="Times New Roman"/>
          <w:b w:val="false"/>
          <w:i w:val="false"/>
          <w:color w:val="ff0000"/>
          <w:sz w:val="28"/>
        </w:rPr>
        <w:t>№ 371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p>
      <w:pPr>
        <w:spacing w:after="0"/>
        <w:ind w:left="0"/>
        <w:jc w:val="left"/>
      </w:pPr>
      <w:r>
        <w:rPr>
          <w:rFonts w:ascii="Times New Roman"/>
          <w:b/>
          <w:i w:val="false"/>
          <w:color w:val="000000"/>
        </w:rPr>
        <w:t xml:space="preserve"> 1-тарау. Жалпы ережелер</w:t>
      </w:r>
    </w:p>
    <w:bookmarkStart w:name="z14" w:id="9"/>
    <w:p>
      <w:pPr>
        <w:spacing w:after="0"/>
        <w:ind w:left="0"/>
        <w:jc w:val="both"/>
      </w:pPr>
      <w:r>
        <w:rPr>
          <w:rFonts w:ascii="Times New Roman"/>
          <w:b w:val="false"/>
          <w:i w:val="false"/>
          <w:color w:val="000000"/>
          <w:sz w:val="28"/>
        </w:rPr>
        <w:t xml:space="preserve">
      1. Осы Қазақстан Республикасының ішкі нарығына сұйытылған мұнай газын беру жоспарын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"Газ және газбен жабдықтау туралы" Қазақстан Республикасының Заңы (бұдан әрі – Заң) 6-бабының </w:t>
      </w:r>
      <w:r>
        <w:rPr>
          <w:rFonts w:ascii="Times New Roman"/>
          <w:b w:val="false"/>
          <w:i w:val="false"/>
          <w:color w:val="000000"/>
          <w:sz w:val="28"/>
        </w:rPr>
        <w:t>18) тармақшасына</w:t>
      </w:r>
      <w:r>
        <w:rPr>
          <w:rFonts w:ascii="Times New Roman"/>
          <w:b w:val="false"/>
          <w:i w:val="false"/>
          <w:color w:val="000000"/>
          <w:sz w:val="28"/>
        </w:rPr>
        <w:t xml:space="preserve"> сәйкес әзірленді және Қазақстан Республикасының ішкі нарығына сұйытылған мұнай газын беру жоспарын (бұдан әрі – өнім беру жоспары) қалыптастыру тәртібін айқындайды.</w:t>
      </w:r>
    </w:p>
    <w:bookmarkEnd w:id="9"/>
    <w:bookmarkStart w:name="z15" w:id="10"/>
    <w:p>
      <w:pPr>
        <w:spacing w:after="0"/>
        <w:ind w:left="0"/>
        <w:jc w:val="both"/>
      </w:pPr>
      <w:r>
        <w:rPr>
          <w:rFonts w:ascii="Times New Roman"/>
          <w:b w:val="false"/>
          <w:i w:val="false"/>
          <w:color w:val="000000"/>
          <w:sz w:val="28"/>
        </w:rPr>
        <w:t>
      2. Осы Қағидаларда мынадай ұғымдар қолданылады:</w:t>
      </w:r>
    </w:p>
    <w:bookmarkEnd w:id="10"/>
    <w:p>
      <w:pPr>
        <w:spacing w:after="0"/>
        <w:ind w:left="0"/>
        <w:jc w:val="both"/>
      </w:pPr>
      <w:r>
        <w:rPr>
          <w:rFonts w:ascii="Times New Roman"/>
          <w:b w:val="false"/>
          <w:i w:val="false"/>
          <w:color w:val="000000"/>
          <w:sz w:val="28"/>
        </w:rPr>
        <w:t>
      1) вагон-норма – сұйытылған мұнай газының отыз алты тоннаға тең салмағы;</w:t>
      </w:r>
    </w:p>
    <w:p>
      <w:pPr>
        <w:spacing w:after="0"/>
        <w:ind w:left="0"/>
        <w:jc w:val="both"/>
      </w:pPr>
      <w:r>
        <w:rPr>
          <w:rFonts w:ascii="Times New Roman"/>
          <w:b w:val="false"/>
          <w:i w:val="false"/>
          <w:color w:val="000000"/>
          <w:sz w:val="28"/>
        </w:rPr>
        <w:t>
      2) өнеркәсіптік тұтынушы – өнеркәсіп өндірісінде отын және (немесе) шикізат ретінде пайдалану үшін газ сатып алатын заңды тұлға;</w:t>
      </w:r>
    </w:p>
    <w:p>
      <w:pPr>
        <w:spacing w:after="0"/>
        <w:ind w:left="0"/>
        <w:jc w:val="both"/>
      </w:pPr>
      <w:r>
        <w:rPr>
          <w:rFonts w:ascii="Times New Roman"/>
          <w:b w:val="false"/>
          <w:i w:val="false"/>
          <w:color w:val="000000"/>
          <w:sz w:val="28"/>
        </w:rPr>
        <w:t>
      3) өнім беруші – өнім беру жоспарына сәйкес Қазақстан Республикасының ішкі нарығына сұйытылған мұнай газын беру және өткізу міндеті Заңмен жүктелген сұйытылған мұнай газын өндіруші немесе өздеріне меншік құқығында немесе өзге де заңды негіздерде тиесілі көмірсутегі шикізатын өңдеу процесінде өндірілген сұйытылған мұнай газының меншік иесі;</w:t>
      </w:r>
    </w:p>
    <w:p>
      <w:pPr>
        <w:spacing w:after="0"/>
        <w:ind w:left="0"/>
        <w:jc w:val="both"/>
      </w:pPr>
      <w:r>
        <w:rPr>
          <w:rFonts w:ascii="Times New Roman"/>
          <w:b w:val="false"/>
          <w:i w:val="false"/>
          <w:color w:val="000000"/>
          <w:sz w:val="28"/>
        </w:rPr>
        <w:t>
      4) уәкілетті орган – газды өндіруді, тасымалдауды (тасуды), сақтауды және көтерме саудада өткізуді, сондай-ақ тауарлық және сұйытылған мұнай газын бөлшек саудада өткізуді және тұтынуды мемлекеттік реттеуді жүзеге асыратын орталық атқарушы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w:t>
      </w:r>
      <w:r>
        <w:rPr>
          <w:rFonts w:ascii="Times New Roman"/>
          <w:b w:val="false"/>
          <w:i w:val="false"/>
          <w:color w:val="ff0000"/>
          <w:sz w:val="28"/>
        </w:rPr>
        <w:t xml:space="preserve">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(01.01.</w:t>
      </w:r>
      <w:r>
        <w:rPr>
          <w:rFonts w:ascii="Times New Roman"/>
          <w:b w:val="false"/>
          <w:i w:val="false"/>
          <w:color w:val="ff0000"/>
          <w:sz w:val="28"/>
        </w:rPr>
        <w:t>2027 бастап қолданысқа енгізіледі</w:t>
      </w:r>
      <w:r>
        <w:rPr>
          <w:rFonts w:ascii="Times New Roman"/>
          <w:b w:val="false"/>
          <w:i w:val="false"/>
          <w:color w:val="ff0000"/>
          <w:sz w:val="28"/>
        </w:rPr>
        <w:t>)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уәкілетті органның цифрлық жүйесі – жер қойнауын пайдалану саласындағы ақпаратты жинауға, сақтауға, талдауға және өңдеуге арналған "Қазақстан Республикасының жер қойнауын пайдалануды басқарудың бірыңғай мемлекеттік жүйесі" интеграцияланған цифрлық жүйесі.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9" w:id="11"/>
    <w:p>
      <w:pPr>
        <w:spacing w:after="0"/>
        <w:ind w:left="0"/>
        <w:jc w:val="both"/>
      </w:pPr>
      <w:r>
        <w:rPr>
          <w:rFonts w:ascii="Times New Roman"/>
          <w:b w:val="false"/>
          <w:i w:val="false"/>
          <w:color w:val="000000"/>
          <w:sz w:val="28"/>
        </w:rPr>
        <w:t xml:space="preserve">
      3. Заңның 27-1-бабының </w:t>
      </w:r>
      <w:r>
        <w:rPr>
          <w:rFonts w:ascii="Times New Roman"/>
          <w:b w:val="false"/>
          <w:i w:val="false"/>
          <w:color w:val="000000"/>
          <w:sz w:val="28"/>
        </w:rPr>
        <w:t>2-тармағына</w:t>
      </w:r>
      <w:r>
        <w:rPr>
          <w:rFonts w:ascii="Times New Roman"/>
          <w:b w:val="false"/>
          <w:i w:val="false"/>
          <w:color w:val="000000"/>
          <w:sz w:val="28"/>
        </w:rPr>
        <w:t xml:space="preserve"> сәйкес өнім беру жоспарында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мыналар көрсетіледі:</w:t>
      </w:r>
    </w:p>
    <w:bookmarkEnd w:id="11"/>
    <w:bookmarkStart w:name="z20" w:id="12"/>
    <w:p>
      <w:pPr>
        <w:spacing w:after="0"/>
        <w:ind w:left="0"/>
        <w:jc w:val="both"/>
      </w:pPr>
      <w:r>
        <w:rPr>
          <w:rFonts w:ascii="Times New Roman"/>
          <w:b w:val="false"/>
          <w:i w:val="false"/>
          <w:color w:val="000000"/>
          <w:sz w:val="28"/>
        </w:rPr>
        <w:t>
      1) сұйытылған мұнай газын өндірушілердің атауы және олар мәлімдеген сұйытылған мұнай газын өндіру көлемдері;</w:t>
      </w:r>
    </w:p>
    <w:bookmarkEnd w:id="12"/>
    <w:bookmarkStart w:name="z21" w:id="13"/>
    <w:p>
      <w:pPr>
        <w:spacing w:after="0"/>
        <w:ind w:left="0"/>
        <w:jc w:val="both"/>
      </w:pPr>
      <w:r>
        <w:rPr>
          <w:rFonts w:ascii="Times New Roman"/>
          <w:b w:val="false"/>
          <w:i w:val="false"/>
          <w:color w:val="000000"/>
          <w:sz w:val="28"/>
        </w:rPr>
        <w:t>
      2) сұйытылған мұнай газын әрбір өндіруші астананың, облыстың, республикалық маңызы бар қаланың тиісті жергілікті атқарушы органы бекіткен бөлуге сәйкес Қазақстан Республикасының тиісті әкімшілік-аумақтық бірлігіне (бірліктеріне) беруге міндетті болатын сұйытылған мұнай газының көлемдері;</w:t>
      </w:r>
    </w:p>
    <w:bookmarkEnd w:id="13"/>
    <w:bookmarkStart w:name="z22" w:id="14"/>
    <w:p>
      <w:pPr>
        <w:spacing w:after="0"/>
        <w:ind w:left="0"/>
        <w:jc w:val="both"/>
      </w:pPr>
      <w:r>
        <w:rPr>
          <w:rFonts w:ascii="Times New Roman"/>
          <w:b w:val="false"/>
          <w:i w:val="false"/>
          <w:color w:val="000000"/>
          <w:sz w:val="28"/>
        </w:rPr>
        <w:t>
      3) Қазақстан Республикасының тауар биржалары туралы заңнамасына сәйкес тауар биржалары арқылы Қазақстан Республикасының ішкі нарығында өткізілуі міндетті сұйытылған мұнай газының көлемдері.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23" w:id="15"/>
    <w:p>
      <w:pPr>
        <w:spacing w:after="0"/>
        <w:ind w:left="0"/>
        <w:jc w:val="both"/>
      </w:pPr>
      <w:r>
        <w:rPr>
          <w:rFonts w:ascii="Times New Roman"/>
          <w:b w:val="false"/>
          <w:i w:val="false"/>
          <w:color w:val="000000"/>
          <w:sz w:val="28"/>
        </w:rPr>
        <w:t xml:space="preserve">
      4. Заңның 27-1-бабының </w:t>
      </w:r>
      <w:r>
        <w:rPr>
          <w:rFonts w:ascii="Times New Roman"/>
          <w:b w:val="false"/>
          <w:i w:val="false"/>
          <w:color w:val="000000"/>
          <w:sz w:val="28"/>
        </w:rPr>
        <w:t>5-тармағына</w:t>
      </w:r>
      <w:r>
        <w:rPr>
          <w:rFonts w:ascii="Times New Roman"/>
          <w:b w:val="false"/>
          <w:i w:val="false"/>
          <w:color w:val="000000"/>
          <w:sz w:val="28"/>
        </w:rPr>
        <w:t xml:space="preserve"> сәйкес Заңның 27-1-бабының </w:t>
      </w:r>
      <w:r>
        <w:rPr>
          <w:rFonts w:ascii="Times New Roman"/>
          <w:b w:val="false"/>
          <w:i w:val="false"/>
          <w:color w:val="000000"/>
          <w:sz w:val="28"/>
        </w:rPr>
        <w:t>4-тармағында</w:t>
      </w:r>
      <w:r>
        <w:rPr>
          <w:rFonts w:ascii="Times New Roman"/>
          <w:b w:val="false"/>
          <w:i w:val="false"/>
          <w:color w:val="000000"/>
          <w:sz w:val="28"/>
        </w:rPr>
        <w:t xml:space="preserve"> аталған тұлғалар өнім беру жоспары шеңберінде тауар биржаларынан тыс өткізетін сұйытылған мұнай газын сатып алу құқығына өнеркәсіптік қауіпсіздік саласындағы уәкілетті органның және астананың, облыстардың, республикалық маңызы бар қалалардың жергілікті атқарушы органдарының тізілімдеріне енгізілген:</w:t>
      </w:r>
    </w:p>
    <w:bookmarkEnd w:id="15"/>
    <w:bookmarkStart w:name="z24" w:id="16"/>
    <w:p>
      <w:pPr>
        <w:spacing w:after="0"/>
        <w:ind w:left="0"/>
        <w:jc w:val="both"/>
      </w:pPr>
      <w:r>
        <w:rPr>
          <w:rFonts w:ascii="Times New Roman"/>
          <w:b w:val="false"/>
          <w:i w:val="false"/>
          <w:color w:val="000000"/>
          <w:sz w:val="28"/>
        </w:rPr>
        <w:t>
      1) газ толтыру станцияларының иелері – топтық резервуарлық қондырғылардың, газ толтыру пункттерінің және автогаз құю станцияларының иелеріне кейіннен көтерме саудада өткізу, сондай-ақ әлеуметтік маңызы бар азық-түлік тауарларын өндіру үшін өнеркәсіптік тұтынушыларға тұрмыстық баллондарда бөлшек саудада өткізу және (немесе) өздеріне меншік құқығында және (немесе) өзге де заңды негіздерде тиесілі топтық резервуарлық қондырғылар, газ толтыру пункттері және автогаз құю станциялары арқылы бөлшек саудада өткізу үшін қажетті көлемдерде;</w:t>
      </w:r>
    </w:p>
    <w:bookmarkEnd w:id="16"/>
    <w:bookmarkStart w:name="z25" w:id="17"/>
    <w:p>
      <w:pPr>
        <w:spacing w:after="0"/>
        <w:ind w:left="0"/>
        <w:jc w:val="both"/>
      </w:pPr>
      <w:r>
        <w:rPr>
          <w:rFonts w:ascii="Times New Roman"/>
          <w:b w:val="false"/>
          <w:i w:val="false"/>
          <w:color w:val="000000"/>
          <w:sz w:val="28"/>
        </w:rPr>
        <w:t>
      2) қоғамдық маңызы бар нарықтардың субъектілері болып табылатын топтық резервуарлық қондырғылардың иелері – өздерінің технологиялық циклдарына сәйкес осындай топтық резервуарлық қондырғылар арқылы тұрмыстық және коммуналдық-тұрмыстық тұтынушыларға кейіннен бөлшек саудада өткізу үшін қажетті көлемдерде;</w:t>
      </w:r>
    </w:p>
    <w:bookmarkEnd w:id="17"/>
    <w:bookmarkStart w:name="z26" w:id="18"/>
    <w:p>
      <w:pPr>
        <w:spacing w:after="0"/>
        <w:ind w:left="0"/>
        <w:jc w:val="both"/>
      </w:pPr>
      <w:r>
        <w:rPr>
          <w:rFonts w:ascii="Times New Roman"/>
          <w:b w:val="false"/>
          <w:i w:val="false"/>
          <w:color w:val="000000"/>
          <w:sz w:val="28"/>
        </w:rPr>
        <w:t>
      3) газ толтыру пункттерінің иелері – тұрмыстық баллондарда кейіннен бөлшек саудада өткізу үшін қажетті көлемдерде;</w:t>
      </w:r>
    </w:p>
    <w:bookmarkEnd w:id="18"/>
    <w:bookmarkStart w:name="z27" w:id="19"/>
    <w:p>
      <w:pPr>
        <w:spacing w:after="0"/>
        <w:ind w:left="0"/>
        <w:jc w:val="both"/>
      </w:pPr>
      <w:r>
        <w:rPr>
          <w:rFonts w:ascii="Times New Roman"/>
          <w:b w:val="false"/>
          <w:i w:val="false"/>
          <w:color w:val="000000"/>
          <w:sz w:val="28"/>
        </w:rPr>
        <w:t>
      4) автогаз құю станцияларының иелері – көлік құралдарына құю арқылы тұтынушыларға осындай автогаз құю станциялары арқылы кейіннен бөлшек саудада өткізу үшін қажетті көлемдерде;</w:t>
      </w:r>
    </w:p>
    <w:bookmarkEnd w:id="19"/>
    <w:bookmarkStart w:name="z28" w:id="20"/>
    <w:p>
      <w:pPr>
        <w:spacing w:after="0"/>
        <w:ind w:left="0"/>
        <w:jc w:val="both"/>
      </w:pPr>
      <w:r>
        <w:rPr>
          <w:rFonts w:ascii="Times New Roman"/>
          <w:b w:val="false"/>
          <w:i w:val="false"/>
          <w:color w:val="000000"/>
          <w:sz w:val="28"/>
        </w:rPr>
        <w:t>
      5) уәкілетті орган бекітетін тізбеге (бұдан әрі – Тізбе) енгізілген сұйытылған мұнай газын мұнай-газ-химия өнімдерін өндіру үшін шикізат ретінде пайдаланатын өнеркәсіптік тұтынушылар – мұнай-газ-химия өнімдерін өндіру кезінде шикізат ретінде пайдалану үшін қажетті көлемдерде ие болады.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61" w:id="21"/>
    <w:p>
      <w:pPr>
        <w:spacing w:after="0"/>
        <w:ind w:left="0"/>
        <w:jc w:val="both"/>
      </w:pPr>
      <w:r>
        <w:rPr>
          <w:rFonts w:ascii="Times New Roman"/>
          <w:b w:val="false"/>
          <w:i w:val="false"/>
          <w:color w:val="000000"/>
          <w:sz w:val="28"/>
        </w:rPr>
        <w:t>
      4-1. Өнім беру жоспары уәкілетті органның цифрлық жүйесі арқылы қалыптастырылады.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4-1-тармақпен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62" w:id="22"/>
    <w:p>
      <w:pPr>
        <w:spacing w:after="0"/>
        <w:ind w:left="0"/>
        <w:jc w:val="both"/>
      </w:pPr>
      <w:r>
        <w:rPr>
          <w:rFonts w:ascii="Times New Roman"/>
          <w:b w:val="false"/>
          <w:i w:val="false"/>
          <w:color w:val="000000"/>
          <w:sz w:val="28"/>
        </w:rPr>
        <w:t>
      4-2. Цифрлық жүйе арқылы өнім беру жоспарын қалыптастыруды жалғастыруға мүмкіндік бермейтіндей цифрлық жүйе жұмыс қабілеттілігінен (бұдан әрі – техникалық ақау) айырылған кезде уәкілетті орган техникалық ақаулар журналында техникалық ақау фактісі мен уақытын тіркейді, қызметтер көрсетуді тоқтата тұрады және мыналарға:</w:t>
      </w:r>
    </w:p>
    <w:bookmarkEnd w:id="22"/>
    <w:bookmarkStart w:name="z42" w:id="23"/>
    <w:p>
      <w:pPr>
        <w:spacing w:after="0"/>
        <w:ind w:left="0"/>
        <w:jc w:val="both"/>
      </w:pPr>
      <w:r>
        <w:rPr>
          <w:rFonts w:ascii="Times New Roman"/>
          <w:b w:val="false"/>
          <w:i w:val="false"/>
          <w:color w:val="000000"/>
          <w:sz w:val="28"/>
        </w:rPr>
        <w:t>
      1) техникалық ақауға әкеп соққан себептерді анықтауға және жоюға;</w:t>
      </w:r>
    </w:p>
    <w:bookmarkEnd w:id="23"/>
    <w:bookmarkStart w:name="z43" w:id="24"/>
    <w:p>
      <w:pPr>
        <w:spacing w:after="0"/>
        <w:ind w:left="0"/>
        <w:jc w:val="both"/>
      </w:pPr>
      <w:r>
        <w:rPr>
          <w:rFonts w:ascii="Times New Roman"/>
          <w:b w:val="false"/>
          <w:i w:val="false"/>
          <w:color w:val="000000"/>
          <w:sz w:val="28"/>
        </w:rPr>
        <w:t>
      2) ақаудың техникалық салдарын жоюға;</w:t>
      </w:r>
    </w:p>
    <w:bookmarkEnd w:id="24"/>
    <w:bookmarkStart w:name="z44" w:id="25"/>
    <w:p>
      <w:pPr>
        <w:spacing w:after="0"/>
        <w:ind w:left="0"/>
        <w:jc w:val="both"/>
      </w:pPr>
      <w:r>
        <w:rPr>
          <w:rFonts w:ascii="Times New Roman"/>
          <w:b w:val="false"/>
          <w:i w:val="false"/>
          <w:color w:val="000000"/>
          <w:sz w:val="28"/>
        </w:rPr>
        <w:t>
      3) цифрлық жүйедегі ақпараттың сақталуын қамтамасыз ету және техникалық ақау салдарынан жоғалған ақпаратты қалпына келтіруге бағытталған шараларды қабылдайды.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4-2-тармақпен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63" w:id="26"/>
    <w:p>
      <w:pPr>
        <w:spacing w:after="0"/>
        <w:ind w:left="0"/>
        <w:jc w:val="both"/>
      </w:pPr>
      <w:r>
        <w:rPr>
          <w:rFonts w:ascii="Times New Roman"/>
          <w:b w:val="false"/>
          <w:i w:val="false"/>
          <w:color w:val="000000"/>
          <w:sz w:val="28"/>
        </w:rPr>
        <w:t>
      4-3. Цифрлық жүйеде техникалық ақау анықталған кезде уәкілетті орган өнім беру жоспарын қалыптастыруды уақытша тоқтата тұру туралы шешім қабылдайды. Цифрлық жүйенің жұмыс қабілеттілігі қалпына келтірілгеннен кейін цифрлық жүйеде өнім беру жоспарын қалыптастыру қайта басталады.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64" w:id="27"/>
    <w:p>
      <w:pPr>
        <w:spacing w:after="0"/>
        <w:ind w:left="0"/>
        <w:jc w:val="both"/>
      </w:pPr>
      <w:r>
        <w:rPr>
          <w:rFonts w:ascii="Times New Roman"/>
          <w:b w:val="false"/>
          <w:i w:val="false"/>
          <w:color w:val="000000"/>
          <w:sz w:val="28"/>
        </w:rPr>
        <w:t>
      4-4. Осы Қағидалардың 9-2 және 18-тармақтарында көрсетілген мерзімдерді ескере отырып, цифрлық жүйенің техникалық ақауы жойылмаған кезде өнім беру жоспары осы Қағидалардың 2-тарауына сәйкес қағаз түрінде қалыптастырылады.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4-4-тармақпен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9" w:id="28"/>
    <w:p>
      <w:pPr>
        <w:spacing w:after="0"/>
        <w:ind w:left="0"/>
        <w:jc w:val="left"/>
      </w:pPr>
      <w:r>
        <w:rPr>
          <w:rFonts w:ascii="Times New Roman"/>
          <w:b/>
          <w:i w:val="false"/>
          <w:color w:val="000000"/>
        </w:rPr>
        <w:t xml:space="preserve"> 2-тарау. Өнім беру жоспарын қалыптастыру тәртібі</w:t>
      </w:r>
    </w:p>
    <w:bookmarkEnd w:id="28"/>
    <w:bookmarkStart w:name="z30" w:id="29"/>
    <w:p>
      <w:pPr>
        <w:spacing w:after="0"/>
        <w:ind w:left="0"/>
        <w:jc w:val="both"/>
      </w:pPr>
      <w:r>
        <w:rPr>
          <w:rFonts w:ascii="Times New Roman"/>
          <w:b w:val="false"/>
          <w:i w:val="false"/>
          <w:color w:val="000000"/>
          <w:sz w:val="28"/>
        </w:rPr>
        <w:t>
      5. Өнім берушілер уәкілетті органға сұйытылған мұнай газын өндірудің алдағы бес жылға арналған болжамды көлемін жыл сайын жоспарланған кезең басталғанға дейін кемінде үш ай бұрын цифрлық жүйе арқылы ұсынады.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Облыстардың, республикалық маңызы бар қалалардың, астананың жергілікті атқарушы органдары жыл сайын жоспарланған кезең басталғанға дейін кемінде үш ай бұрын уәкілетті органға тиісті әкімшілік-аумақтық бірлік аумағында сұйытылған мұнай газын тұтынудың алдағы күнтізбелік жылға арналған болжамын цифрлық жүйе арқылы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7. Тұтыну болжамын дайындаған кезде астананың, облыстардың, республикалық маңызы бар қаланың жергілікті атқарушы органдары мынадай мәліметтерді ескереді:</w:t>
      </w:r>
    </w:p>
    <w:bookmarkEnd w:id="30"/>
    <w:bookmarkStart w:name="z33" w:id="31"/>
    <w:p>
      <w:pPr>
        <w:spacing w:after="0"/>
        <w:ind w:left="0"/>
        <w:jc w:val="both"/>
      </w:pPr>
      <w:r>
        <w:rPr>
          <w:rFonts w:ascii="Times New Roman"/>
          <w:b w:val="false"/>
          <w:i w:val="false"/>
          <w:color w:val="000000"/>
          <w:sz w:val="28"/>
        </w:rPr>
        <w:t>
      1) өткен күнтізбелік он екі айда сұйытылған мұнай газын нақты тұтыну көлемдері;</w:t>
      </w:r>
    </w:p>
    <w:bookmarkEnd w:id="31"/>
    <w:bookmarkStart w:name="z34" w:id="32"/>
    <w:p>
      <w:pPr>
        <w:spacing w:after="0"/>
        <w:ind w:left="0"/>
        <w:jc w:val="both"/>
      </w:pPr>
      <w:r>
        <w:rPr>
          <w:rFonts w:ascii="Times New Roman"/>
          <w:b w:val="false"/>
          <w:i w:val="false"/>
          <w:color w:val="000000"/>
          <w:sz w:val="28"/>
        </w:rPr>
        <w:t>
      2) әкімшілік-аумақтық бірлікте тіркелген, мотор отыны ретінде сұйытылған мұнай газын пайдаланатын жеңіл, жүк және жолаушы көлігінің саны және осындай көліктің сұйытылған мұнай газын тұтынуының есептелген көлемдері;</w:t>
      </w:r>
    </w:p>
    <w:bookmarkEnd w:id="32"/>
    <w:bookmarkStart w:name="z35" w:id="33"/>
    <w:p>
      <w:pPr>
        <w:spacing w:after="0"/>
        <w:ind w:left="0"/>
        <w:jc w:val="both"/>
      </w:pPr>
      <w:r>
        <w:rPr>
          <w:rFonts w:ascii="Times New Roman"/>
          <w:b w:val="false"/>
          <w:i w:val="false"/>
          <w:color w:val="000000"/>
          <w:sz w:val="28"/>
        </w:rPr>
        <w:t>
      3) әкімшілік-аумақтық бірлікте сұйытылған мұнай газын топтық резервуарлық қондырғылар арқылы және тұрмыстық баллондармен тұтынатын абоненттер саны;</w:t>
      </w:r>
    </w:p>
    <w:bookmarkEnd w:id="33"/>
    <w:bookmarkStart w:name="z36" w:id="34"/>
    <w:p>
      <w:pPr>
        <w:spacing w:after="0"/>
        <w:ind w:left="0"/>
        <w:jc w:val="both"/>
      </w:pPr>
      <w:r>
        <w:rPr>
          <w:rFonts w:ascii="Times New Roman"/>
          <w:b w:val="false"/>
          <w:i w:val="false"/>
          <w:color w:val="000000"/>
          <w:sz w:val="28"/>
        </w:rPr>
        <w:t>
      4) әлеуметтік маңызы бар азық-түлік тауарларын өндіру үшін өнеркәсіптік тұтынушылардың сұйытылған мұнай газын тұтыну көлемдері;</w:t>
      </w:r>
    </w:p>
    <w:bookmarkEnd w:id="34"/>
    <w:bookmarkStart w:name="z37" w:id="35"/>
    <w:p>
      <w:pPr>
        <w:spacing w:after="0"/>
        <w:ind w:left="0"/>
        <w:jc w:val="both"/>
      </w:pPr>
      <w:r>
        <w:rPr>
          <w:rFonts w:ascii="Times New Roman"/>
          <w:b w:val="false"/>
          <w:i w:val="false"/>
          <w:color w:val="000000"/>
          <w:sz w:val="28"/>
        </w:rPr>
        <w:t>
      5) тиісті әкімшілік-аумақтық бірліктің аумағында орналасқан және Тізбеге енгізілген сұйытылған мұнай газын мұнай-газ-химия өнімін өндіру үшін шикізат ретінде пайдаланатын өнеркәсіптік тұтынушылардың сұйытылған мұнай газын тұтыну көлемдері.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xml:space="preserve">
      8. Жергілікті атқарушы органдар осы Қағидалардың </w:t>
      </w:r>
      <w:r>
        <w:rPr>
          <w:rFonts w:ascii="Times New Roman"/>
          <w:b w:val="false"/>
          <w:i w:val="false"/>
          <w:color w:val="000000"/>
          <w:sz w:val="28"/>
        </w:rPr>
        <w:t>7-тармағында</w:t>
      </w:r>
      <w:r>
        <w:rPr>
          <w:rFonts w:ascii="Times New Roman"/>
          <w:b w:val="false"/>
          <w:i w:val="false"/>
          <w:color w:val="000000"/>
          <w:sz w:val="28"/>
        </w:rPr>
        <w:t xml:space="preserve"> көрсетілген мәліметтерді уәкілетті органға ұсыну арқылы тиісті әкімшілік-аумақтық бірліктің сұйытылған мұнай газына деген болжамды қажеттігін растайды.</w:t>
      </w:r>
    </w:p>
    <w:bookmarkEnd w:id="36"/>
    <w:bookmarkStart w:name="z39" w:id="37"/>
    <w:p>
      <w:pPr>
        <w:spacing w:after="0"/>
        <w:ind w:left="0"/>
        <w:jc w:val="both"/>
      </w:pPr>
      <w:r>
        <w:rPr>
          <w:rFonts w:ascii="Times New Roman"/>
          <w:b w:val="false"/>
          <w:i w:val="false"/>
          <w:color w:val="000000"/>
          <w:sz w:val="28"/>
        </w:rPr>
        <w:t>
      9. Қазақстан Республикасының ішкі нарығына сұйытылған мұнай газын беру жоспарын өнім берушілер мен облыстардың, республикалық маңызы бар қалалардың, астананың жергілікті атқарушы органдары ұсынған болжамдарының, сондай-ақ сұйытылған мұнай газын нақты өндіру мен тұтыну мониторингінің деректері негізінде жоспарланған тоқсанға уәкілетті орган цифрлық жүйе арқылы қалыптастырады.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Энергетика министрінің м.а. 31.03.026 </w:t>
      </w:r>
      <w:r>
        <w:rPr>
          <w:rFonts w:ascii="Times New Roman"/>
          <w:b w:val="false"/>
          <w:i w:val="false"/>
          <w:color w:val="ff0000"/>
          <w:sz w:val="28"/>
        </w:rPr>
        <w:t>№ 133-н/қ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65" w:id="38"/>
    <w:p>
      <w:pPr>
        <w:spacing w:after="0"/>
        <w:ind w:left="0"/>
        <w:jc w:val="both"/>
      </w:pPr>
      <w:r>
        <w:rPr>
          <w:rFonts w:ascii="Times New Roman"/>
          <w:b w:val="false"/>
          <w:i w:val="false"/>
          <w:color w:val="000000"/>
          <w:sz w:val="28"/>
        </w:rPr>
        <w:t xml:space="preserve">
      9-1. Уәкілетті орган Қазақстан Республикасы Энергетика министрінің 2018 жылғы 20 қыркүйектегі № 384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17494 болып тіркелген) бекітілген Қазақстан Республикасының ішкі нарығына сұйытылған мұнай газын беру жоспарын қалыптастыру жөніндегі комиссия туралы ережеге (бұдан әрі – Ереже) сәйкес Қазақстан Республикасының ішкі нарығына сұйытылған мұнай газын беру жоспарын қалыптастыру жөніндегі комиссияның (бұдан әрі – Комиссия) шешімімен мақұлданған өнім беру жоспарының жобасы негізінде өнім беру жоспарын қалыптастырады.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9-1-тармақпен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39"/>
    <w:p>
      <w:pPr>
        <w:spacing w:after="0"/>
        <w:ind w:left="0"/>
        <w:jc w:val="both"/>
      </w:pPr>
      <w:r>
        <w:rPr>
          <w:rFonts w:ascii="Times New Roman"/>
          <w:b w:val="false"/>
          <w:i w:val="false"/>
          <w:color w:val="000000"/>
          <w:sz w:val="28"/>
        </w:rPr>
        <w:t>
      9-2. Өнім беру жоспарын өзгерту немесе толықтыру жобасын мақұлдау туралы шешімді қоспағанда, Комиссия шешімі жоспарланған тоқсан басталғанға дейін күнтізбелік 20 (жиырма) күннен кешіктірілмейтін мерзімде шығарылады.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9-2-тармақпен толықтырылды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40"/>
    <w:p>
      <w:pPr>
        <w:spacing w:after="0"/>
        <w:ind w:left="0"/>
        <w:jc w:val="both"/>
      </w:pPr>
      <w:r>
        <w:rPr>
          <w:rFonts w:ascii="Times New Roman"/>
          <w:b w:val="false"/>
          <w:i w:val="false"/>
          <w:color w:val="000000"/>
          <w:sz w:val="28"/>
        </w:rPr>
        <w:t>
      10. Қазақстан Республикасының ішкі нарығына өткізу міндетті болып табылатын сұйытылған мұнай газының көлемі өнім беру жоспарында әрбір өнім беруші үшін сұйытылған мұнай газының өнім берушісі жалпы өндірген көлеміне пайыздық қатынаста белгіленеді. Пайыздық қатынас вагон-норманы есепке ала отырып, барлық өнім берушілер үшін бірыңғай болып белгіленеді.</w:t>
      </w:r>
    </w:p>
    <w:bookmarkEnd w:id="40"/>
    <w:p>
      <w:pPr>
        <w:spacing w:after="0"/>
        <w:ind w:left="0"/>
        <w:jc w:val="both"/>
      </w:pPr>
      <w:r>
        <w:rPr>
          <w:rFonts w:ascii="Times New Roman"/>
          <w:b w:val="false"/>
          <w:i w:val="false"/>
          <w:color w:val="000000"/>
          <w:sz w:val="28"/>
        </w:rPr>
        <w:t>
      Бұл ретте егер өндірушінің есептік айдағы сұйытылған мұнай газын өндірудің нақты өндірілген көлемі жоспарланған көлемнен 120 (бір жүз жиырма) пайыздан асса, онда есептік айдан кейінгі айға осындай өндірушінің сұйытылған мұнай газының нақты өндірілген көлемі мен жоспарланған көлем арасындағы айырмаға ұлғайтылуға жатады.</w:t>
      </w:r>
    </w:p>
    <w:bookmarkStart w:name="z41" w:id="41"/>
    <w:p>
      <w:pPr>
        <w:spacing w:after="0"/>
        <w:ind w:left="0"/>
        <w:jc w:val="both"/>
      </w:pPr>
      <w:r>
        <w:rPr>
          <w:rFonts w:ascii="Times New Roman"/>
          <w:b w:val="false"/>
          <w:i w:val="false"/>
          <w:color w:val="000000"/>
          <w:sz w:val="28"/>
        </w:rPr>
        <w:t xml:space="preserve">
      11. Өнім беру жоспарында Қазақстан Республикасы Энергетика министрінің 2018 жылғы 19 наурыздағы № 106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16713 болып тіркелген) Сұйытылған мұнай газын өндірушілердің тізбесіне енгізілген сұйытылған мұнай газының барлық өндірушілері көрсетіледі.</w:t>
      </w:r>
    </w:p>
    <w:bookmarkEnd w:id="41"/>
    <w:bookmarkStart w:name="z42" w:id="42"/>
    <w:p>
      <w:pPr>
        <w:spacing w:after="0"/>
        <w:ind w:left="0"/>
        <w:jc w:val="both"/>
      </w:pPr>
      <w:r>
        <w:rPr>
          <w:rFonts w:ascii="Times New Roman"/>
          <w:b w:val="false"/>
          <w:i w:val="false"/>
          <w:color w:val="000000"/>
          <w:sz w:val="28"/>
        </w:rPr>
        <w:t>
      12. Тауар биржалары арқылы ішкі нарыққа сұйытылған мұнай газын беру жоспарын қалыптастыру кезінде өнім берудің әкімшілік-аумақтық бірлігі ретінде астана, тиісті облыс, республикалық маңызы бар қала не әкімшілік-аумақтық бірліктер тобы не Қазақстан Республикасының бүкіл аумағы белгіленеді.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43" w:id="43"/>
    <w:p>
      <w:pPr>
        <w:spacing w:after="0"/>
        <w:ind w:left="0"/>
        <w:jc w:val="both"/>
      </w:pPr>
      <w:r>
        <w:rPr>
          <w:rFonts w:ascii="Times New Roman"/>
          <w:b w:val="false"/>
          <w:i w:val="false"/>
          <w:color w:val="000000"/>
          <w:sz w:val="28"/>
        </w:rPr>
        <w:t>
      13. Тауар биржаларынан тыс сұйытылған мұнай газын жеткізу үшін әкімшілік-аумақтық бірлікті анықтау өнім берушілердің өндірістік қуаттарының географиялық орналасқан жеріне сүйене отырып, жүзеге асырылады.</w:t>
      </w:r>
    </w:p>
    <w:bookmarkEnd w:id="43"/>
    <w:bookmarkStart w:name="z44" w:id="44"/>
    <w:p>
      <w:pPr>
        <w:spacing w:after="0"/>
        <w:ind w:left="0"/>
        <w:jc w:val="both"/>
      </w:pPr>
      <w:r>
        <w:rPr>
          <w:rFonts w:ascii="Times New Roman"/>
          <w:b w:val="false"/>
          <w:i w:val="false"/>
          <w:color w:val="000000"/>
          <w:sz w:val="28"/>
        </w:rPr>
        <w:t>
      14. Егер сұйытылған мұнай газын өндіру жөніндегі өндіруші көрсететін қызметтерді өздеріне меншік құқығында немесе өзге де заңды негіздерде тиесілі көмірсутегі шикізатын өңдеу процесінде өндірілген сұйытылған мұнай газының екі және одан да көп меншік иесі пайдаланатын болса, онда өндіруші:</w:t>
      </w:r>
    </w:p>
    <w:bookmarkEnd w:id="44"/>
    <w:bookmarkStart w:name="z45" w:id="45"/>
    <w:p>
      <w:pPr>
        <w:spacing w:after="0"/>
        <w:ind w:left="0"/>
        <w:jc w:val="both"/>
      </w:pPr>
      <w:r>
        <w:rPr>
          <w:rFonts w:ascii="Times New Roman"/>
          <w:b w:val="false"/>
          <w:i w:val="false"/>
          <w:color w:val="000000"/>
          <w:sz w:val="28"/>
        </w:rPr>
        <w:t>
      1) өздеріне меншік құқығында немесе өзге де заңды негіздерде тиесілі көмірсутегі шикізатын өңдеу процесінде өндірілген сұйытылған мұнай газының меншік иелері арасында беруге міндетті сұйытылған мұнай газының жалпы көлемін вагон-норманы ескере отырып, олардың сұйытылған мұнай газы өндірісінің жалпы көлеміндегі үлесіне сәйкес бөлуді және 1 (бір) жұмыс күні ішінде оны өзінің интернет-ресурсында жариялауды;</w:t>
      </w:r>
    </w:p>
    <w:bookmarkEnd w:id="45"/>
    <w:bookmarkStart w:name="z46" w:id="46"/>
    <w:p>
      <w:pPr>
        <w:spacing w:after="0"/>
        <w:ind w:left="0"/>
        <w:jc w:val="both"/>
      </w:pPr>
      <w:r>
        <w:rPr>
          <w:rFonts w:ascii="Times New Roman"/>
          <w:b w:val="false"/>
          <w:i w:val="false"/>
          <w:color w:val="000000"/>
          <w:sz w:val="28"/>
        </w:rPr>
        <w:t>
      2) өздеріне меншік құқығында немесе өзге де заңды негіздерде тиесілі көмірсутегі шикізатын өңдеу процесінде өндірілген сұйытылған мұнай газының әрбір меншік иесі үшін өнім беру жоспарына сәйкес оның сұйытылған мұнай газы көлемін жеткізу үшін әкімшілік-аумақтық бірлікті айқындауды;</w:t>
      </w:r>
    </w:p>
    <w:bookmarkEnd w:id="46"/>
    <w:bookmarkStart w:name="z47" w:id="47"/>
    <w:p>
      <w:pPr>
        <w:spacing w:after="0"/>
        <w:ind w:left="0"/>
        <w:jc w:val="both"/>
      </w:pPr>
      <w:r>
        <w:rPr>
          <w:rFonts w:ascii="Times New Roman"/>
          <w:b w:val="false"/>
          <w:i w:val="false"/>
          <w:color w:val="000000"/>
          <w:sz w:val="28"/>
        </w:rPr>
        <w:t>
      3) өнім беру жоспарына сәйкес Қазақстан Республикасының сұйытылған мұнай газына деген ішкі қажеттіліктерін қамтамасыз ету басымдығын ескере отырып, сұйытылған мұнай газын тиеп-жөнелтуді жүзеге асырады.</w:t>
      </w:r>
    </w:p>
    <w:bookmarkEnd w:id="47"/>
    <w:p>
      <w:pPr>
        <w:spacing w:after="0"/>
        <w:ind w:left="0"/>
        <w:jc w:val="both"/>
      </w:pPr>
      <w:r>
        <w:rPr>
          <w:rFonts w:ascii="Times New Roman"/>
          <w:b w:val="false"/>
          <w:i w:val="false"/>
          <w:color w:val="000000"/>
          <w:sz w:val="28"/>
        </w:rPr>
        <w:t>
      Егер өндіруші сұйытылған мұнай газының екі немесе одан көп маркаларын өндіретін болса (меншік иесінің көмірсутегі шикізатынан сұйытылған мұнай газының екі немесе одан көп маркасы өндіріледі), онда мұндай өндіруші оларды өндіру көлеміне пропорционал түрде өндірілген сұйытылған мұнай газының барлық маркаларын жеткізуді жүзеге асырады.</w:t>
      </w:r>
    </w:p>
    <w:bookmarkStart w:name="z48" w:id="48"/>
    <w:p>
      <w:pPr>
        <w:spacing w:after="0"/>
        <w:ind w:left="0"/>
        <w:jc w:val="both"/>
      </w:pPr>
      <w:r>
        <w:rPr>
          <w:rFonts w:ascii="Times New Roman"/>
          <w:b w:val="false"/>
          <w:i w:val="false"/>
          <w:color w:val="000000"/>
          <w:sz w:val="28"/>
        </w:rPr>
        <w:t>
      15. Сұйытылған мұнай газын мұнай-газ-химия өнімін өндіру үшін шикізат ретінде пайдаланатын өнеркәсіптік тұтынушыларға сұйытылған мұнай газын жеткізу үшін өнім берушілерді анықтау өнім берушілердің өндірістік қуатының географиялық орналасқан жерін есепке ала отырып, сондай-ақ (қажет болған жағдайда) сұйытылған мұнай газының құрамында қажетті фракциялардың бар болуын есепке ала отырып жүзеге асырылады.</w:t>
      </w:r>
    </w:p>
    <w:bookmarkEnd w:id="48"/>
    <w:bookmarkStart w:name="z49" w:id="49"/>
    <w:p>
      <w:pPr>
        <w:spacing w:after="0"/>
        <w:ind w:left="0"/>
        <w:jc w:val="both"/>
      </w:pPr>
      <w:r>
        <w:rPr>
          <w:rFonts w:ascii="Times New Roman"/>
          <w:b w:val="false"/>
          <w:i w:val="false"/>
          <w:color w:val="000000"/>
          <w:sz w:val="28"/>
        </w:rPr>
        <w:t>
      16. Егер сұйытылған мұнай газын мұнай-газ-химия өнімін өндіру үшін шикізат ретінде пайдаланатын өнеркәсіптік тұтынушы оның өндірістік қуаттарына түсетін фракциялардың тек бір бөлігін ғана тұтынатын болса, онда қалған фракциялар:</w:t>
      </w:r>
    </w:p>
    <w:bookmarkEnd w:id="49"/>
    <w:bookmarkStart w:name="z50" w:id="50"/>
    <w:p>
      <w:pPr>
        <w:spacing w:after="0"/>
        <w:ind w:left="0"/>
        <w:jc w:val="both"/>
      </w:pPr>
      <w:r>
        <w:rPr>
          <w:rFonts w:ascii="Times New Roman"/>
          <w:b w:val="false"/>
          <w:i w:val="false"/>
          <w:color w:val="000000"/>
          <w:sz w:val="28"/>
        </w:rPr>
        <w:t>
      1) осындай өнеркәсіптік тұтынушының өндірістік объектілерінен сұйытылған мұнай газын өндірушінің өндірістік объектілеріне тиеп-жөнелтуге;</w:t>
      </w:r>
    </w:p>
    <w:bookmarkEnd w:id="50"/>
    <w:bookmarkStart w:name="z51" w:id="51"/>
    <w:p>
      <w:pPr>
        <w:spacing w:after="0"/>
        <w:ind w:left="0"/>
        <w:jc w:val="both"/>
      </w:pPr>
      <w:r>
        <w:rPr>
          <w:rFonts w:ascii="Times New Roman"/>
          <w:b w:val="false"/>
          <w:i w:val="false"/>
          <w:color w:val="000000"/>
          <w:sz w:val="28"/>
        </w:rPr>
        <w:t xml:space="preserve">
      2) өнім беру жоспарына және бөлуге сәйкес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көрсетілген тұлғаларға жеткізілуге жатады.</w:t>
      </w:r>
    </w:p>
    <w:bookmarkEnd w:id="51"/>
    <w:p>
      <w:pPr>
        <w:spacing w:after="0"/>
        <w:ind w:left="0"/>
        <w:jc w:val="both"/>
      </w:pPr>
      <w:r>
        <w:rPr>
          <w:rFonts w:ascii="Times New Roman"/>
          <w:b w:val="false"/>
          <w:i w:val="false"/>
          <w:color w:val="000000"/>
          <w:sz w:val="28"/>
        </w:rPr>
        <w:t>
      Бұл ретте мұндай жеткізу мерзімдері өнеркәсіптік тұтынушының фракцияларды алу және қалған фракцияларды сұйытылған мұнай газына қайта өңдеуі үшін қажетті уақыт кезеңін ескере отырып белгіленеді.</w:t>
      </w:r>
    </w:p>
    <w:bookmarkStart w:name="z52" w:id="52"/>
    <w:p>
      <w:pPr>
        <w:spacing w:after="0"/>
        <w:ind w:left="0"/>
        <w:jc w:val="both"/>
      </w:pPr>
      <w:r>
        <w:rPr>
          <w:rFonts w:ascii="Times New Roman"/>
          <w:b w:val="false"/>
          <w:i w:val="false"/>
          <w:color w:val="000000"/>
          <w:sz w:val="28"/>
        </w:rPr>
        <w:t>
      17. Сұйытылған мұнай газын автомобиль көлігіне де, теміржол көлігіне де тиеп-жөнелту жөніндегі өндірістік қуаты бар өндірушілер үшін сұйытылған мұнай газын автомобиль көлігіне тиеп-жөнелту өндіруші орналасқан өңірдің алушыларына басым тәртіппен жүзеге асырылады.</w:t>
      </w:r>
    </w:p>
    <w:bookmarkEnd w:id="52"/>
    <w:bookmarkStart w:name="z53" w:id="53"/>
    <w:p>
      <w:pPr>
        <w:spacing w:after="0"/>
        <w:ind w:left="0"/>
        <w:jc w:val="both"/>
      </w:pPr>
      <w:r>
        <w:rPr>
          <w:rFonts w:ascii="Times New Roman"/>
          <w:b w:val="false"/>
          <w:i w:val="false"/>
          <w:color w:val="000000"/>
          <w:sz w:val="28"/>
        </w:rPr>
        <w:t xml:space="preserve">
      18. Өнім беру жоспарын жоспарланатын тоқсанның басталуына дейін күнтізбелік 20 (жиырма) күннен кешіктірілмейтін мерзімде уәкілетті орган өз ресми интернет-ресурсында жариялайды және сұйытылған мұнай газын өндірушілерге немесе өздеріне меншік құқығында немесе өзге де заңды негіздерде тиесілі көмірсутегі шикізатын өңдеу процесінде өндірілген сұйытылған мұнай газының меншік иелеріне және астананың, облыстың, республикалық маңызы бар қаланың жергілікті атқарушы органдарына жібереді. </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Энергетика министрінің 26.09.2024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5" w:id="54"/>
    <w:p>
      <w:pPr>
        <w:spacing w:after="0"/>
        <w:ind w:left="0"/>
        <w:jc w:val="both"/>
      </w:pPr>
      <w:r>
        <w:rPr>
          <w:rFonts w:ascii="Times New Roman"/>
          <w:b w:val="false"/>
          <w:i w:val="false"/>
          <w:color w:val="000000"/>
          <w:sz w:val="28"/>
        </w:rPr>
        <w:t>
      20. Сұйытылған мұнай газын өндіру көлемі тиісті өнім берушіге өнім беру жоспарын орындауға мүмкіндік бермейтін деңгейге дейін төмендеген кезде уәкілетті орган Ережеге сәйкес Комиссияның шешімімен мақұлданған өнім беру жоспарын өзгерту жобасы негізінде бекітілген өнім беру жоспарын өзгертуді жүргізеді және астананың, облыстардың, республикалық маңызы бар қалалардың жергілікті атқарушы органдарын хабардар етеді.</w:t>
      </w:r>
    </w:p>
    <w:bookmarkEnd w:id="54"/>
    <w:p>
      <w:pPr>
        <w:spacing w:after="0"/>
        <w:ind w:left="0"/>
        <w:jc w:val="both"/>
      </w:pPr>
      <w:r>
        <w:rPr>
          <w:rFonts w:ascii="Times New Roman"/>
          <w:b w:val="false"/>
          <w:i w:val="false"/>
          <w:color w:val="000000"/>
          <w:sz w:val="28"/>
        </w:rPr>
        <w:t>
      Бұл ретте қалған өнім берушілердің Қазақстан Республикасының ішкі нарығына сұйытылған мұнай газын беру көлемін пропорционалды ұлғайту және (немесе) тиісті әкімшілік-аумақтық бірліктер үшін алынатын көлемдерді пропорционалды қысқарту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56" w:id="55"/>
    <w:p>
      <w:pPr>
        <w:spacing w:after="0"/>
        <w:ind w:left="0"/>
        <w:jc w:val="both"/>
      </w:pPr>
      <w:r>
        <w:rPr>
          <w:rFonts w:ascii="Times New Roman"/>
          <w:b w:val="false"/>
          <w:i w:val="false"/>
          <w:color w:val="000000"/>
          <w:sz w:val="28"/>
        </w:rPr>
        <w:t xml:space="preserve">
      21. Өнім беруші сұйытылған мұнай газын өндірудің нақты көлемін есепті айда жоспарланатын көлемнен асырып жіберген кезде, сондай-ақ өнім берушіде осы Қағидалардың 4-тармағында көрсетілген тұлғалардың сұйытылған мұнай газын сатып алудан бас тартуына байланысты өнім беру жоспары шеңберінде көзделген тауар биржаларынан тыс Қазақстан Республикасының ішкі нарығында өткізу үшін міндетті сұйытылған мұнай газының тиеп-жөнелтілмеген көлемдері пайда болған кезде, мұндай өнім беруші 2 (екі) жұмыс күні ішінде уәкілетті органды сұйытылған мұнай газының қосымша көлемінің пайда болуы туралы хабардар етеді. </w:t>
      </w:r>
    </w:p>
    <w:bookmarkEnd w:id="55"/>
    <w:p>
      <w:pPr>
        <w:spacing w:after="0"/>
        <w:ind w:left="0"/>
        <w:jc w:val="both"/>
      </w:pPr>
      <w:r>
        <w:rPr>
          <w:rFonts w:ascii="Times New Roman"/>
          <w:b w:val="false"/>
          <w:i w:val="false"/>
          <w:color w:val="000000"/>
          <w:sz w:val="28"/>
        </w:rPr>
        <w:t>
      Уәкілетті орган осы Қағидалардың ережелерін ескере отырып, сондай-ақ өнім берушілердің өндірістік қуаттарының географиялық орналасуын негізге ала отырып, Комиссияның шешімімен мақұлданған жобаға сәйкес өнім беру жоспарына толықтыруды қалыптастырады және астананың, облыстардың, республикалық маңызы бар қалалардың жергілікті атқарушы органдарының сұрау салулары негізінде тиісті әкімшілік-аумақтық бірліктер арасында сұйытылған мұнай газының қосымша көлемін қайта бөледі.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57" w:id="56"/>
    <w:p>
      <w:pPr>
        <w:spacing w:after="0"/>
        <w:ind w:left="0"/>
        <w:jc w:val="both"/>
      </w:pPr>
      <w:r>
        <w:rPr>
          <w:rFonts w:ascii="Times New Roman"/>
          <w:b w:val="false"/>
          <w:i w:val="false"/>
          <w:color w:val="000000"/>
          <w:sz w:val="28"/>
        </w:rPr>
        <w:t xml:space="preserve">
      22. Заңның 27-1-бабының </w:t>
      </w:r>
      <w:r>
        <w:rPr>
          <w:rFonts w:ascii="Times New Roman"/>
          <w:b w:val="false"/>
          <w:i w:val="false"/>
          <w:color w:val="000000"/>
          <w:sz w:val="28"/>
        </w:rPr>
        <w:t>4-тармағына</w:t>
      </w:r>
      <w:r>
        <w:rPr>
          <w:rFonts w:ascii="Times New Roman"/>
          <w:b w:val="false"/>
          <w:i w:val="false"/>
          <w:color w:val="000000"/>
          <w:sz w:val="28"/>
        </w:rPr>
        <w:t xml:space="preserve"> сәйкес өндірушілер, өздеріне меншік құқығында немесе өзге де заңды негіздерде тиесілі көмірсутек шикізатын қайта өңдеу процесінде өндірілген сұйытылған мұнай газын өндірушілер, оның меншік иелері өнім беру жоспарын және сұйытылған мұнай газының бөлінген көлемдерін бөлуді орындауға міндетті.</w:t>
      </w:r>
    </w:p>
    <w:bookmarkEnd w:id="56"/>
    <w:p>
      <w:pPr>
        <w:spacing w:after="0"/>
        <w:ind w:left="0"/>
        <w:jc w:val="both"/>
      </w:pPr>
      <w:r>
        <w:rPr>
          <w:rFonts w:ascii="Times New Roman"/>
          <w:b w:val="false"/>
          <w:i w:val="false"/>
          <w:color w:val="000000"/>
          <w:sz w:val="28"/>
        </w:rPr>
        <w:t>
      Егер өнім беру жоспары ағымдағы айда орындалмаса, онда сұйытылған мұнай газының жеткізілмеген көлемдері мұндай айға арналған өнім беру жоспарында көзделген сұйытылған мұнай газының көлемдеріне қосымша келесі айда жеткізілуге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ішкі нарығына сұйытылған</w:t>
            </w:r>
            <w:r>
              <w:br/>
            </w:r>
            <w:r>
              <w:rPr>
                <w:rFonts w:ascii="Times New Roman"/>
                <w:b w:val="false"/>
                <w:i w:val="false"/>
                <w:color w:val="000000"/>
                <w:sz w:val="20"/>
              </w:rPr>
              <w:t>мұнай газын беру жоспарын</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қосымша</w:t>
            </w:r>
          </w:p>
        </w:tc>
      </w:tr>
    </w:tbl>
    <w:bookmarkStart w:name="z59" w:id="57"/>
    <w:p>
      <w:pPr>
        <w:spacing w:after="0"/>
        <w:ind w:left="0"/>
        <w:jc w:val="left"/>
      </w:pPr>
      <w:r>
        <w:rPr>
          <w:rFonts w:ascii="Times New Roman"/>
          <w:b/>
          <w:i w:val="false"/>
          <w:color w:val="000000"/>
        </w:rPr>
        <w:t xml:space="preserve"> ________ (жылғы) ________ (тоқсан) арналған Қазақстан Республикасының ішкі нарығына сұйытылған мұнай газын беру жоспары</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Жеткізудің әкімшілік-аумақтық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биржаларынан тыс жеткізілетін сұйытылған мұнай газының көлемі, 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биржалары арқылы әкімшілік-аумақтық бірлік үшін жеткізілетін сұйытылған мұнай газының көлемі, тонна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 w:id="58"/>
    <w:p>
      <w:pPr>
        <w:spacing w:after="0"/>
        <w:ind w:left="0"/>
        <w:jc w:val="both"/>
      </w:pPr>
      <w:r>
        <w:rPr>
          <w:rFonts w:ascii="Times New Roman"/>
          <w:b w:val="false"/>
          <w:i w:val="false"/>
          <w:color w:val="000000"/>
          <w:sz w:val="28"/>
        </w:rPr>
        <w:t xml:space="preserve">
      Ескертпе: </w:t>
      </w:r>
    </w:p>
    <w:bookmarkEnd w:id="58"/>
    <w:p>
      <w:pPr>
        <w:spacing w:after="0"/>
        <w:ind w:left="0"/>
        <w:jc w:val="both"/>
      </w:pPr>
      <w:r>
        <w:rPr>
          <w:rFonts w:ascii="Times New Roman"/>
          <w:b w:val="false"/>
          <w:i w:val="false"/>
          <w:color w:val="000000"/>
          <w:sz w:val="28"/>
        </w:rPr>
        <w:t xml:space="preserve">
      Егер өндіруші өздеріне меншік құқығында немесе өзге де заңды негіздерде тиесілі көмірсутегі шикізатын өңдеу процесінде өндірілген сұйытылған мұнай газын өндіру бойынша қызметтерді басқа тұлғаларға көрсеткен жағдайда, онда өнім беру жоспарында осындай өндірушінің көрсетілетін қызметтерін пайдаланатын өздеріне меншік құқығында немесе өзге де заңды негіздерде тиесілі көмірсутегі шикізатын өңдеу процесінде өндірілген сұйытылған мұнай газының барлық меншік иелерінің Қазақстан Республикасының ішкі нарығында өткізуі үшін міндетті сұйытылған мұнай газының жиынтық көлемі көрсетіледі </w:t>
      </w:r>
    </w:p>
    <w:p>
      <w:pPr>
        <w:spacing w:after="0"/>
        <w:ind w:left="0"/>
        <w:jc w:val="both"/>
      </w:pPr>
      <w:r>
        <w:rPr>
          <w:rFonts w:ascii="Times New Roman"/>
          <w:b w:val="false"/>
          <w:i w:val="false"/>
          <w:color w:val="000000"/>
          <w:sz w:val="28"/>
        </w:rPr>
        <w:t>
      Егер 2009 жылғы 1 қаңтарға дейін Қазақстан Республикасының Үкіметі немесе құзыретті орган мен жер қойнауын пайдаланушы арасында жасалған және міндетті салық сараптамасынан өткен өнімді бөлу туралы келісімге (келісімшартқа) не Қазақстан Республикасының Президенті бекіткен жер қойнауын пайдалануға арналған келісімшартқа сәйкес өз қызметін жүзеге асыратын жер қойнауын пайдаланушы өнім беруші болып табылған жағдайда, онда мұндай тұлға үшін өнім беру жоспарында Қазақстан Республикасының ішкі нарығына және жеткізудің әкімшілік-аумақтық бірліктеріне сұйытылған мұнай газын беру көлемдері ғана белгіленеді.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