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2ff0" w14:textId="cb72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қыркүйектегі № 30 бұйрығы. Қазақстан Республикасының Әділет министрлігінде 2014 жылы 3 қазанда № 9778 тіркелді. Күші жойылды - Қазақстан Республикасы Ұлттық экономика министрінің м.а. 2016 жылғы 2 маусымдағы № 234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м.а. 02.06.2016 </w:t>
      </w:r>
      <w:r>
        <w:rPr>
          <w:rFonts w:ascii="Times New Roman"/>
          <w:b w:val="false"/>
          <w:i w:val="false"/>
          <w:color w:val="ff0000"/>
          <w:sz w:val="28"/>
        </w:rPr>
        <w:t>№ 234</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29-бабы</w:t>
      </w:r>
      <w:r>
        <w:rPr>
          <w:rFonts w:ascii="Times New Roman"/>
          <w:b w:val="false"/>
          <w:i w:val="false"/>
          <w:color w:val="000000"/>
          <w:sz w:val="28"/>
        </w:rPr>
        <w:t xml:space="preserve"> 1 тармағының 6-тармақшасына және Қазақстан Республикасы Үкіметінің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«Қазақстан Республикасы Ұлттық экономика министрлігінің мәселелері» 2014 жылғы 24 қыркүйектегі № 1011 </w:t>
      </w:r>
      <w:r>
        <w:rPr>
          <w:rFonts w:ascii="Times New Roman"/>
          <w:b w:val="false"/>
          <w:i w:val="false"/>
          <w:color w:val="000000"/>
          <w:sz w:val="28"/>
        </w:rPr>
        <w:t>қаулыларына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экономика министрлігінің Құрылыс, тұрғын үй-коммуналдық шаруашылық істері және жер ресурстарын басқару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(Қ.Қ.Айтмұхаметов) заңнамада белгіленген тәртіппен:</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3) 
</w:t>
      </w:r>
      <w:r>
        <w:rPr>
          <w:rFonts w:ascii="Times New Roman"/>
          <w:b w:val="false"/>
          <w:i w:val="false"/>
          <w:color w:val="000000"/>
          <w:sz w:val="28"/>
        </w:rPr>
        <w:t>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3. 
</w:t>
      </w:r>
      <w:r>
        <w:rPr>
          <w:rFonts w:ascii="Times New Roman"/>
          <w:b w:val="false"/>
          <w:i w:val="false"/>
          <w:color w:val="000000"/>
          <w:sz w:val="28"/>
        </w:rPr>
        <w:t>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Досаев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29 қыркүйектегі </w:t>
      </w:r>
      <w:r>
        <w:br/>
      </w:r>
      <w:r>
        <w:rPr>
          <w:rFonts w:ascii="Times New Roman"/>
          <w:b w:val="false"/>
          <w:i w:val="false"/>
          <w:color w:val="000000"/>
          <w:sz w:val="28"/>
        </w:rPr>
        <w:t xml:space="preserve">
№ 30 бұйрығымен бекітілген </w:t>
      </w:r>
    </w:p>
    <w:bookmarkEnd w:id="1"/>
    <w:bookmarkStart w:name="z12" w:id="2"/>
    <w:p>
      <w:pPr>
        <w:spacing w:after="0"/>
        <w:ind w:left="0"/>
        <w:jc w:val="left"/>
      </w:pPr>
      <w:r>
        <w:rPr>
          <w:rFonts w:ascii="Times New Roman"/>
          <w:b/>
          <w:i w:val="false"/>
          <w:color w:val="000000"/>
        </w:rPr>
        <w:t xml:space="preserve"> 
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Қазақстан Республикасы Ұлттық экономика министрлігінің Құрылыс, тұрғын үй-коммуналдық шаруашылық істері және жер ресурстарын басқару комитеті (бұдан әрі - Комитет) Қазақстан Республикасы Ұлттық экономика министрлігінің (бұдан әрі - Министрлік) құзыреті шегінде және Қазақстан Республикасының заңнамасына сәйкес сәулет, қала құрылысы және құрылыс қызметі, тұрғын үй қатынастары мен коммуналдық шаруашылық саласында бақылау және іске асыру функцияларын, елді мекендердің шекарасы (шектері) шегінде сумен жабдықтау және су бұру, электрмен жабдықтау, жылумен жабдықтау және газбен жабдықтау саласында, сондай-ақ, Қазақстан Республикасының заңнамасына сәйкес жер ресурстарын басқару, геодезиялық және картографиялық қызмет саласында бақылау және іске асыру функцияларын жүзеге асыратын ведомство болып табылады.</w:t>
      </w:r>
      <w:r>
        <w:br/>
      </w:r>
      <w:r>
        <w:rPr>
          <w:rFonts w:ascii="Times New Roman"/>
          <w:b w:val="false"/>
          <w:i w:val="false"/>
          <w:color w:val="000000"/>
          <w:sz w:val="28"/>
        </w:rPr>
        <w:t>
      2. 
</w:t>
      </w:r>
      <w:r>
        <w:rPr>
          <w:rFonts w:ascii="Times New Roman"/>
          <w:b w:val="false"/>
          <w:i w:val="false"/>
          <w:color w:val="000000"/>
          <w:sz w:val="28"/>
        </w:rPr>
        <w:t>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r>
        <w:br/>
      </w:r>
      <w:r>
        <w:rPr>
          <w:rFonts w:ascii="Times New Roman"/>
          <w:b w:val="false"/>
          <w:i w:val="false"/>
          <w:color w:val="000000"/>
          <w:sz w:val="28"/>
        </w:rPr>
        <w:t>
      3. 
</w:t>
      </w:r>
      <w:r>
        <w:rPr>
          <w:rFonts w:ascii="Times New Roman"/>
          <w:b w:val="false"/>
          <w:i w:val="false"/>
          <w:color w:val="000000"/>
          <w:sz w:val="28"/>
        </w:rPr>
        <w:t>
Комитет - ұйымдық-құқықтық нысаны мемлекеттік мекеме болып табылатын заңды тұлға, мемлекеттік тілде өз атауы жазылған мөрлері мен мөртаңбалары, белгіленген үлгідегі бланкілері, заңнамаға сәйкес Қазақстан Республикасы Қаржы министрлігінің қазынашылық органдарында шоттары бар.</w:t>
      </w:r>
      <w:r>
        <w:br/>
      </w:r>
      <w:r>
        <w:rPr>
          <w:rFonts w:ascii="Times New Roman"/>
          <w:b w:val="false"/>
          <w:i w:val="false"/>
          <w:color w:val="000000"/>
          <w:sz w:val="28"/>
        </w:rPr>
        <w:t>
      4. 
</w:t>
      </w:r>
      <w:r>
        <w:rPr>
          <w:rFonts w:ascii="Times New Roman"/>
          <w:b w:val="false"/>
          <w:i w:val="false"/>
          <w:color w:val="000000"/>
          <w:sz w:val="28"/>
        </w:rPr>
        <w:t>
Комитет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Егер Комитетке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r>
        <w:br/>
      </w:r>
      <w:r>
        <w:rPr>
          <w:rFonts w:ascii="Times New Roman"/>
          <w:b w:val="false"/>
          <w:i w:val="false"/>
          <w:color w:val="000000"/>
          <w:sz w:val="28"/>
        </w:rPr>
        <w:t>
      6. 
</w:t>
      </w:r>
      <w:r>
        <w:rPr>
          <w:rFonts w:ascii="Times New Roman"/>
          <w:b w:val="false"/>
          <w:i w:val="false"/>
          <w:color w:val="000000"/>
          <w:sz w:val="28"/>
        </w:rPr>
        <w:t>
Комитеттің құрылымы мен штат саны қолданыстағы заңнамаға сәйкес бекітіледі.</w:t>
      </w:r>
      <w:r>
        <w:br/>
      </w:r>
      <w:r>
        <w:rPr>
          <w:rFonts w:ascii="Times New Roman"/>
          <w:b w:val="false"/>
          <w:i w:val="false"/>
          <w:color w:val="000000"/>
          <w:sz w:val="28"/>
        </w:rPr>
        <w:t>
      7. 
</w:t>
      </w:r>
      <w:r>
        <w:rPr>
          <w:rFonts w:ascii="Times New Roman"/>
          <w:b w:val="false"/>
          <w:i w:val="false"/>
          <w:color w:val="000000"/>
          <w:sz w:val="28"/>
        </w:rPr>
        <w:t>
Комитеттің орналасқан жері: 010000, Астана қаласы, Орынбор көшесі, № 8-үй.</w:t>
      </w:r>
      <w:r>
        <w:br/>
      </w:r>
      <w:r>
        <w:rPr>
          <w:rFonts w:ascii="Times New Roman"/>
          <w:b w:val="false"/>
          <w:i w:val="false"/>
          <w:color w:val="000000"/>
          <w:sz w:val="28"/>
        </w:rPr>
        <w:t>
      8. 
</w:t>
      </w:r>
      <w:r>
        <w:rPr>
          <w:rFonts w:ascii="Times New Roman"/>
          <w:b w:val="false"/>
          <w:i w:val="false"/>
          <w:color w:val="000000"/>
          <w:sz w:val="28"/>
        </w:rPr>
        <w:t>
Комитеттің толық атауы - «Қазақстан Республикасы Ұлттық экономика министрлігінің Құрылыс, тұрғын үй-коммуналдық шаруашылық істері және жер ресурстарын басқару комитеті» Республикалық мемлекеттік мекемесі.</w:t>
      </w:r>
      <w:r>
        <w:br/>
      </w:r>
      <w:r>
        <w:rPr>
          <w:rFonts w:ascii="Times New Roman"/>
          <w:b w:val="false"/>
          <w:i w:val="false"/>
          <w:color w:val="000000"/>
          <w:sz w:val="28"/>
        </w:rPr>
        <w:t>
      9. 
</w:t>
      </w:r>
      <w:r>
        <w:rPr>
          <w:rFonts w:ascii="Times New Roman"/>
          <w:b w:val="false"/>
          <w:i w:val="false"/>
          <w:color w:val="000000"/>
          <w:sz w:val="28"/>
        </w:rPr>
        <w:t>
Осы Ереже Комитеттің құрылтай құжаты болып табылады.</w:t>
      </w:r>
      <w:r>
        <w:br/>
      </w:r>
      <w:r>
        <w:rPr>
          <w:rFonts w:ascii="Times New Roman"/>
          <w:b w:val="false"/>
          <w:i w:val="false"/>
          <w:color w:val="000000"/>
          <w:sz w:val="28"/>
        </w:rPr>
        <w:t>
      10. 
</w:t>
      </w:r>
      <w:r>
        <w:rPr>
          <w:rFonts w:ascii="Times New Roman"/>
          <w:b w:val="false"/>
          <w:i w:val="false"/>
          <w:color w:val="000000"/>
          <w:sz w:val="28"/>
        </w:rPr>
        <w:t>
Комитеттің қызметін қаржыландыру республикалық бюджет қаражаты есебінен жүзеге асырылады.</w:t>
      </w:r>
      <w:r>
        <w:br/>
      </w:r>
      <w:r>
        <w:rPr>
          <w:rFonts w:ascii="Times New Roman"/>
          <w:b w:val="false"/>
          <w:i w:val="false"/>
          <w:color w:val="000000"/>
          <w:sz w:val="28"/>
        </w:rPr>
        <w:t>
      11. 
</w:t>
      </w:r>
      <w:r>
        <w:rPr>
          <w:rFonts w:ascii="Times New Roman"/>
          <w:b w:val="false"/>
          <w:i w:val="false"/>
          <w:color w:val="000000"/>
          <w:sz w:val="28"/>
        </w:rPr>
        <w:t>
Комитетке Комитеттің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12. 
</w:t>
      </w: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13. Комитет:</w:t>
      </w:r>
      <w:r>
        <w:br/>
      </w:r>
      <w:r>
        <w:rPr>
          <w:rFonts w:ascii="Times New Roman"/>
          <w:b w:val="false"/>
          <w:i w:val="false"/>
          <w:color w:val="000000"/>
          <w:sz w:val="28"/>
        </w:rPr>
        <w:t>
      1) Мемлекеттік сәулет-құрылыс бақылау басқармасынан;</w:t>
      </w:r>
      <w:r>
        <w:br/>
      </w:r>
      <w:r>
        <w:rPr>
          <w:rFonts w:ascii="Times New Roman"/>
          <w:b w:val="false"/>
          <w:i w:val="false"/>
          <w:color w:val="000000"/>
          <w:sz w:val="28"/>
        </w:rPr>
        <w:t>
      2) Лицензиялау мен аттестаттауды мониторингілеу және бақылау басқармасынан;</w:t>
      </w:r>
      <w:r>
        <w:br/>
      </w:r>
      <w:r>
        <w:rPr>
          <w:rFonts w:ascii="Times New Roman"/>
          <w:b w:val="false"/>
          <w:i w:val="false"/>
          <w:color w:val="000000"/>
          <w:sz w:val="28"/>
        </w:rPr>
        <w:t>
      3) Жобалау жұмыстары басқармасынан;</w:t>
      </w:r>
      <w:r>
        <w:br/>
      </w:r>
      <w:r>
        <w:rPr>
          <w:rFonts w:ascii="Times New Roman"/>
          <w:b w:val="false"/>
          <w:i w:val="false"/>
          <w:color w:val="000000"/>
          <w:sz w:val="28"/>
        </w:rPr>
        <w:t>
      4) Құрылыстағы сметалық нормалар басқармасынан;</w:t>
      </w:r>
      <w:r>
        <w:br/>
      </w:r>
      <w:r>
        <w:rPr>
          <w:rFonts w:ascii="Times New Roman"/>
          <w:b w:val="false"/>
          <w:i w:val="false"/>
          <w:color w:val="000000"/>
          <w:sz w:val="28"/>
        </w:rPr>
        <w:t>
      5) Техникалық реттеу және нормалау басқармасынан;</w:t>
      </w:r>
      <w:r>
        <w:br/>
      </w:r>
      <w:r>
        <w:rPr>
          <w:rFonts w:ascii="Times New Roman"/>
          <w:b w:val="false"/>
          <w:i w:val="false"/>
          <w:color w:val="000000"/>
          <w:sz w:val="28"/>
        </w:rPr>
        <w:t>
      6) Сәулет, қала құрылысы және қала құрылысы кадастры басқармасынан;</w:t>
      </w:r>
      <w:r>
        <w:br/>
      </w:r>
      <w:r>
        <w:rPr>
          <w:rFonts w:ascii="Times New Roman"/>
          <w:b w:val="false"/>
          <w:i w:val="false"/>
          <w:color w:val="000000"/>
          <w:sz w:val="28"/>
        </w:rPr>
        <w:t>
      7) Тұрғын үй құрылысы және жаңа құрылысқа инженерлік- коммуналдық инфрақұрылымды дамыту басқармасынан;</w:t>
      </w:r>
      <w:r>
        <w:br/>
      </w:r>
      <w:r>
        <w:rPr>
          <w:rFonts w:ascii="Times New Roman"/>
          <w:b w:val="false"/>
          <w:i w:val="false"/>
          <w:color w:val="000000"/>
          <w:sz w:val="28"/>
        </w:rPr>
        <w:t>
      8) Қаржы институттарымен жұмыс басқармасынан;</w:t>
      </w:r>
      <w:r>
        <w:br/>
      </w:r>
      <w:r>
        <w:rPr>
          <w:rFonts w:ascii="Times New Roman"/>
          <w:b w:val="false"/>
          <w:i w:val="false"/>
          <w:color w:val="000000"/>
          <w:sz w:val="28"/>
        </w:rPr>
        <w:t>
      9) Тұрғын үй қорын дамыту және тұрғын үй қатынастары басқармасынан;</w:t>
      </w:r>
      <w:r>
        <w:br/>
      </w:r>
      <w:r>
        <w:rPr>
          <w:rFonts w:ascii="Times New Roman"/>
          <w:b w:val="false"/>
          <w:i w:val="false"/>
          <w:color w:val="000000"/>
          <w:sz w:val="28"/>
        </w:rPr>
        <w:t>
      10) Сумен жабдықтау және су бұру басқармасынан;</w:t>
      </w:r>
      <w:r>
        <w:br/>
      </w:r>
      <w:r>
        <w:rPr>
          <w:rFonts w:ascii="Times New Roman"/>
          <w:b w:val="false"/>
          <w:i w:val="false"/>
          <w:color w:val="000000"/>
          <w:sz w:val="28"/>
        </w:rPr>
        <w:t>
      11) Коммуналдық шаруашылық басқармасынан;</w:t>
      </w:r>
      <w:r>
        <w:br/>
      </w:r>
      <w:r>
        <w:rPr>
          <w:rFonts w:ascii="Times New Roman"/>
          <w:b w:val="false"/>
          <w:i w:val="false"/>
          <w:color w:val="000000"/>
          <w:sz w:val="28"/>
        </w:rPr>
        <w:t>
      12) Жердің пайдаланылуы мен қорғалуын және геодезиялық қызметті мемлекеттік бақылау басқармасынан;</w:t>
      </w:r>
      <w:r>
        <w:br/>
      </w:r>
      <w:r>
        <w:rPr>
          <w:rFonts w:ascii="Times New Roman"/>
          <w:b w:val="false"/>
          <w:i w:val="false"/>
          <w:color w:val="000000"/>
          <w:sz w:val="28"/>
        </w:rPr>
        <w:t>
      13) Мемлекеттік жер кадастры басқармасынан;</w:t>
      </w:r>
      <w:r>
        <w:br/>
      </w:r>
      <w:r>
        <w:rPr>
          <w:rFonts w:ascii="Times New Roman"/>
          <w:b w:val="false"/>
          <w:i w:val="false"/>
          <w:color w:val="000000"/>
          <w:sz w:val="28"/>
        </w:rPr>
        <w:t>
      14) Жерге орналастыру, жер қатынастары мен геодезияны дамыту басқармасынан;</w:t>
      </w:r>
      <w:r>
        <w:br/>
      </w:r>
      <w:r>
        <w:rPr>
          <w:rFonts w:ascii="Times New Roman"/>
          <w:b w:val="false"/>
          <w:i w:val="false"/>
          <w:color w:val="000000"/>
          <w:sz w:val="28"/>
        </w:rPr>
        <w:t>
      15) Геодезия және картография басқармасынан;</w:t>
      </w:r>
      <w:r>
        <w:br/>
      </w:r>
      <w:r>
        <w:rPr>
          <w:rFonts w:ascii="Times New Roman"/>
          <w:b w:val="false"/>
          <w:i w:val="false"/>
          <w:color w:val="000000"/>
          <w:sz w:val="28"/>
        </w:rPr>
        <w:t>
      16) Ішкі әкімшілендіру басқармасынан;</w:t>
      </w:r>
      <w:r>
        <w:br/>
      </w:r>
      <w:r>
        <w:rPr>
          <w:rFonts w:ascii="Times New Roman"/>
          <w:b w:val="false"/>
          <w:i w:val="false"/>
          <w:color w:val="000000"/>
          <w:sz w:val="28"/>
        </w:rPr>
        <w:t>
      17) Персоналды басқару қызметінен (кадр қызметі);</w:t>
      </w:r>
      <w:r>
        <w:br/>
      </w:r>
      <w:r>
        <w:rPr>
          <w:rFonts w:ascii="Times New Roman"/>
          <w:b w:val="false"/>
          <w:i w:val="false"/>
          <w:color w:val="000000"/>
          <w:sz w:val="28"/>
        </w:rPr>
        <w:t>
      18) Бухгалтерлік есеп және есептілік басқармасынан;</w:t>
      </w:r>
      <w:r>
        <w:br/>
      </w:r>
      <w:r>
        <w:rPr>
          <w:rFonts w:ascii="Times New Roman"/>
          <w:b w:val="false"/>
          <w:i w:val="false"/>
          <w:color w:val="000000"/>
          <w:sz w:val="28"/>
        </w:rPr>
        <w:t>
      19) Мемлекеттік сатып алу басқармасынан;</w:t>
      </w:r>
      <w:r>
        <w:br/>
      </w:r>
      <w:r>
        <w:rPr>
          <w:rFonts w:ascii="Times New Roman"/>
          <w:b w:val="false"/>
          <w:i w:val="false"/>
          <w:color w:val="000000"/>
          <w:sz w:val="28"/>
        </w:rPr>
        <w:t>
      20) Құқықтық қамтамасыз ету басқармасынан тұрады.</w:t>
      </w:r>
      <w:r>
        <w:br/>
      </w:r>
      <w:r>
        <w:rPr>
          <w:rFonts w:ascii="Times New Roman"/>
          <w:b w:val="false"/>
          <w:i w:val="false"/>
          <w:color w:val="000000"/>
          <w:sz w:val="28"/>
        </w:rPr>
        <w:t>
      Құқықтық қамтамасыз ету басқармасы және персоналды басқару қызметі (кадр қызметі) Комитеттің төрағасына тікелей бағынады.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4"/>
    <w:p>
      <w:pPr>
        <w:spacing w:after="0"/>
        <w:ind w:left="0"/>
        <w:jc w:val="left"/>
      </w:pPr>
      <w:r>
        <w:rPr>
          <w:rFonts w:ascii="Times New Roman"/>
          <w:b/>
          <w:i w:val="false"/>
          <w:color w:val="000000"/>
        </w:rPr>
        <w:t xml:space="preserve"> 2. Комитеттің негізгі міндеттері, функциялары, құқықтары мен міндеттері</w:t>
      </w:r>
    </w:p>
    <w:bookmarkStart w:name="z4" w:id="5"/>
    <w:p>
      <w:pPr>
        <w:spacing w:after="0"/>
        <w:ind w:left="0"/>
        <w:jc w:val="both"/>
      </w:pPr>
      <w:r>
        <w:rPr>
          <w:rFonts w:ascii="Times New Roman"/>
          <w:b w:val="false"/>
          <w:i w:val="false"/>
          <w:color w:val="000000"/>
          <w:sz w:val="28"/>
        </w:rPr>
        <w:t>
      14. Міндеті: Мемлекеттік сәулет-құрылыс бақылау жүйесінде бірыңғай саясатты жүргізу және оны жетілдіру. Орталық және жергілікті атқарушы органдармен Қазақстан Республикасының аумағында жүзеге асырылатын сәулет, қала құрылысы және құрылыс қызметі мәселелері бойынша өзара іс-қимыл жасау.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сәулет, қала құрылысы және құрылыс саласындағы, сондай-ақ тұрғын үй қатынастары, коммуналдық шаруашылық және коммуналдық қалдықтармен жұмыс істеу саласында (қатты тұрмыстық қалдықтарды қоспағанда), сондай-ақ елді мекендердің шекарасы (шектері) шегінде сумен жабдықтау және суды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газ және газбен жабдықтау саласындағы мемлекеттік саясатты іске асыру;</w:t>
      </w:r>
      <w:r>
        <w:br/>
      </w:r>
      <w:r>
        <w:rPr>
          <w:rFonts w:ascii="Times New Roman"/>
          <w:b w:val="false"/>
          <w:i w:val="false"/>
          <w:color w:val="000000"/>
          <w:sz w:val="28"/>
        </w:rPr>
        <w:t>
      2) 
</w:t>
      </w:r>
      <w:r>
        <w:rPr>
          <w:rFonts w:ascii="Times New Roman"/>
          <w:b w:val="false"/>
          <w:i w:val="false"/>
          <w:color w:val="000000"/>
          <w:sz w:val="28"/>
        </w:rPr>
        <w:t>
ғылым және ғылыми-техникалық қызмет саласында мемлекеттік саясатты іске асыру, сәулет, қала құрылысы және құрылыс қызметі, тұрғын үй-коммуналдық саласында ғылыми зерттеулер жүргізу жөніндегі жұмысты үйлестіру;</w:t>
      </w:r>
      <w:r>
        <w:br/>
      </w:r>
      <w:r>
        <w:rPr>
          <w:rFonts w:ascii="Times New Roman"/>
          <w:b w:val="false"/>
          <w:i w:val="false"/>
          <w:color w:val="000000"/>
          <w:sz w:val="28"/>
        </w:rPr>
        <w:t>
      3) 
</w:t>
      </w:r>
      <w:r>
        <w:rPr>
          <w:rFonts w:ascii="Times New Roman"/>
          <w:b w:val="false"/>
          <w:i w:val="false"/>
          <w:color w:val="000000"/>
          <w:sz w:val="28"/>
        </w:rPr>
        <w:t>
стандарттар мен өзге де құжаттарды әзірлеу жөніндегі жоспарлар мен бағдарламаларды іске асыру және оларды халықаралық нормалармен және талаптармен үндестіру;</w:t>
      </w:r>
      <w:r>
        <w:br/>
      </w:r>
      <w:r>
        <w:rPr>
          <w:rFonts w:ascii="Times New Roman"/>
          <w:b w:val="false"/>
          <w:i w:val="false"/>
          <w:color w:val="000000"/>
          <w:sz w:val="28"/>
        </w:rPr>
        <w:t>
      4) 
</w:t>
      </w:r>
      <w:r>
        <w:rPr>
          <w:rFonts w:ascii="Times New Roman"/>
          <w:b w:val="false"/>
          <w:i w:val="false"/>
          <w:color w:val="000000"/>
          <w:sz w:val="28"/>
        </w:rPr>
        <w:t>
өз құзыреті шегінде жобалау, іздестіру, ғылыми-зерттеу, конструкторлық, қолданбалы ғылыми-зерттеу және тәжірибелік-конструкторлық жұмыстарды ұйымдастыру;</w:t>
      </w:r>
      <w:r>
        <w:br/>
      </w:r>
      <w:r>
        <w:rPr>
          <w:rFonts w:ascii="Times New Roman"/>
          <w:b w:val="false"/>
          <w:i w:val="false"/>
          <w:color w:val="000000"/>
          <w:sz w:val="28"/>
        </w:rPr>
        <w:t>
      5) 
</w:t>
      </w:r>
      <w:r>
        <w:rPr>
          <w:rFonts w:ascii="Times New Roman"/>
          <w:b w:val="false"/>
          <w:i w:val="false"/>
          <w:color w:val="000000"/>
          <w:sz w:val="28"/>
        </w:rPr>
        <w:t>
өз құзыреті шегінде мемлекеттік бюджеттен қаржыландырылатын ғылыми, ғылыми-техникалық жобалар мен бағдарламаларды әзірлеуді ұйымдастыру және олардың іске асырылуын жүзеге асыру;</w:t>
      </w:r>
      <w:r>
        <w:br/>
      </w:r>
      <w:r>
        <w:rPr>
          <w:rFonts w:ascii="Times New Roman"/>
          <w:b w:val="false"/>
          <w:i w:val="false"/>
          <w:color w:val="000000"/>
          <w:sz w:val="28"/>
        </w:rPr>
        <w:t>
      6) 
</w:t>
      </w:r>
      <w:r>
        <w:rPr>
          <w:rFonts w:ascii="Times New Roman"/>
          <w:b w:val="false"/>
          <w:i w:val="false"/>
          <w:color w:val="000000"/>
          <w:sz w:val="28"/>
        </w:rPr>
        <w:t>
сәулет, қала құрылысы және құрылыс қызметі, тұрғын үй-коммуналдық саласында орындалған, мемлекеттік бюджеттен қаржыландырылатын ғылыми, ғылыми-техникалық жобалар мен бағдарламалар бойынша есептерді бекіту;</w:t>
      </w:r>
      <w:r>
        <w:br/>
      </w:r>
      <w:r>
        <w:rPr>
          <w:rFonts w:ascii="Times New Roman"/>
          <w:b w:val="false"/>
          <w:i w:val="false"/>
          <w:color w:val="000000"/>
          <w:sz w:val="28"/>
        </w:rPr>
        <w:t>
      7) 
</w:t>
      </w:r>
      <w:r>
        <w:rPr>
          <w:rFonts w:ascii="Times New Roman"/>
          <w:b w:val="false"/>
          <w:i w:val="false"/>
          <w:color w:val="000000"/>
          <w:sz w:val="28"/>
        </w:rPr>
        <w:t>
индустриялық-инновациялық қызметті мемлекеттік қолдау саласындағы мемлекеттік саясатты іске асыруға қатысу;</w:t>
      </w:r>
      <w:r>
        <w:br/>
      </w:r>
      <w:r>
        <w:rPr>
          <w:rFonts w:ascii="Times New Roman"/>
          <w:b w:val="false"/>
          <w:i w:val="false"/>
          <w:color w:val="000000"/>
          <w:sz w:val="28"/>
        </w:rPr>
        <w:t>
      8) 
</w:t>
      </w:r>
      <w:r>
        <w:rPr>
          <w:rFonts w:ascii="Times New Roman"/>
          <w:b w:val="false"/>
          <w:i w:val="false"/>
          <w:color w:val="000000"/>
          <w:sz w:val="28"/>
        </w:rPr>
        <w:t>
сәулет, қала құрылысы және құрылыс істері жөніндегі жергілікті атқарушы органдардың қызметіне, оның ішінде қала құрылысы тәртібі мен регламенттерінің, жобаларға сараптама жүргізу тәртібінің, сондай-ақ салынған объектілерді пайдалануға қабылдау қағидаларының сақталуы бөлігінде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9) республикалық маңызы бар қалалардың, астананың, халқының есептік саны бір жүз мың тұрғыннан асатын облыстық маңызы бар қалалардың бас жоспарларының жобаларына, сәулет, қала құрылысы және құрылыс істері жөніндегі уәкілетті орган бекітетін өзге де қала құрылысы құжаттамаларының кешенді қала құрылысы сараптамасын жүргізуді ұйымдастыру;</w:t>
      </w:r>
      <w:r>
        <w:br/>
      </w:r>
      <w:r>
        <w:rPr>
          <w:rFonts w:ascii="Times New Roman"/>
          <w:b w:val="false"/>
          <w:i w:val="false"/>
          <w:color w:val="000000"/>
          <w:sz w:val="28"/>
        </w:rPr>
        <w:t>
      10) 
</w:t>
      </w:r>
      <w:r>
        <w:rPr>
          <w:rFonts w:ascii="Times New Roman"/>
          <w:b w:val="false"/>
          <w:i w:val="false"/>
          <w:color w:val="000000"/>
          <w:sz w:val="28"/>
        </w:rPr>
        <w:t>
жергілікті атқарушы органдардың сәулет, қала құрылысы және құрылыс қызметі, тұрғын үй қатынастары мен коммуналдық шаруашылық саласындағы қызметін нормативтік-техникалық және әдіснамалық қамтамасыз етуді жүзеге асыру;</w:t>
      </w:r>
      <w:r>
        <w:br/>
      </w:r>
      <w:r>
        <w:rPr>
          <w:rFonts w:ascii="Times New Roman"/>
          <w:b w:val="false"/>
          <w:i w:val="false"/>
          <w:color w:val="000000"/>
          <w:sz w:val="28"/>
        </w:rPr>
        <w:t>
      11) 
</w:t>
      </w:r>
      <w:r>
        <w:rPr>
          <w:rFonts w:ascii="Times New Roman"/>
          <w:b w:val="false"/>
          <w:i w:val="false"/>
          <w:color w:val="000000"/>
          <w:sz w:val="28"/>
        </w:rPr>
        <w:t>
Қазақстан Республикасының аумағында салынып жатқан (реконструкцияланатын, кеңейтілетін, жаңғыртылатын, күрделі жөнделетін) объектілердің мониторингін жүргізу;</w:t>
      </w:r>
      <w:r>
        <w:br/>
      </w:r>
      <w:r>
        <w:rPr>
          <w:rFonts w:ascii="Times New Roman"/>
          <w:b w:val="false"/>
          <w:i w:val="false"/>
          <w:color w:val="000000"/>
          <w:sz w:val="28"/>
        </w:rPr>
        <w:t>
      12) 
</w:t>
      </w:r>
      <w:r>
        <w:rPr>
          <w:rFonts w:ascii="Times New Roman"/>
          <w:b w:val="false"/>
          <w:i w:val="false"/>
          <w:color w:val="000000"/>
          <w:sz w:val="28"/>
        </w:rPr>
        <w:t>
жүргізіліп отырған саясатты жетілдірудің жолдарын ұсына отырып, қызметтің негізгі бағыттары бойынша ақпарат жинау және қорытындылау;</w:t>
      </w:r>
      <w:r>
        <w:br/>
      </w:r>
      <w:r>
        <w:rPr>
          <w:rFonts w:ascii="Times New Roman"/>
          <w:b w:val="false"/>
          <w:i w:val="false"/>
          <w:color w:val="000000"/>
          <w:sz w:val="28"/>
        </w:rPr>
        <w:t>
      13) 
</w:t>
      </w:r>
      <w:r>
        <w:rPr>
          <w:rFonts w:ascii="Times New Roman"/>
          <w:b w:val="false"/>
          <w:i w:val="false"/>
          <w:color w:val="000000"/>
          <w:sz w:val="28"/>
        </w:rPr>
        <w:t>
мемлекеттік құрылыс инспекторларын аттестаттауды жүргізу;</w:t>
      </w:r>
      <w:r>
        <w:br/>
      </w:r>
      <w:r>
        <w:rPr>
          <w:rFonts w:ascii="Times New Roman"/>
          <w:b w:val="false"/>
          <w:i w:val="false"/>
          <w:color w:val="000000"/>
          <w:sz w:val="28"/>
        </w:rPr>
        <w:t xml:space="preserve">
      14) </w:t>
      </w:r>
      <w:r>
        <w:rPr>
          <w:rFonts w:ascii="Times New Roman"/>
          <w:b w:val="false"/>
          <w:i w:val="false"/>
          <w:color w:val="ff0000"/>
          <w:sz w:val="28"/>
        </w:rPr>
        <w:t>алып тасталды</w:t>
      </w:r>
      <w:r>
        <w:rPr>
          <w:rFonts w:ascii="Times New Roman"/>
          <w:b w:val="false"/>
          <w:i w:val="false"/>
          <w:color w:val="000000"/>
          <w:sz w:val="28"/>
        </w:rPr>
        <w:t> </w:t>
      </w:r>
      <w:r>
        <w:rPr>
          <w:rFonts w:ascii="Times New Roman"/>
          <w:b w:val="false"/>
          <w:i w:val="false"/>
          <w:color w:val="ff0000"/>
          <w:sz w:val="28"/>
        </w:rPr>
        <w:t xml:space="preserve">-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15) 
</w:t>
      </w:r>
      <w:r>
        <w:rPr>
          <w:rFonts w:ascii="Times New Roman"/>
          <w:b w:val="false"/>
          <w:i w:val="false"/>
          <w:color w:val="000000"/>
          <w:sz w:val="28"/>
        </w:rPr>
        <w:t>
мемлекеттік сәулет-құрылыс бақылау жүйесінде бірыңғай саясат жүргізу және оны жетілдіру мәселесі бойынша ұсыныстар әзірлеу;</w:t>
      </w:r>
      <w:r>
        <w:br/>
      </w:r>
      <w:r>
        <w:rPr>
          <w:rFonts w:ascii="Times New Roman"/>
          <w:b w:val="false"/>
          <w:i w:val="false"/>
          <w:color w:val="000000"/>
          <w:sz w:val="28"/>
        </w:rPr>
        <w:t>
      16) 
</w:t>
      </w:r>
      <w:r>
        <w:rPr>
          <w:rFonts w:ascii="Times New Roman"/>
          <w:b w:val="false"/>
          <w:i w:val="false"/>
          <w:color w:val="000000"/>
          <w:sz w:val="28"/>
        </w:rPr>
        <w:t>
өз құзыреті шегінде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
      16-1)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r>
        <w:br/>
      </w:r>
      <w:r>
        <w:rPr>
          <w:rFonts w:ascii="Times New Roman"/>
          <w:b w:val="false"/>
          <w:i w:val="false"/>
          <w:color w:val="000000"/>
          <w:sz w:val="28"/>
        </w:rPr>
        <w:t xml:space="preserve">
      17) </w:t>
      </w:r>
      <w:r>
        <w:rPr>
          <w:rFonts w:ascii="Times New Roman"/>
          <w:b w:val="false"/>
          <w:i w:val="false"/>
          <w:color w:val="ff0000"/>
          <w:sz w:val="28"/>
        </w:rPr>
        <w:t>алып тасталды</w:t>
      </w:r>
      <w:r>
        <w:rPr>
          <w:rFonts w:ascii="Times New Roman"/>
          <w:b w:val="false"/>
          <w:i w:val="false"/>
          <w:color w:val="000000"/>
          <w:sz w:val="28"/>
        </w:rPr>
        <w:t> </w:t>
      </w:r>
      <w:r>
        <w:rPr>
          <w:rFonts w:ascii="Times New Roman"/>
          <w:b w:val="false"/>
          <w:i w:val="false"/>
          <w:color w:val="ff0000"/>
          <w:sz w:val="28"/>
        </w:rPr>
        <w:t xml:space="preserve">-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18) 
</w:t>
      </w:r>
      <w:r>
        <w:rPr>
          <w:rFonts w:ascii="Times New Roman"/>
          <w:b w:val="false"/>
          <w:i w:val="false"/>
          <w:color w:val="000000"/>
          <w:sz w:val="28"/>
        </w:rPr>
        <w:t>
жеке тұлғалардың және сәулет, қала құрылысы және құрылыс қызметі саласындағы сараптамалық жұмыстар мен инжинирингтік қызметтерді жүзеге асыратын сарапшылардың шағымдарын қарау;</w:t>
      </w:r>
      <w:r>
        <w:br/>
      </w:r>
      <w:r>
        <w:rPr>
          <w:rFonts w:ascii="Times New Roman"/>
          <w:b w:val="false"/>
          <w:i w:val="false"/>
          <w:color w:val="000000"/>
          <w:sz w:val="28"/>
        </w:rPr>
        <w:t>
      19) 
</w:t>
      </w:r>
      <w:r>
        <w:rPr>
          <w:rFonts w:ascii="Times New Roman"/>
          <w:b w:val="false"/>
          <w:i w:val="false"/>
          <w:color w:val="000000"/>
          <w:sz w:val="28"/>
        </w:rPr>
        <w:t>
заңнамада белгіленген тәртіппен қабылдау және мемлекеттік қабылдау комиссияларының жұмысына қатысу;</w:t>
      </w:r>
      <w:r>
        <w:br/>
      </w:r>
      <w:r>
        <w:rPr>
          <w:rFonts w:ascii="Times New Roman"/>
          <w:b w:val="false"/>
          <w:i w:val="false"/>
          <w:color w:val="000000"/>
          <w:sz w:val="28"/>
        </w:rPr>
        <w:t>
      20) 
</w:t>
      </w:r>
      <w:r>
        <w:rPr>
          <w:rFonts w:ascii="Times New Roman"/>
          <w:b w:val="false"/>
          <w:i w:val="false"/>
          <w:color w:val="000000"/>
          <w:sz w:val="28"/>
        </w:rPr>
        <w:t>
мемлекеттік қала құрылысы кадастрының жүргізілуін бақылауды жүзеге асыру;</w:t>
      </w:r>
      <w:r>
        <w:br/>
      </w:r>
      <w:r>
        <w:rPr>
          <w:rFonts w:ascii="Times New Roman"/>
          <w:b w:val="false"/>
          <w:i w:val="false"/>
          <w:color w:val="000000"/>
          <w:sz w:val="28"/>
        </w:rPr>
        <w:t xml:space="preserve">
      21) </w:t>
      </w:r>
      <w:r>
        <w:rPr>
          <w:rFonts w:ascii="Times New Roman"/>
          <w:b w:val="false"/>
          <w:i w:val="false"/>
          <w:color w:val="ff0000"/>
          <w:sz w:val="28"/>
        </w:rPr>
        <w:t>алып тасталды</w:t>
      </w:r>
      <w:r>
        <w:rPr>
          <w:rFonts w:ascii="Times New Roman"/>
          <w:b w:val="false"/>
          <w:i w:val="false"/>
          <w:color w:val="000000"/>
          <w:sz w:val="28"/>
        </w:rPr>
        <w:t> </w:t>
      </w:r>
      <w:r>
        <w:rPr>
          <w:rFonts w:ascii="Times New Roman"/>
          <w:b w:val="false"/>
          <w:i w:val="false"/>
          <w:color w:val="ff0000"/>
          <w:sz w:val="28"/>
        </w:rPr>
        <w:t xml:space="preserve">-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лицензиялар мен аттестаттар тізілімін жүргізу.</w:t>
      </w:r>
      <w:r>
        <w:br/>
      </w:r>
      <w:r>
        <w:rPr>
          <w:rFonts w:ascii="Times New Roman"/>
          <w:b w:val="false"/>
          <w:i w:val="false"/>
          <w:color w:val="000000"/>
          <w:sz w:val="28"/>
        </w:rPr>
        <w:t>
</w:t>
      </w:r>
      <w:r>
        <w:rPr>
          <w:rFonts w:ascii="Times New Roman"/>
          <w:b w:val="false"/>
          <w:i w:val="false"/>
          <w:color w:val="000000"/>
          <w:sz w:val="28"/>
        </w:rPr>
        <w:t>
      22-1)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тізілімін жүргізу.</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23.06.2015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15. 
</w:t>
      </w:r>
      <w:r>
        <w:rPr>
          <w:rFonts w:ascii="Times New Roman"/>
          <w:b w:val="false"/>
          <w:i w:val="false"/>
          <w:color w:val="000000"/>
          <w:sz w:val="28"/>
        </w:rPr>
        <w:t>
Міндеті: Құрылыста жобалау мен баға белгілеу саласында республиканың барлық аумағында мемлекеттік саясатты іске асыру және жобалаудың сапасын арттыру мақсатында жобалық жұмыстар саласындағы негізгі бағыттарды айқындау.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жобалау және сметалық баға белгілеу саласында жаңа құрылыс нормалары мен қағидаларын әзірлеу және қолданыстағыларын қайта қарау бойынша ұсыныстар әзірлеу, баға белгілеу және сметалар бойынша нормативтік-техникалық құжаттарды әзірлеуді, бекітуді және қолданысқа енгізуді ұйымдастыру;</w:t>
      </w:r>
      <w:r>
        <w:br/>
      </w:r>
      <w:r>
        <w:rPr>
          <w:rFonts w:ascii="Times New Roman"/>
          <w:b w:val="false"/>
          <w:i w:val="false"/>
          <w:color w:val="000000"/>
          <w:sz w:val="28"/>
        </w:rPr>
        <w:t>
      2) 
</w:t>
      </w:r>
      <w:r>
        <w:rPr>
          <w:rFonts w:ascii="Times New Roman"/>
          <w:b w:val="false"/>
          <w:i w:val="false"/>
          <w:color w:val="000000"/>
          <w:sz w:val="28"/>
        </w:rPr>
        <w:t>
жобалау құжаттамасының сапасын қадағалауды ұйымдастыруды және жүргізуді жүзеге асыру;</w:t>
      </w:r>
      <w:r>
        <w:br/>
      </w:r>
      <w:r>
        <w:rPr>
          <w:rFonts w:ascii="Times New Roman"/>
          <w:b w:val="false"/>
          <w:i w:val="false"/>
          <w:color w:val="000000"/>
          <w:sz w:val="28"/>
        </w:rPr>
        <w:t>
      3) 
</w:t>
      </w:r>
      <w:r>
        <w:rPr>
          <w:rFonts w:ascii="Times New Roman"/>
          <w:b w:val="false"/>
          <w:i w:val="false"/>
          <w:color w:val="000000"/>
          <w:sz w:val="28"/>
        </w:rPr>
        <w:t>
өз құзыреті шегінде жобалау алдындағы және жобалау (жобалау-сметалық) құжаттамасын қарау, келісу және бекітуге дайындау;</w:t>
      </w:r>
      <w:r>
        <w:br/>
      </w:r>
      <w:r>
        <w:rPr>
          <w:rFonts w:ascii="Times New Roman"/>
          <w:b w:val="false"/>
          <w:i w:val="false"/>
          <w:color w:val="000000"/>
          <w:sz w:val="28"/>
        </w:rPr>
        <w:t>
      4) 
</w:t>
      </w:r>
      <w:r>
        <w:rPr>
          <w:rFonts w:ascii="Times New Roman"/>
          <w:b w:val="false"/>
          <w:i w:val="false"/>
          <w:color w:val="000000"/>
          <w:sz w:val="28"/>
        </w:rPr>
        <w:t>
Қазақстан Республикасының Үкіметі бекітетіндерді қоспағанда, мемлекеттік, өңіраралық немесе мемлекетаралық (халықаралық) маңызы бар объектілерді салуға (аумақтарда құрылыс салуға) қала құрылысы, сәулет-құрылыс және өзге жобалау (жобалау-сметалық) құжаттамасын қарау және бекіту;</w:t>
      </w:r>
      <w:r>
        <w:br/>
      </w:r>
      <w:r>
        <w:rPr>
          <w:rFonts w:ascii="Times New Roman"/>
          <w:b w:val="false"/>
          <w:i w:val="false"/>
          <w:color w:val="000000"/>
          <w:sz w:val="28"/>
        </w:rPr>
        <w:t>
      5) 
</w:t>
      </w:r>
      <w:r>
        <w:rPr>
          <w:rFonts w:ascii="Times New Roman"/>
          <w:b w:val="false"/>
          <w:i w:val="false"/>
          <w:color w:val="000000"/>
          <w:sz w:val="28"/>
        </w:rPr>
        <w:t>
сметалық-нормативтік базаның ағымдағы жағдайының, құрылыс ресурстарына арналған ағымдағы бағалардың мониторингі және баға белгілеу шеңберінде ағымдағы бағалардың жинақтарын бекіту;</w:t>
      </w:r>
      <w:r>
        <w:br/>
      </w:r>
      <w:r>
        <w:rPr>
          <w:rFonts w:ascii="Times New Roman"/>
          <w:b w:val="false"/>
          <w:i w:val="false"/>
          <w:color w:val="000000"/>
          <w:sz w:val="28"/>
        </w:rPr>
        <w:t>
      6) 
</w:t>
      </w:r>
      <w:r>
        <w:rPr>
          <w:rFonts w:ascii="Times New Roman"/>
          <w:b w:val="false"/>
          <w:i w:val="false"/>
          <w:color w:val="000000"/>
          <w:sz w:val="28"/>
        </w:rPr>
        <w:t>
құрылысқа енгізіліп жатқан жаңа технологияларды талдау арқылы қолданыстағы сметалық-нормативтік құжаттарды жаңарту;</w:t>
      </w:r>
      <w:r>
        <w:br/>
      </w:r>
      <w:r>
        <w:rPr>
          <w:rFonts w:ascii="Times New Roman"/>
          <w:b w:val="false"/>
          <w:i w:val="false"/>
          <w:color w:val="000000"/>
          <w:sz w:val="28"/>
        </w:rPr>
        <w:t>
      7) 
</w:t>
      </w:r>
      <w:r>
        <w:rPr>
          <w:rFonts w:ascii="Times New Roman"/>
          <w:b w:val="false"/>
          <w:i w:val="false"/>
          <w:color w:val="000000"/>
          <w:sz w:val="28"/>
        </w:rPr>
        <w:t>
ТМД елдерінің құрылыс қызметінде ынтымақтастығы жөніндегі Үкіметаралық кеңесінің Құрылыс қызметіндегі баға белгілеу жөніндегі комиссиясының жұмысына қатысу;</w:t>
      </w:r>
      <w:r>
        <w:br/>
      </w:r>
      <w:r>
        <w:rPr>
          <w:rFonts w:ascii="Times New Roman"/>
          <w:b w:val="false"/>
          <w:i w:val="false"/>
          <w:color w:val="000000"/>
          <w:sz w:val="28"/>
        </w:rPr>
        <w:t>
      8) 
</w:t>
      </w:r>
      <w:r>
        <w:rPr>
          <w:rFonts w:ascii="Times New Roman"/>
          <w:b w:val="false"/>
          <w:i w:val="false"/>
          <w:color w:val="000000"/>
          <w:sz w:val="28"/>
        </w:rPr>
        <w:t>
жобалардың мемлекеттік сараптамасына басшылықты жүзеге асыру;</w:t>
      </w:r>
      <w:r>
        <w:br/>
      </w:r>
      <w:r>
        <w:rPr>
          <w:rFonts w:ascii="Times New Roman"/>
          <w:b w:val="false"/>
          <w:i w:val="false"/>
          <w:color w:val="000000"/>
          <w:sz w:val="28"/>
        </w:rPr>
        <w:t>
      9) 
</w:t>
      </w:r>
      <w:r>
        <w:rPr>
          <w:rFonts w:ascii="Times New Roman"/>
          <w:b w:val="false"/>
          <w:i w:val="false"/>
          <w:color w:val="000000"/>
          <w:sz w:val="28"/>
        </w:rPr>
        <w:t>
құрылыста жобалау және баға белгілеу мәселелері бойынша қоғамдық бірлестіктер мен ұйымдармен ынтымақтастық жасау;</w:t>
      </w:r>
      <w:r>
        <w:br/>
      </w:r>
      <w:r>
        <w:rPr>
          <w:rFonts w:ascii="Times New Roman"/>
          <w:b w:val="false"/>
          <w:i w:val="false"/>
          <w:color w:val="000000"/>
          <w:sz w:val="28"/>
        </w:rPr>
        <w:t>
      10) 
</w:t>
      </w:r>
      <w:r>
        <w:rPr>
          <w:rFonts w:ascii="Times New Roman"/>
          <w:b w:val="false"/>
          <w:i w:val="false"/>
          <w:color w:val="000000"/>
          <w:sz w:val="28"/>
        </w:rPr>
        <w:t>
үлгі жобалау құжаттамасын әзірлеуді және бекітуді ұйымдастыру;</w:t>
      </w:r>
      <w:r>
        <w:br/>
      </w:r>
      <w:r>
        <w:rPr>
          <w:rFonts w:ascii="Times New Roman"/>
          <w:b w:val="false"/>
          <w:i w:val="false"/>
          <w:color w:val="000000"/>
          <w:sz w:val="28"/>
        </w:rPr>
        <w:t>
      11) 
</w:t>
      </w:r>
      <w:r>
        <w:rPr>
          <w:rFonts w:ascii="Times New Roman"/>
          <w:b w:val="false"/>
          <w:i w:val="false"/>
          <w:color w:val="000000"/>
          <w:sz w:val="28"/>
        </w:rPr>
        <w:t>
өз қызметі саласында ведомстволық бағыныстағы кәсіпорындарды мемлекеттік басқару органының функцияларын жүзеге асыру.</w:t>
      </w:r>
      <w:r>
        <w:br/>
      </w:r>
      <w:r>
        <w:rPr>
          <w:rFonts w:ascii="Times New Roman"/>
          <w:b w:val="false"/>
          <w:i w:val="false"/>
          <w:color w:val="000000"/>
          <w:sz w:val="28"/>
        </w:rPr>
        <w:t>
      16. 
</w:t>
      </w:r>
      <w:r>
        <w:rPr>
          <w:rFonts w:ascii="Times New Roman"/>
          <w:b w:val="false"/>
          <w:i w:val="false"/>
          <w:color w:val="000000"/>
          <w:sz w:val="28"/>
        </w:rPr>
        <w:t>
Міндеті: Тұрғын үй құрылысын дамыту.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тұрғын үй бағдарламаларын іске асыруға қатысу;</w:t>
      </w:r>
      <w:r>
        <w:br/>
      </w:r>
      <w:r>
        <w:rPr>
          <w:rFonts w:ascii="Times New Roman"/>
          <w:b w:val="false"/>
          <w:i w:val="false"/>
          <w:color w:val="000000"/>
          <w:sz w:val="28"/>
        </w:rPr>
        <w:t>
      2) 
</w:t>
      </w:r>
      <w:r>
        <w:rPr>
          <w:rFonts w:ascii="Times New Roman"/>
          <w:b w:val="false"/>
          <w:i w:val="false"/>
          <w:color w:val="000000"/>
          <w:sz w:val="28"/>
        </w:rPr>
        <w:t>
тұрғын үй құрылысына үлестік қатысу саласындағы бірыңғай мемлекеттік саясатты іске асыру;</w:t>
      </w:r>
      <w:r>
        <w:br/>
      </w:r>
      <w:r>
        <w:rPr>
          <w:rFonts w:ascii="Times New Roman"/>
          <w:b w:val="false"/>
          <w:i w:val="false"/>
          <w:color w:val="000000"/>
          <w:sz w:val="28"/>
        </w:rPr>
        <w:t>
      3) 
</w:t>
      </w:r>
      <w:r>
        <w:rPr>
          <w:rFonts w:ascii="Times New Roman"/>
          <w:b w:val="false"/>
          <w:i w:val="false"/>
          <w:color w:val="000000"/>
          <w:sz w:val="28"/>
        </w:rPr>
        <w:t>
тұрғын үй мәселелері бойынша мониторинг жүргізу, ақпарат жинау және оны қорытындылау;</w:t>
      </w:r>
      <w:r>
        <w:br/>
      </w:r>
      <w:r>
        <w:rPr>
          <w:rFonts w:ascii="Times New Roman"/>
          <w:b w:val="false"/>
          <w:i w:val="false"/>
          <w:color w:val="000000"/>
          <w:sz w:val="28"/>
        </w:rPr>
        <w:t>
      4) 
</w:t>
      </w:r>
      <w:r>
        <w:rPr>
          <w:rFonts w:ascii="Times New Roman"/>
          <w:b w:val="false"/>
          <w:i w:val="false"/>
          <w:color w:val="000000"/>
          <w:sz w:val="28"/>
        </w:rPr>
        <w:t>
тұрғын үй құрылысы саласындағы мемлекеттік саясатты жақсарту мәселелері бойынша ұсыныстар әзірлеу.</w:t>
      </w:r>
      <w:r>
        <w:br/>
      </w:r>
      <w:r>
        <w:rPr>
          <w:rFonts w:ascii="Times New Roman"/>
          <w:b w:val="false"/>
          <w:i w:val="false"/>
          <w:color w:val="000000"/>
          <w:sz w:val="28"/>
        </w:rPr>
        <w:t>
      17. 
</w:t>
      </w:r>
      <w:r>
        <w:rPr>
          <w:rFonts w:ascii="Times New Roman"/>
          <w:b w:val="false"/>
          <w:i w:val="false"/>
          <w:color w:val="000000"/>
          <w:sz w:val="28"/>
        </w:rPr>
        <w:t>
Міндеті: Тұрғын үй-коммуналдық шаруашылығын жаңғырту және дамыту. Өз құзыреті шегінде сумен жабдықтау, су бұру, электрмен жабдықтау, жылумен жабдықтау және газбен жабдықтау саласында мемлекеттік реттеу саясатын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салааралық үйлестіруді қалыптастыруға және жүргізуге қатысу, елді мекендердің шекарасы (шектері) шегінде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және газбен жабдықтау саласында жергілікті атқарушы органдардың қызметіне мониторинг және талдау жүргізу;</w:t>
      </w:r>
      <w:r>
        <w:br/>
      </w:r>
      <w:r>
        <w:rPr>
          <w:rFonts w:ascii="Times New Roman"/>
          <w:b w:val="false"/>
          <w:i w:val="false"/>
          <w:color w:val="000000"/>
          <w:sz w:val="28"/>
        </w:rPr>
        <w:t>
      2) 
</w:t>
      </w:r>
      <w:r>
        <w:rPr>
          <w:rFonts w:ascii="Times New Roman"/>
          <w:b w:val="false"/>
          <w:i w:val="false"/>
          <w:color w:val="000000"/>
          <w:sz w:val="28"/>
        </w:rPr>
        <w:t>
мемлекеттік, салалық (секторлық) және өңірлік даму бағдарламаларын әзірлеуге және келісуге қатысу;</w:t>
      </w:r>
      <w:r>
        <w:br/>
      </w:r>
      <w:r>
        <w:rPr>
          <w:rFonts w:ascii="Times New Roman"/>
          <w:b w:val="false"/>
          <w:i w:val="false"/>
          <w:color w:val="000000"/>
          <w:sz w:val="28"/>
        </w:rPr>
        <w:t>
      3) 
</w:t>
      </w:r>
      <w:r>
        <w:rPr>
          <w:rFonts w:ascii="Times New Roman"/>
          <w:b w:val="false"/>
          <w:i w:val="false"/>
          <w:color w:val="000000"/>
          <w:sz w:val="28"/>
        </w:rPr>
        <w:t>
елді мекендердің сумен жабдықтау және су бұру жүйелеріне, су бұру жүйесіне сарқынды суларды қабылдауға, сумен жабдықтау және су бұру жүйелерін техникалық пайдалануға мониторинг жүргізу;</w:t>
      </w:r>
      <w:r>
        <w:br/>
      </w:r>
      <w:r>
        <w:rPr>
          <w:rFonts w:ascii="Times New Roman"/>
          <w:b w:val="false"/>
          <w:i w:val="false"/>
          <w:color w:val="000000"/>
          <w:sz w:val="28"/>
        </w:rPr>
        <w:t>
      4) 
</w:t>
      </w:r>
      <w:r>
        <w:rPr>
          <w:rFonts w:ascii="Times New Roman"/>
          <w:b w:val="false"/>
          <w:i w:val="false"/>
          <w:color w:val="000000"/>
          <w:sz w:val="28"/>
        </w:rPr>
        <w:t>
елді мекендердің шекарасы (шектері) шегінде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және газбен жабдықтау саласында әдістемелік қамтамасыз ету;</w:t>
      </w:r>
      <w:r>
        <w:br/>
      </w:r>
      <w:r>
        <w:rPr>
          <w:rFonts w:ascii="Times New Roman"/>
          <w:b w:val="false"/>
          <w:i w:val="false"/>
          <w:color w:val="000000"/>
          <w:sz w:val="28"/>
        </w:rPr>
        <w:t>
      5) 
</w:t>
      </w:r>
      <w:r>
        <w:rPr>
          <w:rFonts w:ascii="Times New Roman"/>
          <w:b w:val="false"/>
          <w:i w:val="false"/>
          <w:color w:val="000000"/>
          <w:sz w:val="28"/>
        </w:rPr>
        <w:t>
табиғи монополиялар және реттелетін нарықтар салаларында басшылықты жүзеге асыратын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r>
        <w:br/>
      </w:r>
      <w:r>
        <w:rPr>
          <w:rFonts w:ascii="Times New Roman"/>
          <w:b w:val="false"/>
          <w:i w:val="false"/>
          <w:color w:val="000000"/>
          <w:sz w:val="28"/>
        </w:rPr>
        <w:t>
      6) 
</w:t>
      </w:r>
      <w:r>
        <w:rPr>
          <w:rFonts w:ascii="Times New Roman"/>
          <w:b w:val="false"/>
          <w:i w:val="false"/>
          <w:color w:val="000000"/>
          <w:sz w:val="28"/>
        </w:rPr>
        <w:t>
Қазақстан Республикасын газдандырудың бас схемасын іске асыруға қатысу;</w:t>
      </w:r>
      <w:r>
        <w:br/>
      </w:r>
      <w:r>
        <w:rPr>
          <w:rFonts w:ascii="Times New Roman"/>
          <w:b w:val="false"/>
          <w:i w:val="false"/>
          <w:color w:val="000000"/>
          <w:sz w:val="28"/>
        </w:rPr>
        <w:t>
      7) 
</w:t>
      </w:r>
      <w:r>
        <w:rPr>
          <w:rFonts w:ascii="Times New Roman"/>
          <w:b w:val="false"/>
          <w:i w:val="false"/>
          <w:color w:val="000000"/>
          <w:sz w:val="28"/>
        </w:rPr>
        <w:t>
ғимараттарды, құрылыстарды, құрылғыларды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r>
        <w:br/>
      </w:r>
      <w:r>
        <w:rPr>
          <w:rFonts w:ascii="Times New Roman"/>
          <w:b w:val="false"/>
          <w:i w:val="false"/>
          <w:color w:val="000000"/>
          <w:sz w:val="28"/>
        </w:rPr>
        <w:t>
      8) 
</w:t>
      </w:r>
      <w:r>
        <w:rPr>
          <w:rFonts w:ascii="Times New Roman"/>
          <w:b w:val="false"/>
          <w:i w:val="false"/>
          <w:color w:val="000000"/>
          <w:sz w:val="28"/>
        </w:rPr>
        <w:t>
терможаңғыртуды ескере отырып, үлгілік көп пәтерлі үйлердің жоба алдындағы және (немесе) жобалау (жобалау-сметалық) құжаттамасын әзірлеуді және бекітуді қамтамасыз ету.</w:t>
      </w:r>
      <w:r>
        <w:br/>
      </w:r>
      <w:r>
        <w:rPr>
          <w:rFonts w:ascii="Times New Roman"/>
          <w:b w:val="false"/>
          <w:i w:val="false"/>
          <w:color w:val="000000"/>
          <w:sz w:val="28"/>
        </w:rPr>
        <w:t>
      18. 
</w:t>
      </w:r>
      <w:r>
        <w:rPr>
          <w:rFonts w:ascii="Times New Roman"/>
          <w:b w:val="false"/>
          <w:i w:val="false"/>
          <w:color w:val="000000"/>
          <w:sz w:val="28"/>
        </w:rPr>
        <w:t>
Міндеті: Тұрғын үй қорын күтіп-ұстауды қамтамасыз ету, тұрғын үй қорының жай-күйін мониторингілеу.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тұрғын үй қорын дамыту саласында мемлекеттік саясатты іске асыру;</w:t>
      </w:r>
      <w:r>
        <w:br/>
      </w:r>
      <w:r>
        <w:rPr>
          <w:rFonts w:ascii="Times New Roman"/>
          <w:b w:val="false"/>
          <w:i w:val="false"/>
          <w:color w:val="000000"/>
          <w:sz w:val="28"/>
        </w:rPr>
        <w:t>
      2) 
</w:t>
      </w:r>
      <w:r>
        <w:rPr>
          <w:rFonts w:ascii="Times New Roman"/>
          <w:b w:val="false"/>
          <w:i w:val="false"/>
          <w:color w:val="000000"/>
          <w:sz w:val="28"/>
        </w:rPr>
        <w:t>
тұрғын үй қорының жай-күйін мониторингілеуді жүзеге асыру;</w:t>
      </w:r>
      <w:r>
        <w:br/>
      </w:r>
      <w:r>
        <w:rPr>
          <w:rFonts w:ascii="Times New Roman"/>
          <w:b w:val="false"/>
          <w:i w:val="false"/>
          <w:color w:val="000000"/>
          <w:sz w:val="28"/>
        </w:rPr>
        <w:t>
      3) 
</w:t>
      </w:r>
      <w:r>
        <w:rPr>
          <w:rFonts w:ascii="Times New Roman"/>
          <w:b w:val="false"/>
          <w:i w:val="false"/>
          <w:color w:val="000000"/>
          <w:sz w:val="28"/>
        </w:rPr>
        <w:t>
өз құзыретіне кіретін мәселелер бойынша талдамалық ақпараттық материалдар дайындау;</w:t>
      </w:r>
      <w:r>
        <w:br/>
      </w:r>
      <w:r>
        <w:rPr>
          <w:rFonts w:ascii="Times New Roman"/>
          <w:b w:val="false"/>
          <w:i w:val="false"/>
          <w:color w:val="000000"/>
          <w:sz w:val="28"/>
        </w:rPr>
        <w:t>
      4) 
</w:t>
      </w:r>
      <w:r>
        <w:rPr>
          <w:rFonts w:ascii="Times New Roman"/>
          <w:b w:val="false"/>
          <w:i w:val="false"/>
          <w:color w:val="000000"/>
          <w:sz w:val="28"/>
        </w:rPr>
        <w:t>
тұрғын үй қорын күтіп-ұстау мәселесі бойынша жергілікті атқарушы органдардың қызметін мониторингілеу және талдау, тұрғын үй қорының жай-күйін мониторингілеу;</w:t>
      </w:r>
      <w:r>
        <w:br/>
      </w:r>
      <w:r>
        <w:rPr>
          <w:rFonts w:ascii="Times New Roman"/>
          <w:b w:val="false"/>
          <w:i w:val="false"/>
          <w:color w:val="000000"/>
          <w:sz w:val="28"/>
        </w:rPr>
        <w:t>
      5) 
</w:t>
      </w:r>
      <w:r>
        <w:rPr>
          <w:rFonts w:ascii="Times New Roman"/>
          <w:b w:val="false"/>
          <w:i w:val="false"/>
          <w:color w:val="000000"/>
          <w:sz w:val="28"/>
        </w:rPr>
        <w:t>
тұрғын үй қорын күтіп-ұстауды қамтамасыз ету бойынша бірыңғай саясат жүргізу мәселесі бойынша ұсыныстар әзірлеу;</w:t>
      </w:r>
      <w:r>
        <w:br/>
      </w:r>
      <w:r>
        <w:rPr>
          <w:rFonts w:ascii="Times New Roman"/>
          <w:b w:val="false"/>
          <w:i w:val="false"/>
          <w:color w:val="000000"/>
          <w:sz w:val="28"/>
        </w:rPr>
        <w:t>
      6) 
</w:t>
      </w:r>
      <w:r>
        <w:rPr>
          <w:rFonts w:ascii="Times New Roman"/>
          <w:b w:val="false"/>
          <w:i w:val="false"/>
          <w:color w:val="000000"/>
          <w:sz w:val="28"/>
        </w:rPr>
        <w:t>
Қазақстан Республикасының тұрғын үй заңнамасын қолдану мәселелері бойынша ақпараттық-әдістемелік көмек көрсету;</w:t>
      </w:r>
      <w:r>
        <w:br/>
      </w:r>
      <w:r>
        <w:rPr>
          <w:rFonts w:ascii="Times New Roman"/>
          <w:b w:val="false"/>
          <w:i w:val="false"/>
          <w:color w:val="000000"/>
          <w:sz w:val="28"/>
        </w:rPr>
        <w:t>
      7) 
</w:t>
      </w:r>
      <w:r>
        <w:rPr>
          <w:rFonts w:ascii="Times New Roman"/>
          <w:b w:val="false"/>
          <w:i w:val="false"/>
          <w:color w:val="000000"/>
          <w:sz w:val="28"/>
        </w:rPr>
        <w:t>
энергия үнемдеу және энергия тиімділігін арттыру саласындағы мемлекеттік саясатты іске асыру.</w:t>
      </w:r>
      <w:r>
        <w:br/>
      </w:r>
      <w:r>
        <w:rPr>
          <w:rFonts w:ascii="Times New Roman"/>
          <w:b w:val="false"/>
          <w:i w:val="false"/>
          <w:color w:val="000000"/>
          <w:sz w:val="28"/>
        </w:rPr>
        <w:t>
      19. 
</w:t>
      </w:r>
      <w:r>
        <w:rPr>
          <w:rFonts w:ascii="Times New Roman"/>
          <w:b w:val="false"/>
          <w:i w:val="false"/>
          <w:color w:val="000000"/>
          <w:sz w:val="28"/>
        </w:rPr>
        <w:t>
Міндеті: Сәулет, қала құрылысы және құрылыс, сондай-ақ тұрғын үй- коммуналдық шаруашылық саласында техникалық реттеу және нормалау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Қазақстан Республикасының құрылыс саласын техникалық реттеу жүйесін реформалау жөніндегі жұмысты ұйымдастыру;</w:t>
      </w:r>
      <w:r>
        <w:br/>
      </w:r>
      <w:r>
        <w:rPr>
          <w:rFonts w:ascii="Times New Roman"/>
          <w:b w:val="false"/>
          <w:i w:val="false"/>
          <w:color w:val="000000"/>
          <w:sz w:val="28"/>
        </w:rPr>
        <w:t>
      2) 
</w:t>
      </w:r>
      <w:r>
        <w:rPr>
          <w:rFonts w:ascii="Times New Roman"/>
          <w:b w:val="false"/>
          <w:i w:val="false"/>
          <w:color w:val="000000"/>
          <w:sz w:val="28"/>
        </w:rPr>
        <w:t>
сәулет, қала құрылысы және </w:t>
      </w:r>
      <w:r>
        <w:rPr>
          <w:rFonts w:ascii="Times New Roman"/>
          <w:b w:val="false"/>
          <w:i w:val="false"/>
          <w:color w:val="000000"/>
          <w:sz w:val="28"/>
        </w:rPr>
        <w:t>құрылыс қызметі</w:t>
      </w:r>
      <w:r>
        <w:rPr>
          <w:rFonts w:ascii="Times New Roman"/>
          <w:b w:val="false"/>
          <w:i w:val="false"/>
          <w:color w:val="000000"/>
          <w:sz w:val="28"/>
        </w:rPr>
        <w:t>, тұрғын үй-коммуналдық саласында нормативтік-техникалық құжаттарды әзірлеу, бекіту және қолданысқа енгізу;</w:t>
      </w:r>
      <w:r>
        <w:br/>
      </w:r>
      <w:r>
        <w:rPr>
          <w:rFonts w:ascii="Times New Roman"/>
          <w:b w:val="false"/>
          <w:i w:val="false"/>
          <w:color w:val="000000"/>
          <w:sz w:val="28"/>
        </w:rPr>
        <w:t>
      3) 
</w:t>
      </w:r>
      <w:r>
        <w:rPr>
          <w:rFonts w:ascii="Times New Roman"/>
          <w:b w:val="false"/>
          <w:i w:val="false"/>
          <w:color w:val="000000"/>
          <w:sz w:val="28"/>
        </w:rPr>
        <w:t>
сәулет, қала құрылысы және құрылыс қызметі, тұрғын үй қатынастары мен коммуналдық шаруашылық саласындағы жергілікті атқарушы органдардың қызметін нормативтік-техникалық және әдістемелік қамтамасыз етуді жүзеге асыру;</w:t>
      </w:r>
      <w:r>
        <w:br/>
      </w:r>
      <w:r>
        <w:rPr>
          <w:rFonts w:ascii="Times New Roman"/>
          <w:b w:val="false"/>
          <w:i w:val="false"/>
          <w:color w:val="000000"/>
          <w:sz w:val="28"/>
        </w:rPr>
        <w:t>
      4) 
</w:t>
      </w:r>
      <w:r>
        <w:rPr>
          <w:rFonts w:ascii="Times New Roman"/>
          <w:b w:val="false"/>
          <w:i w:val="false"/>
          <w:color w:val="000000"/>
          <w:sz w:val="28"/>
        </w:rPr>
        <w:t>
реттелетін салада техникалық регламенттерді келісу;</w:t>
      </w:r>
      <w:r>
        <w:br/>
      </w:r>
      <w:r>
        <w:rPr>
          <w:rFonts w:ascii="Times New Roman"/>
          <w:b w:val="false"/>
          <w:i w:val="false"/>
          <w:color w:val="000000"/>
          <w:sz w:val="28"/>
        </w:rPr>
        <w:t>
      5) 
</w:t>
      </w:r>
      <w:r>
        <w:rPr>
          <w:rFonts w:ascii="Times New Roman"/>
          <w:b w:val="false"/>
          <w:i w:val="false"/>
          <w:color w:val="000000"/>
          <w:sz w:val="28"/>
        </w:rPr>
        <w:t>
Құрылыстағы стандарттау, техникалық нормалау және сәйкестікті бағалау жөніндегі мемлекетаралық ғылыми-техникалық комиссияның (ҚМҒТК) қызметі шеңберінде мемлекетаралық нормативтік-техникалық құжаттар мен стандарттарды әзірлеуге қатысу;</w:t>
      </w:r>
      <w:r>
        <w:br/>
      </w:r>
      <w:r>
        <w:rPr>
          <w:rFonts w:ascii="Times New Roman"/>
          <w:b w:val="false"/>
          <w:i w:val="false"/>
          <w:color w:val="000000"/>
          <w:sz w:val="28"/>
        </w:rPr>
        <w:t>
      6) 
</w:t>
      </w:r>
      <w:r>
        <w:rPr>
          <w:rFonts w:ascii="Times New Roman"/>
          <w:b w:val="false"/>
          <w:i w:val="false"/>
          <w:color w:val="000000"/>
          <w:sz w:val="28"/>
        </w:rPr>
        <w:t>
халықаралық тәжірибені зерделеу, сәулет, қала құрылысы және құрылыс саласында техникалық реттеудің нормативтік құжаттарын жетілдіру бойынша талдау жүргізу және ұсыныстар енгізу;</w:t>
      </w:r>
      <w:r>
        <w:br/>
      </w:r>
      <w:r>
        <w:rPr>
          <w:rFonts w:ascii="Times New Roman"/>
          <w:b w:val="false"/>
          <w:i w:val="false"/>
          <w:color w:val="000000"/>
          <w:sz w:val="28"/>
        </w:rPr>
        <w:t>
      7) 
</w:t>
      </w:r>
      <w:r>
        <w:rPr>
          <w:rFonts w:ascii="Times New Roman"/>
          <w:b w:val="false"/>
          <w:i w:val="false"/>
          <w:color w:val="000000"/>
          <w:sz w:val="28"/>
        </w:rPr>
        <w:t>
құзыретіне кіретін мәселелер бойынша ұйымдардың стандарттарын келісу;</w:t>
      </w:r>
      <w:r>
        <w:br/>
      </w:r>
      <w:r>
        <w:rPr>
          <w:rFonts w:ascii="Times New Roman"/>
          <w:b w:val="false"/>
          <w:i w:val="false"/>
          <w:color w:val="000000"/>
          <w:sz w:val="28"/>
        </w:rPr>
        <w:t>
      8) 
</w:t>
      </w:r>
      <w:r>
        <w:rPr>
          <w:rFonts w:ascii="Times New Roman"/>
          <w:b w:val="false"/>
          <w:i w:val="false"/>
          <w:color w:val="000000"/>
          <w:sz w:val="28"/>
        </w:rPr>
        <w:t>
объектілерді жобалауға арналған техникалық арнайы шарттарды қарау және келісу;</w:t>
      </w:r>
      <w:r>
        <w:br/>
      </w:r>
      <w:r>
        <w:rPr>
          <w:rFonts w:ascii="Times New Roman"/>
          <w:b w:val="false"/>
          <w:i w:val="false"/>
          <w:color w:val="000000"/>
          <w:sz w:val="28"/>
        </w:rPr>
        <w:t>
      9) 
</w:t>
      </w:r>
      <w:r>
        <w:rPr>
          <w:rFonts w:ascii="Times New Roman"/>
          <w:b w:val="false"/>
          <w:i w:val="false"/>
          <w:color w:val="000000"/>
          <w:sz w:val="28"/>
        </w:rPr>
        <w:t>
құрылыс саласын техникалық реттеу мәселелері бойынша техникалық комитеттермен, жобалау және құрылыс ұйымдарымен, министрліктермен, ведомстволармен және басқа үкіметтік емес ұйымдармен бірлескен қызметті ұйымдастыру;</w:t>
      </w:r>
      <w:r>
        <w:br/>
      </w:r>
      <w:r>
        <w:rPr>
          <w:rFonts w:ascii="Times New Roman"/>
          <w:b w:val="false"/>
          <w:i w:val="false"/>
          <w:color w:val="000000"/>
          <w:sz w:val="28"/>
        </w:rPr>
        <w:t>
      10) 
</w:t>
      </w:r>
      <w:r>
        <w:rPr>
          <w:rFonts w:ascii="Times New Roman"/>
          <w:b w:val="false"/>
          <w:i w:val="false"/>
          <w:color w:val="000000"/>
          <w:sz w:val="28"/>
        </w:rPr>
        <w:t>
Комитет пен ведомстволық бағыныстағы ұйымдардың Ғылыми-техникалық кеңесінің жұмысын ұйымдастыру;</w:t>
      </w:r>
      <w:r>
        <w:br/>
      </w:r>
      <w:r>
        <w:rPr>
          <w:rFonts w:ascii="Times New Roman"/>
          <w:b w:val="false"/>
          <w:i w:val="false"/>
          <w:color w:val="000000"/>
          <w:sz w:val="28"/>
        </w:rPr>
        <w:t>
      11) 
</w:t>
      </w:r>
      <w:r>
        <w:rPr>
          <w:rFonts w:ascii="Times New Roman"/>
          <w:b w:val="false"/>
          <w:i w:val="false"/>
          <w:color w:val="000000"/>
          <w:sz w:val="28"/>
        </w:rPr>
        <w:t>
реттелетін салада нормативтік-техникалық пен әдістемелік құжаттарды басып шығару және тарату жөніндегі жұмысты ұйымдастыру;</w:t>
      </w:r>
      <w:r>
        <w:br/>
      </w:r>
      <w:r>
        <w:rPr>
          <w:rFonts w:ascii="Times New Roman"/>
          <w:b w:val="false"/>
          <w:i w:val="false"/>
          <w:color w:val="000000"/>
          <w:sz w:val="28"/>
        </w:rPr>
        <w:t>
      12) 
</w:t>
      </w:r>
      <w:r>
        <w:rPr>
          <w:rFonts w:ascii="Times New Roman"/>
          <w:b w:val="false"/>
          <w:i w:val="false"/>
          <w:color w:val="000000"/>
          <w:sz w:val="28"/>
        </w:rPr>
        <w:t>
техникалық регламенттердің, стандарттардың, құрылыс нормаларының және өзге де құжаттардың салалық қорын жүргізуді жүзеге асыру;</w:t>
      </w:r>
      <w:r>
        <w:br/>
      </w:r>
      <w:r>
        <w:rPr>
          <w:rFonts w:ascii="Times New Roman"/>
          <w:b w:val="false"/>
          <w:i w:val="false"/>
          <w:color w:val="000000"/>
          <w:sz w:val="28"/>
        </w:rPr>
        <w:t>
      13) 
</w:t>
      </w:r>
      <w:r>
        <w:rPr>
          <w:rFonts w:ascii="Times New Roman"/>
          <w:b w:val="false"/>
          <w:i w:val="false"/>
          <w:color w:val="000000"/>
          <w:sz w:val="28"/>
        </w:rPr>
        <w:t>
ТМД елдерінің Құрылыс қызметіндегі ынтымақтастығы жөніндегі үкіметаралық кеңесінің және Құрылыстағы стандарттау, техникалық нормалау және сертификаттау жөніндегі мемлекетаралық ғылыми-техникалық комиссияның (ҚМҒТК) жұмысына қатысу;</w:t>
      </w:r>
      <w:r>
        <w:br/>
      </w:r>
      <w:r>
        <w:rPr>
          <w:rFonts w:ascii="Times New Roman"/>
          <w:b w:val="false"/>
          <w:i w:val="false"/>
          <w:color w:val="000000"/>
          <w:sz w:val="28"/>
        </w:rPr>
        <w:t>
      14) 
</w:t>
      </w:r>
      <w:r>
        <w:rPr>
          <w:rFonts w:ascii="Times New Roman"/>
          <w:b w:val="false"/>
          <w:i w:val="false"/>
          <w:color w:val="000000"/>
          <w:sz w:val="28"/>
        </w:rPr>
        <w:t>
тұрғын үй қатынастары және тұрғын үй-коммуналдық шаруашылық саласында нормативтік-техникалық құжаттар әзірлеу;</w:t>
      </w:r>
      <w:r>
        <w:br/>
      </w:r>
      <w:r>
        <w:rPr>
          <w:rFonts w:ascii="Times New Roman"/>
          <w:b w:val="false"/>
          <w:i w:val="false"/>
          <w:color w:val="000000"/>
          <w:sz w:val="28"/>
        </w:rPr>
        <w:t>
      15) 
</w:t>
      </w:r>
      <w:r>
        <w:rPr>
          <w:rFonts w:ascii="Times New Roman"/>
          <w:b w:val="false"/>
          <w:i w:val="false"/>
          <w:color w:val="000000"/>
          <w:sz w:val="28"/>
        </w:rPr>
        <w:t>
стандарттар мен өзге де құжаттарды әзірлеу жөніндегі жоспарлар мен бағдарламаларды іске асыру және оларды халықаралық нормалармен және талаптармен үйлестіру.</w:t>
      </w:r>
      <w:r>
        <w:br/>
      </w:r>
      <w:r>
        <w:rPr>
          <w:rFonts w:ascii="Times New Roman"/>
          <w:b w:val="false"/>
          <w:i w:val="false"/>
          <w:color w:val="000000"/>
          <w:sz w:val="28"/>
        </w:rPr>
        <w:t>
      20. 
</w:t>
      </w:r>
      <w:r>
        <w:rPr>
          <w:rFonts w:ascii="Times New Roman"/>
          <w:b w:val="false"/>
          <w:i w:val="false"/>
          <w:color w:val="000000"/>
          <w:sz w:val="28"/>
        </w:rPr>
        <w:t>
Міндеті: Жер ресурстарының ұтымды және тиімді пайдаланылуын қамтамасыз ету.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жер заңнамасын қолдану практикасын қорытындылау;</w:t>
      </w:r>
      <w:r>
        <w:br/>
      </w:r>
      <w:r>
        <w:rPr>
          <w:rFonts w:ascii="Times New Roman"/>
          <w:b w:val="false"/>
          <w:i w:val="false"/>
          <w:color w:val="000000"/>
          <w:sz w:val="28"/>
        </w:rPr>
        <w:t>
      2) 
</w:t>
      </w:r>
      <w:r>
        <w:rPr>
          <w:rFonts w:ascii="Times New Roman"/>
          <w:b w:val="false"/>
          <w:i w:val="false"/>
          <w:color w:val="000000"/>
          <w:sz w:val="28"/>
        </w:rPr>
        <w:t>
жергілікті атқарушы және аумақтық органдармен жер қатынастарын реттеу мәселелері бойынша өзара іс-қимыл жасасу;</w:t>
      </w:r>
      <w:r>
        <w:br/>
      </w:r>
      <w:r>
        <w:rPr>
          <w:rFonts w:ascii="Times New Roman"/>
          <w:b w:val="false"/>
          <w:i w:val="false"/>
          <w:color w:val="000000"/>
          <w:sz w:val="28"/>
        </w:rPr>
        <w:t>
      3) 
</w:t>
      </w:r>
      <w:r>
        <w:rPr>
          <w:rFonts w:ascii="Times New Roman"/>
          <w:b w:val="false"/>
          <w:i w:val="false"/>
          <w:color w:val="000000"/>
          <w:sz w:val="28"/>
        </w:rPr>
        <w:t>
жерлерді мониторингілеу жүргізуді ұйымдастыру;</w:t>
      </w:r>
      <w:r>
        <w:br/>
      </w:r>
      <w:r>
        <w:rPr>
          <w:rFonts w:ascii="Times New Roman"/>
          <w:b w:val="false"/>
          <w:i w:val="false"/>
          <w:color w:val="000000"/>
          <w:sz w:val="28"/>
        </w:rPr>
        <w:t>
      4) 
</w:t>
      </w:r>
      <w:r>
        <w:rPr>
          <w:rFonts w:ascii="Times New Roman"/>
          <w:b w:val="false"/>
          <w:i w:val="false"/>
          <w:color w:val="000000"/>
          <w:sz w:val="28"/>
        </w:rPr>
        <w:t>
облыс (республикалық маңызы бар қаланың, астананың) жерлерінің баланстары деректерінің негізінде Қазақстан Республикасы жерлерінің балансын құру және мемлекеттік жер кадастрын жүргізуді ұйымдастыру;</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6) 
</w:t>
      </w:r>
      <w:r>
        <w:rPr>
          <w:rFonts w:ascii="Times New Roman"/>
          <w:b w:val="false"/>
          <w:i w:val="false"/>
          <w:color w:val="000000"/>
          <w:sz w:val="28"/>
        </w:rPr>
        <w:t>
пайдаланылмайтын не Қазақстан Республикасының заңнамасын бұза отырып пайдаланылатын жерлерді анықтау және мемлекеттік меншікке қайтару мәселелері бойынша облыстардың, Астана және Алматы қалаларының жергілікті атқарушы органдарымен өзара іс-қимыл жасасу;</w:t>
      </w:r>
      <w:r>
        <w:br/>
      </w:r>
      <w:r>
        <w:rPr>
          <w:rFonts w:ascii="Times New Roman"/>
          <w:b w:val="false"/>
          <w:i w:val="false"/>
          <w:color w:val="000000"/>
          <w:sz w:val="28"/>
        </w:rPr>
        <w:t>
      7) 
</w:t>
      </w:r>
      <w:r>
        <w:rPr>
          <w:rFonts w:ascii="Times New Roman"/>
          <w:b w:val="false"/>
          <w:i w:val="false"/>
          <w:color w:val="000000"/>
          <w:sz w:val="28"/>
        </w:rPr>
        <w:t>
облыстардың, Астана және Алматы қалаларының жергілікті атқарушы органдарына Қазақстан Республикасының Жер кодексінің </w:t>
      </w:r>
      <w:r>
        <w:rPr>
          <w:rFonts w:ascii="Times New Roman"/>
          <w:b w:val="false"/>
          <w:i w:val="false"/>
          <w:color w:val="000000"/>
          <w:sz w:val="28"/>
        </w:rPr>
        <w:t>65-бабында</w:t>
      </w:r>
      <w:r>
        <w:rPr>
          <w:rFonts w:ascii="Times New Roman"/>
          <w:b w:val="false"/>
          <w:i w:val="false"/>
          <w:color w:val="000000"/>
          <w:sz w:val="28"/>
        </w:rPr>
        <w:t xml:space="preserve"> көзделген міндеттемелер орындалмаған жағдайда жергілікті атқарушы органдар мен жеке және заңды тұлғалар арасында жасалған уақытша жер пайдалану туралы шарттарды бір жақты тәртіппен бұзу мәселелері бойынша ұсыныстар енгізу;</w:t>
      </w:r>
      <w:r>
        <w:br/>
      </w:r>
      <w:r>
        <w:rPr>
          <w:rFonts w:ascii="Times New Roman"/>
          <w:b w:val="false"/>
          <w:i w:val="false"/>
          <w:color w:val="000000"/>
          <w:sz w:val="28"/>
        </w:rPr>
        <w:t>
      8) 
</w:t>
      </w:r>
      <w:r>
        <w:rPr>
          <w:rFonts w:ascii="Times New Roman"/>
          <w:b w:val="false"/>
          <w:i w:val="false"/>
          <w:color w:val="000000"/>
          <w:sz w:val="28"/>
        </w:rPr>
        <w:t>
суармалы егістікті суарылмайтын алқап түрлеріне ауыстыру жөніндегі материалдарды келісу;</w:t>
      </w:r>
      <w:r>
        <w:br/>
      </w:r>
      <w:r>
        <w:rPr>
          <w:rFonts w:ascii="Times New Roman"/>
          <w:b w:val="false"/>
          <w:i w:val="false"/>
          <w:color w:val="000000"/>
          <w:sz w:val="28"/>
        </w:rPr>
        <w:t>
      9) 
</w:t>
      </w:r>
      <w:r>
        <w:rPr>
          <w:rFonts w:ascii="Times New Roman"/>
          <w:b w:val="false"/>
          <w:i w:val="false"/>
          <w:color w:val="000000"/>
          <w:sz w:val="28"/>
        </w:rPr>
        <w:t>
су қорғау аймақтарын, оларды шаруашылық пайдалану режимі мен алаптарын белгілеу жөніндегі жобалық құжаттаманы келісу;</w:t>
      </w:r>
      <w:r>
        <w:br/>
      </w:r>
      <w:r>
        <w:rPr>
          <w:rFonts w:ascii="Times New Roman"/>
          <w:b w:val="false"/>
          <w:i w:val="false"/>
          <w:color w:val="000000"/>
          <w:sz w:val="28"/>
        </w:rPr>
        <w:t xml:space="preserve">
      10) </w:t>
      </w:r>
      <w:r>
        <w:rPr>
          <w:rFonts w:ascii="Times New Roman"/>
          <w:b w:val="false"/>
          <w:i w:val="false"/>
          <w:color w:val="ff0000"/>
          <w:sz w:val="28"/>
        </w:rPr>
        <w:t xml:space="preserve">алып тасталды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11) 
</w:t>
      </w:r>
      <w:r>
        <w:rPr>
          <w:rFonts w:ascii="Times New Roman"/>
          <w:b w:val="false"/>
          <w:i w:val="false"/>
          <w:color w:val="000000"/>
          <w:sz w:val="28"/>
        </w:rPr>
        <w:t>
жер ресурстарын, жер қойнауы мен минералдық ресурстарды, жер асты және жер үсті суларын, орман және өзге де өсімдік әлемінің ресурстарын, жануарлар дүниесінің ресурстарын пайдалану кезінде қойылатын экологиялық талаптарды келісу;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заңнамасында белгіленген тәртіппен салық қызметі органдарына мемлекеттік жер кадастрындағы жер пайдаланушылар мен жер учаскелері бойынша мәліметтер беру;</w:t>
      </w:r>
      <w:r>
        <w:br/>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14) 
</w:t>
      </w:r>
      <w:r>
        <w:rPr>
          <w:rFonts w:ascii="Times New Roman"/>
          <w:b w:val="false"/>
          <w:i w:val="false"/>
          <w:color w:val="000000"/>
          <w:sz w:val="28"/>
        </w:rPr>
        <w:t>
стратегиялық жоспарларды, мемлекеттік бағдарламаларды және реттелетін саладағы басқа да бағдарламаларды іске асыру;</w:t>
      </w:r>
      <w:r>
        <w:br/>
      </w:r>
      <w:r>
        <w:rPr>
          <w:rFonts w:ascii="Times New Roman"/>
          <w:b w:val="false"/>
          <w:i w:val="false"/>
          <w:color w:val="000000"/>
          <w:sz w:val="28"/>
        </w:rPr>
        <w:t>
      15) 
</w:t>
      </w:r>
      <w:r>
        <w:rPr>
          <w:rFonts w:ascii="Times New Roman"/>
          <w:b w:val="false"/>
          <w:i w:val="false"/>
          <w:color w:val="000000"/>
          <w:sz w:val="28"/>
        </w:rPr>
        <w:t>
жер қатынастарын реттеу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16) жер учаскелері мәжбүрлеп алып қойылған тұлғалардың тізілімін қалыптастыру және жүргізу.</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23.06.2015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21. 
</w:t>
      </w:r>
      <w:r>
        <w:rPr>
          <w:rFonts w:ascii="Times New Roman"/>
          <w:b w:val="false"/>
          <w:i w:val="false"/>
          <w:color w:val="000000"/>
          <w:sz w:val="28"/>
        </w:rPr>
        <w:t>
Міндеті: Геодезия мен картография саласын дамыту шараларын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геодезия және картография саласындағы заңнаманы қолдану практикасын жалпылау;</w:t>
      </w:r>
      <w:r>
        <w:br/>
      </w:r>
      <w:r>
        <w:rPr>
          <w:rFonts w:ascii="Times New Roman"/>
          <w:b w:val="false"/>
          <w:i w:val="false"/>
          <w:color w:val="000000"/>
          <w:sz w:val="28"/>
        </w:rPr>
        <w:t>
      2) 
</w:t>
      </w:r>
      <w:r>
        <w:rPr>
          <w:rFonts w:ascii="Times New Roman"/>
          <w:b w:val="false"/>
          <w:i w:val="false"/>
          <w:color w:val="000000"/>
          <w:sz w:val="28"/>
        </w:rPr>
        <w:t>
геодезиялық пен картографиялық қызмет субъектілерінің қызметін үйлестіру;</w:t>
      </w:r>
      <w:r>
        <w:br/>
      </w:r>
      <w:r>
        <w:rPr>
          <w:rFonts w:ascii="Times New Roman"/>
          <w:b w:val="false"/>
          <w:i w:val="false"/>
          <w:color w:val="000000"/>
          <w:sz w:val="28"/>
        </w:rPr>
        <w:t>
      3) 
</w:t>
      </w:r>
      <w:r>
        <w:rPr>
          <w:rFonts w:ascii="Times New Roman"/>
          <w:b w:val="false"/>
          <w:i w:val="false"/>
          <w:color w:val="000000"/>
          <w:sz w:val="28"/>
        </w:rPr>
        <w:t>
әкімшілік-аумақтық бірліктер арасындағы шекараның өзгерістерін, сондай-ақ жергілікті жердің өзгерістерін және географиялық объектілердің атауларын көрсете отырып, кезекші анықтамалық карта жүргізу;</w:t>
      </w:r>
      <w:r>
        <w:br/>
      </w:r>
      <w:r>
        <w:rPr>
          <w:rFonts w:ascii="Times New Roman"/>
          <w:b w:val="false"/>
          <w:i w:val="false"/>
          <w:color w:val="000000"/>
          <w:sz w:val="28"/>
        </w:rPr>
        <w:t>
      4) 
</w:t>
      </w:r>
      <w:r>
        <w:rPr>
          <w:rFonts w:ascii="Times New Roman"/>
          <w:b w:val="false"/>
          <w:i w:val="false"/>
          <w:color w:val="000000"/>
          <w:sz w:val="28"/>
        </w:rPr>
        <w:t>
Ұлттық картографиялық-геодезиялық қорды қалыптастыру және жүргізу;</w:t>
      </w:r>
      <w:r>
        <w:br/>
      </w:r>
      <w:r>
        <w:rPr>
          <w:rFonts w:ascii="Times New Roman"/>
          <w:b w:val="false"/>
          <w:i w:val="false"/>
          <w:color w:val="000000"/>
          <w:sz w:val="28"/>
        </w:rPr>
        <w:t>
      5) 
</w:t>
      </w:r>
      <w:r>
        <w:rPr>
          <w:rFonts w:ascii="Times New Roman"/>
          <w:b w:val="false"/>
          <w:i w:val="false"/>
          <w:color w:val="000000"/>
          <w:sz w:val="28"/>
        </w:rPr>
        <w:t>
Қазақстан Республикасының қауіпсіздігі мүдделерін ескере отырып, геодезиялық және картографиялық жұмыстардың, аэроғарыштық түсірілім деректері мен материалдарын дайындау, есепке алу, сақтау, көбейту және пайдалану тәртібін регламенттейтін нұсқаулықтарды, нормалар мен қағидаларды әзірлеу;</w:t>
      </w:r>
      <w:r>
        <w:br/>
      </w:r>
      <w:r>
        <w:rPr>
          <w:rFonts w:ascii="Times New Roman"/>
          <w:b w:val="false"/>
          <w:i w:val="false"/>
          <w:color w:val="000000"/>
          <w:sz w:val="28"/>
        </w:rPr>
        <w:t>
      6) 
</w:t>
      </w:r>
      <w:r>
        <w:rPr>
          <w:rFonts w:ascii="Times New Roman"/>
          <w:b w:val="false"/>
          <w:i w:val="false"/>
          <w:color w:val="000000"/>
          <w:sz w:val="28"/>
        </w:rPr>
        <w:t>
мемлекеттік, арнаулы және (немесе) салалық мақсаттағы геодезиялық және картографиялық жұмыстардың орындалуын ұйымдастыру;</w:t>
      </w:r>
      <w:r>
        <w:br/>
      </w:r>
      <w:r>
        <w:rPr>
          <w:rFonts w:ascii="Times New Roman"/>
          <w:b w:val="false"/>
          <w:i w:val="false"/>
          <w:color w:val="000000"/>
          <w:sz w:val="28"/>
        </w:rPr>
        <w:t>
      7) 
</w:t>
      </w:r>
      <w:r>
        <w:rPr>
          <w:rFonts w:ascii="Times New Roman"/>
          <w:b w:val="false"/>
          <w:i w:val="false"/>
          <w:color w:val="000000"/>
          <w:sz w:val="28"/>
        </w:rPr>
        <w:t>
Қазақстан Республикасының заңнамасына сәйкес геодезиялық өлшеу құралдарының бірлігі мен дәлдігін қамтамасыз ету жөніндегі қызметті жүзеге асыру;</w:t>
      </w:r>
      <w:r>
        <w:br/>
      </w:r>
      <w:r>
        <w:rPr>
          <w:rFonts w:ascii="Times New Roman"/>
          <w:b w:val="false"/>
          <w:i w:val="false"/>
          <w:color w:val="000000"/>
          <w:sz w:val="28"/>
        </w:rPr>
        <w:t>
      8) 
</w:t>
      </w:r>
      <w:r>
        <w:rPr>
          <w:rFonts w:ascii="Times New Roman"/>
          <w:b w:val="false"/>
          <w:i w:val="false"/>
          <w:color w:val="000000"/>
          <w:sz w:val="28"/>
        </w:rPr>
        <w:t>
геодезиялық және картографиялық жабдықтарға, аспаптар мен құралдарға метрологиялық бақылау және бақылау жүргізу;</w:t>
      </w:r>
      <w:r>
        <w:br/>
      </w:r>
      <w:r>
        <w:rPr>
          <w:rFonts w:ascii="Times New Roman"/>
          <w:b w:val="false"/>
          <w:i w:val="false"/>
          <w:color w:val="000000"/>
          <w:sz w:val="28"/>
        </w:rPr>
        <w:t>
      9) 
</w:t>
      </w:r>
      <w:r>
        <w:rPr>
          <w:rFonts w:ascii="Times New Roman"/>
          <w:b w:val="false"/>
          <w:i w:val="false"/>
          <w:color w:val="000000"/>
          <w:sz w:val="28"/>
        </w:rPr>
        <w:t>
геодезиялық және картографиялық қызметтің басталуы туралы хабарлама берген субъектілердің тізілімін жүргізу;</w:t>
      </w:r>
      <w:r>
        <w:br/>
      </w:r>
      <w:r>
        <w:rPr>
          <w:rFonts w:ascii="Times New Roman"/>
          <w:b w:val="false"/>
          <w:i w:val="false"/>
          <w:color w:val="000000"/>
          <w:sz w:val="28"/>
        </w:rPr>
        <w:t>
      10) 
</w:t>
      </w:r>
      <w:r>
        <w:rPr>
          <w:rFonts w:ascii="Times New Roman"/>
          <w:b w:val="false"/>
          <w:i w:val="false"/>
          <w:color w:val="000000"/>
          <w:sz w:val="28"/>
        </w:rPr>
        <w:t>
аэротүсірілім жұмыстарын жүргізуге рұқсаттарды тіркеу, есепке алу және беру;</w:t>
      </w:r>
      <w:r>
        <w:br/>
      </w:r>
      <w:r>
        <w:rPr>
          <w:rFonts w:ascii="Times New Roman"/>
          <w:b w:val="false"/>
          <w:i w:val="false"/>
          <w:color w:val="000000"/>
          <w:sz w:val="28"/>
        </w:rPr>
        <w:t>
      11) 
</w:t>
      </w:r>
      <w:r>
        <w:rPr>
          <w:rFonts w:ascii="Times New Roman"/>
          <w:b w:val="false"/>
          <w:i w:val="false"/>
          <w:color w:val="000000"/>
          <w:sz w:val="28"/>
        </w:rPr>
        <w:t>
геодезиялық пункттерді бүзуға немесе қайта салуға (көшіруге) рұқсаттар беру;</w:t>
      </w:r>
      <w:r>
        <w:br/>
      </w:r>
      <w:r>
        <w:rPr>
          <w:rFonts w:ascii="Times New Roman"/>
          <w:b w:val="false"/>
          <w:i w:val="false"/>
          <w:color w:val="000000"/>
          <w:sz w:val="28"/>
        </w:rPr>
        <w:t>
      12) 
</w:t>
      </w:r>
      <w:r>
        <w:rPr>
          <w:rFonts w:ascii="Times New Roman"/>
          <w:b w:val="false"/>
          <w:i w:val="false"/>
          <w:color w:val="000000"/>
          <w:sz w:val="28"/>
        </w:rPr>
        <w:t>
Қазақстан Республикасы Ұлттық картографиялық-геодезиялық қорының материалдары мен деректерін қайтару мерзімін белгілеу;</w:t>
      </w:r>
      <w:r>
        <w:br/>
      </w:r>
      <w:r>
        <w:rPr>
          <w:rFonts w:ascii="Times New Roman"/>
          <w:b w:val="false"/>
          <w:i w:val="false"/>
          <w:color w:val="000000"/>
          <w:sz w:val="28"/>
        </w:rPr>
        <w:t>
      13) 
</w:t>
      </w:r>
      <w:r>
        <w:rPr>
          <w:rFonts w:ascii="Times New Roman"/>
          <w:b w:val="false"/>
          <w:i w:val="false"/>
          <w:color w:val="000000"/>
          <w:sz w:val="28"/>
        </w:rPr>
        <w:t>
геодезиялық және картографиялық қызмет субъектілеріне жоспарланып отырған жұмыс учаскелеріндегі жергілікті жердің геодезиялық және картографиялық жағынан зерделенгендігі туралы мәліметтер беру;</w:t>
      </w:r>
      <w:r>
        <w:br/>
      </w:r>
      <w:r>
        <w:rPr>
          <w:rFonts w:ascii="Times New Roman"/>
          <w:b w:val="false"/>
          <w:i w:val="false"/>
          <w:color w:val="000000"/>
          <w:sz w:val="28"/>
        </w:rPr>
        <w:t>
      14) 
</w:t>
      </w:r>
      <w:r>
        <w:rPr>
          <w:rFonts w:ascii="Times New Roman"/>
          <w:b w:val="false"/>
          <w:i w:val="false"/>
          <w:color w:val="000000"/>
          <w:sz w:val="28"/>
        </w:rPr>
        <w:t>
Қазақстан Республикасының қорғанысы мен ұлттық қауіпсіздігін қамтамасыз ету мүддесіндегі геодезиялық және картографиялық қызметті жүзеге асыру;</w:t>
      </w:r>
      <w:r>
        <w:br/>
      </w:r>
      <w:r>
        <w:rPr>
          <w:rFonts w:ascii="Times New Roman"/>
          <w:b w:val="false"/>
          <w:i w:val="false"/>
          <w:color w:val="000000"/>
          <w:sz w:val="28"/>
        </w:rPr>
        <w:t>
      15) 
</w:t>
      </w:r>
      <w:r>
        <w:rPr>
          <w:rFonts w:ascii="Times New Roman"/>
          <w:b w:val="false"/>
          <w:i w:val="false"/>
          <w:color w:val="000000"/>
          <w:sz w:val="28"/>
        </w:rPr>
        <w:t>
геодезия мен картография саласындағы стратегиялық жоспарларды, мемлекеттік және өзге де бағдарламаларды іске асыру.</w:t>
      </w:r>
      <w:r>
        <w:br/>
      </w:r>
      <w:r>
        <w:rPr>
          <w:rFonts w:ascii="Times New Roman"/>
          <w:b w:val="false"/>
          <w:i w:val="false"/>
          <w:color w:val="000000"/>
          <w:sz w:val="28"/>
        </w:rPr>
        <w:t>
      22. 
</w:t>
      </w:r>
      <w:r>
        <w:rPr>
          <w:rFonts w:ascii="Times New Roman"/>
          <w:b w:val="false"/>
          <w:i w:val="false"/>
          <w:color w:val="000000"/>
          <w:sz w:val="28"/>
        </w:rPr>
        <w:t>
Міндет: Жер қатынастары, сондай-ақ геодезия және картография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уәкілетті органдары қабылдаған шешімдерінің заңдылығын бақылау;</w:t>
      </w:r>
      <w:r>
        <w:br/>
      </w:r>
      <w:r>
        <w:rPr>
          <w:rFonts w:ascii="Times New Roman"/>
          <w:b w:val="false"/>
          <w:i w:val="false"/>
          <w:color w:val="000000"/>
          <w:sz w:val="28"/>
        </w:rPr>
        <w:t>
      2) 
</w:t>
      </w:r>
      <w:r>
        <w:rPr>
          <w:rFonts w:ascii="Times New Roman"/>
          <w:b w:val="false"/>
          <w:i w:val="false"/>
          <w:color w:val="000000"/>
          <w:sz w:val="28"/>
        </w:rPr>
        <w:t>
жер заңнамасы, сондай-ақ геодезия және картография саласындағы әкімшілік құқық бұзушылықтар туралы істерді қарау;</w:t>
      </w:r>
      <w:r>
        <w:br/>
      </w:r>
      <w:r>
        <w:rPr>
          <w:rFonts w:ascii="Times New Roman"/>
          <w:b w:val="false"/>
          <w:i w:val="false"/>
          <w:color w:val="000000"/>
          <w:sz w:val="28"/>
        </w:rPr>
        <w:t>
      3) 
</w:t>
      </w:r>
      <w:r>
        <w:rPr>
          <w:rFonts w:ascii="Times New Roman"/>
          <w:b w:val="false"/>
          <w:i w:val="false"/>
          <w:color w:val="000000"/>
          <w:sz w:val="28"/>
        </w:rPr>
        <w:t>
мемлекеттік жер кадастры мен жер мониторингін жүргізудің дұрыстығын бақылауды жүзеге асыру;</w:t>
      </w:r>
      <w:r>
        <w:br/>
      </w:r>
      <w:r>
        <w:rPr>
          <w:rFonts w:ascii="Times New Roman"/>
          <w:b w:val="false"/>
          <w:i w:val="false"/>
          <w:color w:val="000000"/>
          <w:sz w:val="28"/>
        </w:rPr>
        <w:t>
      4) 
</w:t>
      </w:r>
      <w:r>
        <w:rPr>
          <w:rFonts w:ascii="Times New Roman"/>
          <w:b w:val="false"/>
          <w:i w:val="false"/>
          <w:color w:val="000000"/>
          <w:sz w:val="28"/>
        </w:rPr>
        <w:t>
өз құзыреті шегінде жерді пайдалану және қорғау, сондай-ақ геодезиялық және картографиялық қызмет бойынша мемлекеттік бақылауды жүзеге асыру;</w:t>
      </w:r>
      <w:r>
        <w:br/>
      </w:r>
      <w:r>
        <w:rPr>
          <w:rFonts w:ascii="Times New Roman"/>
          <w:b w:val="false"/>
          <w:i w:val="false"/>
          <w:color w:val="000000"/>
          <w:sz w:val="28"/>
        </w:rPr>
        <w:t>
      5) 
</w:t>
      </w:r>
      <w:r>
        <w:rPr>
          <w:rFonts w:ascii="Times New Roman"/>
          <w:b w:val="false"/>
          <w:i w:val="false"/>
          <w:color w:val="000000"/>
          <w:sz w:val="28"/>
        </w:rPr>
        <w:t>
құзыреті шегінде жер заңнамасын, сондай-ақ геодезия және картография саласында анықталған бұзушылықтарды жою жөнінде орындалуы міндетті нұсқамалар беру;</w:t>
      </w:r>
      <w:r>
        <w:br/>
      </w:r>
      <w:r>
        <w:rPr>
          <w:rFonts w:ascii="Times New Roman"/>
          <w:b w:val="false"/>
          <w:i w:val="false"/>
          <w:color w:val="000000"/>
          <w:sz w:val="28"/>
        </w:rPr>
        <w:t>
      6) Қазақстан Республикасының Әкімшілік құқық бұзушылық туралы кодексінің </w:t>
      </w:r>
      <w:r>
        <w:rPr>
          <w:rFonts w:ascii="Times New Roman"/>
          <w:b w:val="false"/>
          <w:i w:val="false"/>
          <w:color w:val="000000"/>
          <w:sz w:val="28"/>
        </w:rPr>
        <w:t>137</w:t>
      </w:r>
      <w:r>
        <w:rPr>
          <w:rFonts w:ascii="Times New Roman"/>
          <w:b w:val="false"/>
          <w:i w:val="false"/>
          <w:color w:val="000000"/>
          <w:sz w:val="28"/>
        </w:rPr>
        <w:t>, </w:t>
      </w:r>
      <w:r>
        <w:rPr>
          <w:rFonts w:ascii="Times New Roman"/>
          <w:b w:val="false"/>
          <w:i w:val="false"/>
          <w:color w:val="000000"/>
          <w:sz w:val="28"/>
        </w:rPr>
        <w:t>138</w:t>
      </w:r>
      <w:r>
        <w:rPr>
          <w:rFonts w:ascii="Times New Roman"/>
          <w:b w:val="false"/>
          <w:i w:val="false"/>
          <w:color w:val="000000"/>
          <w:sz w:val="28"/>
        </w:rPr>
        <w:t xml:space="preserve"> (екінші бөлігі), </w:t>
      </w:r>
      <w:r>
        <w:rPr>
          <w:rFonts w:ascii="Times New Roman"/>
          <w:b w:val="false"/>
          <w:i w:val="false"/>
          <w:color w:val="000000"/>
          <w:sz w:val="28"/>
        </w:rPr>
        <w:t>341</w:t>
      </w:r>
      <w:r>
        <w:rPr>
          <w:rFonts w:ascii="Times New Roman"/>
          <w:b w:val="false"/>
          <w:i w:val="false"/>
          <w:color w:val="000000"/>
          <w:sz w:val="28"/>
        </w:rPr>
        <w:t>, </w:t>
      </w:r>
      <w:r>
        <w:rPr>
          <w:rFonts w:ascii="Times New Roman"/>
          <w:b w:val="false"/>
          <w:i w:val="false"/>
          <w:color w:val="000000"/>
          <w:sz w:val="28"/>
        </w:rPr>
        <w:t>342</w:t>
      </w:r>
      <w:r>
        <w:rPr>
          <w:rFonts w:ascii="Times New Roman"/>
          <w:b w:val="false"/>
          <w:i w:val="false"/>
          <w:color w:val="000000"/>
          <w:sz w:val="28"/>
        </w:rPr>
        <w:t>, </w:t>
      </w:r>
      <w:r>
        <w:rPr>
          <w:rFonts w:ascii="Times New Roman"/>
          <w:b w:val="false"/>
          <w:i w:val="false"/>
          <w:color w:val="000000"/>
          <w:sz w:val="28"/>
        </w:rPr>
        <w:t>343 баптарында</w:t>
      </w:r>
      <w:r>
        <w:rPr>
          <w:rFonts w:ascii="Times New Roman"/>
          <w:b w:val="false"/>
          <w:i w:val="false"/>
          <w:color w:val="000000"/>
          <w:sz w:val="28"/>
        </w:rPr>
        <w:t xml:space="preserve"> көрсетілген мәселелер бойынша сотқа талап-арыз дайындау және беру, әкімшілік жазалау туралы қаулылар шығару;</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8) 
</w:t>
      </w:r>
      <w:r>
        <w:rPr>
          <w:rFonts w:ascii="Times New Roman"/>
          <w:b w:val="false"/>
          <w:i w:val="false"/>
          <w:color w:val="000000"/>
          <w:sz w:val="28"/>
        </w:rPr>
        <w:t>
өз құзыреті шегінде геодезиялық және картографиялық қызмет субъектілерінің нормативтік құқықтық актілерді және геодезиялық және картографиялық жұмыстарды жүргізуге арналған техникалық талаптарды сақтауын бақылауды жүзеге асыру және олардың дұрыс қолданылуын бақылау;</w:t>
      </w:r>
      <w:r>
        <w:br/>
      </w:r>
      <w:r>
        <w:rPr>
          <w:rFonts w:ascii="Times New Roman"/>
          <w:b w:val="false"/>
          <w:i w:val="false"/>
          <w:color w:val="000000"/>
          <w:sz w:val="28"/>
        </w:rPr>
        <w:t>
      9) 
</w:t>
      </w:r>
      <w:r>
        <w:rPr>
          <w:rFonts w:ascii="Times New Roman"/>
          <w:b w:val="false"/>
          <w:i w:val="false"/>
          <w:color w:val="000000"/>
          <w:sz w:val="28"/>
        </w:rPr>
        <w:t>
геодезиялық және картографиялық жұмыстарды ұйымдастыру мен орындау тәртібін анықталған бұзушылықтарды жою, сондай-ақ көрсетілген жұмыстарды немесе аэроғарыштық түсірілімдерді жүргізу нәтижесінде алынған геодезиялық және картографиялық материалдар мен деректерді шоғырландыру, есепке алу, сақтау, пайдалану және іске асыру жөніндегі талаптарды енгізу;</w:t>
      </w:r>
      <w:r>
        <w:br/>
      </w:r>
      <w:r>
        <w:rPr>
          <w:rFonts w:ascii="Times New Roman"/>
          <w:b w:val="false"/>
          <w:i w:val="false"/>
          <w:color w:val="000000"/>
          <w:sz w:val="28"/>
        </w:rPr>
        <w:t>
      10) 
</w:t>
      </w:r>
      <w:r>
        <w:rPr>
          <w:rFonts w:ascii="Times New Roman"/>
          <w:b w:val="false"/>
          <w:i w:val="false"/>
          <w:color w:val="000000"/>
          <w:sz w:val="28"/>
        </w:rPr>
        <w:t>
Қазақстан Республикасының геодезия және картография саласындағы заңнамасының бұзылу фактілері анықталған жағдайда геодезиялық және картографиялық жұмыстарды тоқтата тұру;</w:t>
      </w:r>
      <w:r>
        <w:br/>
      </w:r>
      <w:r>
        <w:rPr>
          <w:rFonts w:ascii="Times New Roman"/>
          <w:b w:val="false"/>
          <w:i w:val="false"/>
          <w:color w:val="000000"/>
          <w:sz w:val="28"/>
        </w:rPr>
        <w:t>
      11) 
</w:t>
      </w:r>
      <w:r>
        <w:rPr>
          <w:rFonts w:ascii="Times New Roman"/>
          <w:b w:val="false"/>
          <w:i w:val="false"/>
          <w:color w:val="000000"/>
          <w:sz w:val="28"/>
        </w:rPr>
        <w:t>
геодезиялық пункттерді есепке алу және олардың сақталуын қамтамасыз етуді бақылау;</w:t>
      </w:r>
      <w:r>
        <w:br/>
      </w:r>
      <w:r>
        <w:rPr>
          <w:rFonts w:ascii="Times New Roman"/>
          <w:b w:val="false"/>
          <w:i w:val="false"/>
          <w:color w:val="000000"/>
          <w:sz w:val="28"/>
        </w:rPr>
        <w:t>
      12) 
</w:t>
      </w:r>
      <w:r>
        <w:rPr>
          <w:rFonts w:ascii="Times New Roman"/>
          <w:b w:val="false"/>
          <w:i w:val="false"/>
          <w:color w:val="000000"/>
          <w:sz w:val="28"/>
        </w:rPr>
        <w:t>
Қазақстан Республикасының мемлекеттік шекарасының және жергілікті жерлерде әкімшілік-аумақтық бірліктер шекараларының дұрыс көрсетілуін және олардың картографиялық материалдарда көрсетілуін бақылау;</w:t>
      </w:r>
      <w:r>
        <w:br/>
      </w:r>
      <w:r>
        <w:rPr>
          <w:rFonts w:ascii="Times New Roman"/>
          <w:b w:val="false"/>
          <w:i w:val="false"/>
          <w:color w:val="000000"/>
          <w:sz w:val="28"/>
        </w:rPr>
        <w:t>
      13) 
</w:t>
      </w:r>
      <w:r>
        <w:rPr>
          <w:rFonts w:ascii="Times New Roman"/>
          <w:b w:val="false"/>
          <w:i w:val="false"/>
          <w:color w:val="000000"/>
          <w:sz w:val="28"/>
        </w:rPr>
        <w:t>
жергілікті атқарушы органдардың Қазақстан Республикасының жер заңнамасы саласында қабылдаған шешімдерінің заңдылығын бақылау;</w:t>
      </w:r>
      <w:r>
        <w:br/>
      </w:r>
      <w:r>
        <w:rPr>
          <w:rFonts w:ascii="Times New Roman"/>
          <w:b w:val="false"/>
          <w:i w:val="false"/>
          <w:color w:val="000000"/>
          <w:sz w:val="28"/>
        </w:rPr>
        <w:t>
      14) 
</w:t>
      </w:r>
      <w:r>
        <w:rPr>
          <w:rFonts w:ascii="Times New Roman"/>
          <w:b w:val="false"/>
          <w:i w:val="false"/>
          <w:color w:val="000000"/>
          <w:sz w:val="28"/>
        </w:rPr>
        <w:t>
өз құзыреті шегінде Комитет мемлекеттік қызметтер көрсеткен кезде тұтынушылардың құқығының қорғалуын қамтамасыз ету;</w:t>
      </w:r>
      <w:r>
        <w:br/>
      </w:r>
      <w:r>
        <w:rPr>
          <w:rFonts w:ascii="Times New Roman"/>
          <w:b w:val="false"/>
          <w:i w:val="false"/>
          <w:color w:val="000000"/>
          <w:sz w:val="28"/>
        </w:rPr>
        <w:t>
      15) 
</w:t>
      </w:r>
      <w:r>
        <w:rPr>
          <w:rFonts w:ascii="Times New Roman"/>
          <w:b w:val="false"/>
          <w:i w:val="false"/>
          <w:color w:val="000000"/>
          <w:sz w:val="28"/>
        </w:rPr>
        <w:t>
өз құзыретіне жататын жерді беру және алып қою, жерді бір санаттан екіншісіне ауыстыру мәселелері бойынша Қазақстан Республикасы Үкіметінің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экономика министрінің 12.01.2015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23. 
</w:t>
      </w:r>
      <w:r>
        <w:rPr>
          <w:rFonts w:ascii="Times New Roman"/>
          <w:b w:val="false"/>
          <w:i w:val="false"/>
          <w:color w:val="000000"/>
          <w:sz w:val="28"/>
        </w:rPr>
        <w:t>
Міндет: жер қатынастары, геодезия және картография саласында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мемлекеттік көрсетілетін қызметтің сапасын арттыру;</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қызметтерді мониторингілеу мен сапасын бағалауға қатысу;</w:t>
      </w:r>
      <w:r>
        <w:br/>
      </w:r>
      <w:r>
        <w:rPr>
          <w:rFonts w:ascii="Times New Roman"/>
          <w:b w:val="false"/>
          <w:i w:val="false"/>
          <w:color w:val="000000"/>
          <w:sz w:val="28"/>
        </w:rPr>
        <w:t>
      3) 
</w:t>
      </w:r>
      <w:r>
        <w:rPr>
          <w:rFonts w:ascii="Times New Roman"/>
          <w:b w:val="false"/>
          <w:i w:val="false"/>
          <w:color w:val="000000"/>
          <w:sz w:val="28"/>
        </w:rPr>
        <w:t>
ақпараттандыру саласындағы уәкілетті органмен келісім бойынша Қазақстан Республикасының заңнамасына сәйкес мемлекеттік қызметтер көрсету процесінің автоматтандырылуын қамтамасыз ету;</w:t>
      </w:r>
      <w:r>
        <w:br/>
      </w:r>
      <w:r>
        <w:rPr>
          <w:rFonts w:ascii="Times New Roman"/>
          <w:b w:val="false"/>
          <w:i w:val="false"/>
          <w:color w:val="000000"/>
          <w:sz w:val="28"/>
        </w:rPr>
        <w:t>
      4) 
</w:t>
      </w:r>
      <w:r>
        <w:rPr>
          <w:rFonts w:ascii="Times New Roman"/>
          <w:b w:val="false"/>
          <w:i w:val="false"/>
          <w:color w:val="000000"/>
          <w:sz w:val="28"/>
        </w:rPr>
        <w:t>
ақпараттандыру саласындағы уәкілетті органмен келісім бойынша мемлекеттік қызметтер көрсету процесін оңтайландыруды қамтамасыз етуге қатысу;</w:t>
      </w:r>
      <w:r>
        <w:br/>
      </w:r>
      <w:r>
        <w:rPr>
          <w:rFonts w:ascii="Times New Roman"/>
          <w:b w:val="false"/>
          <w:i w:val="false"/>
          <w:color w:val="000000"/>
          <w:sz w:val="28"/>
        </w:rPr>
        <w:t>
      5) 
</w:t>
      </w:r>
      <w:r>
        <w:rPr>
          <w:rFonts w:ascii="Times New Roman"/>
          <w:b w:val="false"/>
          <w:i w:val="false"/>
          <w:color w:val="000000"/>
          <w:sz w:val="28"/>
        </w:rPr>
        <w:t>
мемлекеттік атқарушы органның құзыретіне кіретін мемлекеттік көрсетілетін қызметтердің сапасына ішкі бақылау жүргізуге қатысу;</w:t>
      </w:r>
      <w:r>
        <w:br/>
      </w:r>
      <w:r>
        <w:rPr>
          <w:rFonts w:ascii="Times New Roman"/>
          <w:b w:val="false"/>
          <w:i w:val="false"/>
          <w:color w:val="000000"/>
          <w:sz w:val="28"/>
        </w:rPr>
        <w:t>
      6) 
</w:t>
      </w:r>
      <w:r>
        <w:rPr>
          <w:rFonts w:ascii="Times New Roman"/>
          <w:b w:val="false"/>
          <w:i w:val="false"/>
          <w:color w:val="000000"/>
          <w:sz w:val="28"/>
        </w:rPr>
        <w:t>
қоғамдық мониторинг жүргізу кезінде коммерциялық емес ұйымдармен өзара іс-қимыл жасауды қамтамасыз етуге қатысу;</w:t>
      </w:r>
      <w:r>
        <w:br/>
      </w:r>
      <w:r>
        <w:rPr>
          <w:rFonts w:ascii="Times New Roman"/>
          <w:b w:val="false"/>
          <w:i w:val="false"/>
          <w:color w:val="000000"/>
          <w:sz w:val="28"/>
        </w:rPr>
        <w:t>
      7) 
</w:t>
      </w:r>
      <w:r>
        <w:rPr>
          <w:rFonts w:ascii="Times New Roman"/>
          <w:b w:val="false"/>
          <w:i w:val="false"/>
          <w:color w:val="000000"/>
          <w:sz w:val="28"/>
        </w:rPr>
        <w:t>
Жеке және заңды тұлғалар көрсететін мемлекеттік қызметтердің тізіліміне мемлекеттік (жергілікті) атқарушы органның құзыретіне кіретін мемлекеттік көрсетілетін қызметтер бойынша өзгерістер және/немесе толықтырулар енгізу бойынша ұсыныстар әзірлеуге қатысу.</w:t>
      </w:r>
      <w:r>
        <w:br/>
      </w:r>
      <w:r>
        <w:rPr>
          <w:rFonts w:ascii="Times New Roman"/>
          <w:b w:val="false"/>
          <w:i w:val="false"/>
          <w:color w:val="000000"/>
          <w:sz w:val="28"/>
        </w:rPr>
        <w:t>
</w:t>
      </w:r>
      <w:r>
        <w:rPr>
          <w:rFonts w:ascii="Times New Roman"/>
          <w:b w:val="false"/>
          <w:i w:val="false"/>
          <w:color w:val="000000"/>
          <w:sz w:val="28"/>
        </w:rPr>
        <w:t>
      Комитет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24.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Комитеттің құзыретіне кіретін өндірістік қызмет мәселелерін жедел шешуді қамтамасыз ету үшін Министрліктің құрылымдық бөлімшелерімен өзара қарым-қатынас жасау;</w:t>
      </w:r>
      <w:r>
        <w:br/>
      </w:r>
      <w:r>
        <w:rPr>
          <w:rFonts w:ascii="Times New Roman"/>
          <w:b w:val="false"/>
          <w:i w:val="false"/>
          <w:color w:val="000000"/>
          <w:sz w:val="28"/>
        </w:rPr>
        <w:t>
      2) 
</w:t>
      </w:r>
      <w:r>
        <w:rPr>
          <w:rFonts w:ascii="Times New Roman"/>
          <w:b w:val="false"/>
          <w:i w:val="false"/>
          <w:color w:val="000000"/>
          <w:sz w:val="28"/>
        </w:rPr>
        <w:t>
Комитеттің құзыретіне жатқызылған мәселелерді шешу үшін өзге мемлекеттік органдар мен лауазымды тұлғалардан қажетті ақпаратты, құжаттар мен материалдарды сұрату және алу;</w:t>
      </w:r>
      <w:r>
        <w:br/>
      </w:r>
      <w:r>
        <w:rPr>
          <w:rFonts w:ascii="Times New Roman"/>
          <w:b w:val="false"/>
          <w:i w:val="false"/>
          <w:color w:val="000000"/>
          <w:sz w:val="28"/>
        </w:rPr>
        <w:t>
      3) 
</w:t>
      </w:r>
      <w:r>
        <w:rPr>
          <w:rFonts w:ascii="Times New Roman"/>
          <w:b w:val="false"/>
          <w:i w:val="false"/>
          <w:color w:val="000000"/>
          <w:sz w:val="28"/>
        </w:rPr>
        <w:t>
өз қызметінің барлық мәселелері бойынша ұсыныстар енгізу;</w:t>
      </w:r>
      <w:r>
        <w:br/>
      </w:r>
      <w:r>
        <w:rPr>
          <w:rFonts w:ascii="Times New Roman"/>
          <w:b w:val="false"/>
          <w:i w:val="false"/>
          <w:color w:val="000000"/>
          <w:sz w:val="28"/>
        </w:rPr>
        <w:t>
      4) 
</w:t>
      </w:r>
      <w:r>
        <w:rPr>
          <w:rFonts w:ascii="Times New Roman"/>
          <w:b w:val="false"/>
          <w:i w:val="false"/>
          <w:color w:val="000000"/>
          <w:sz w:val="28"/>
        </w:rPr>
        <w:t>
қолданыстағы заңнамаға сәйкес өзге де құқықтарды жүзеге асыру.</w:t>
      </w:r>
      <w:r>
        <w:br/>
      </w:r>
      <w:r>
        <w:rPr>
          <w:rFonts w:ascii="Times New Roman"/>
          <w:b w:val="false"/>
          <w:i w:val="false"/>
          <w:color w:val="000000"/>
          <w:sz w:val="28"/>
        </w:rPr>
        <w:t>
      25. 
</w:t>
      </w:r>
      <w:r>
        <w:rPr>
          <w:rFonts w:ascii="Times New Roman"/>
          <w:b w:val="false"/>
          <w:i w:val="false"/>
          <w:color w:val="000000"/>
          <w:sz w:val="28"/>
        </w:rPr>
        <w:t>
Қазақстан Республикасы заңнамасының, жеке және заңды тұлғалардың заңмен қорғалатын мүдделері мен құқықтарының сақталуы Комитеттің міндеті болып табылады, оның ішінде:</w:t>
      </w:r>
      <w:r>
        <w:br/>
      </w:r>
      <w:r>
        <w:rPr>
          <w:rFonts w:ascii="Times New Roman"/>
          <w:b w:val="false"/>
          <w:i w:val="false"/>
          <w:color w:val="000000"/>
          <w:sz w:val="28"/>
        </w:rPr>
        <w:t>
      1) 
</w:t>
      </w:r>
      <w:r>
        <w:rPr>
          <w:rFonts w:ascii="Times New Roman"/>
          <w:b w:val="false"/>
          <w:i w:val="false"/>
          <w:color w:val="000000"/>
          <w:sz w:val="28"/>
        </w:rPr>
        <w:t>
мемлекеттік көрсетілетін қызметтер стандарттарының қолжетімділігін қамтамасыз ету;</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қызметтерді тұтынушылардың мемлекеттік қызметтер көрсету тәртібі туралы хабарлар болуын қамтамасыз ету;</w:t>
      </w:r>
      <w:r>
        <w:br/>
      </w:r>
      <w:r>
        <w:rPr>
          <w:rFonts w:ascii="Times New Roman"/>
          <w:b w:val="false"/>
          <w:i w:val="false"/>
          <w:color w:val="000000"/>
          <w:sz w:val="28"/>
        </w:rPr>
        <w:t>
      3) 
</w:t>
      </w:r>
      <w:r>
        <w:rPr>
          <w:rFonts w:ascii="Times New Roman"/>
          <w:b w:val="false"/>
          <w:i w:val="false"/>
          <w:color w:val="000000"/>
          <w:sz w:val="28"/>
        </w:rPr>
        <w:t>
мемлекеттік қызметтерді көрсету сапасын бағалау және мемлекеттік қызметтер көрсету сапасын бақылау бойынша уәкілетті органға, мемлекеттік қызметтер көрсету сапасына бағалау жүргізу үшін ақпараттандыру саласындағы уәкілетті органға тиісті ақпарат беруге қатысу;</w:t>
      </w:r>
      <w:r>
        <w:br/>
      </w:r>
      <w:r>
        <w:rPr>
          <w:rFonts w:ascii="Times New Roman"/>
          <w:b w:val="false"/>
          <w:i w:val="false"/>
          <w:color w:val="000000"/>
          <w:sz w:val="28"/>
        </w:rPr>
        <w:t>
      4) 
</w:t>
      </w:r>
      <w:r>
        <w:rPr>
          <w:rFonts w:ascii="Times New Roman"/>
          <w:b w:val="false"/>
          <w:i w:val="false"/>
          <w:color w:val="000000"/>
          <w:sz w:val="28"/>
        </w:rPr>
        <w:t>
заңнамада белгіленген тәртіппен қоғамдық мониторинг жүргізетін коммерциялық емес ұйымдарға тиісті ақпарат беруге қатысу;</w:t>
      </w:r>
      <w:r>
        <w:br/>
      </w:r>
      <w:r>
        <w:rPr>
          <w:rFonts w:ascii="Times New Roman"/>
          <w:b w:val="false"/>
          <w:i w:val="false"/>
          <w:color w:val="000000"/>
          <w:sz w:val="28"/>
        </w:rPr>
        <w:t>
      5) 
</w:t>
      </w:r>
      <w:r>
        <w:rPr>
          <w:rFonts w:ascii="Times New Roman"/>
          <w:b w:val="false"/>
          <w:i w:val="false"/>
          <w:color w:val="000000"/>
          <w:sz w:val="28"/>
        </w:rPr>
        <w:t>
мемлекеттік қызметтерді тұтынушылардың арыздары мен өтініштерін қарау.</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3. Комитеттің қызметін ұйымдастыру</w:t>
      </w:r>
    </w:p>
    <w:bookmarkStart w:name="z196" w:id="6"/>
    <w:p>
      <w:pPr>
        <w:spacing w:after="0"/>
        <w:ind w:left="0"/>
        <w:jc w:val="both"/>
      </w:pPr>
      <w:r>
        <w:rPr>
          <w:rFonts w:ascii="Times New Roman"/>
          <w:b w:val="false"/>
          <w:i w:val="false"/>
          <w:color w:val="000000"/>
          <w:sz w:val="28"/>
        </w:rPr>
        <w:t>      26. 
Комитет заңнамалық актілерге, Қазақстан Республикасы Президентінің актілеріне, Қазақстан Республикасының өзге нормативтік құқықтық актілеріне сәйкес өзінің негізгі міндеттері мен функцияларын іске асыру үшін қажет өкілеттіктерге ие.</w:t>
      </w:r>
      <w:r>
        <w:br/>
      </w:r>
      <w:r>
        <w:rPr>
          <w:rFonts w:ascii="Times New Roman"/>
          <w:b w:val="false"/>
          <w:i w:val="false"/>
          <w:color w:val="000000"/>
          <w:sz w:val="28"/>
        </w:rPr>
        <w:t>
      27. 
</w:t>
      </w:r>
      <w:r>
        <w:rPr>
          <w:rFonts w:ascii="Times New Roman"/>
          <w:b w:val="false"/>
          <w:i w:val="false"/>
          <w:color w:val="000000"/>
          <w:sz w:val="28"/>
        </w:rPr>
        <w:t>
Комитетті Қазақстан Республикасының заңнамасында белгіленген тәртіппен қызметке тағайындалатын және қызметтен босатылатын төраға басқарады.</w:t>
      </w:r>
      <w:r>
        <w:br/>
      </w:r>
      <w:r>
        <w:rPr>
          <w:rFonts w:ascii="Times New Roman"/>
          <w:b w:val="false"/>
          <w:i w:val="false"/>
          <w:color w:val="000000"/>
          <w:sz w:val="28"/>
        </w:rPr>
        <w:t>
      28. 
</w:t>
      </w:r>
      <w:r>
        <w:rPr>
          <w:rFonts w:ascii="Times New Roman"/>
          <w:b w:val="false"/>
          <w:i w:val="false"/>
          <w:color w:val="000000"/>
          <w:sz w:val="28"/>
        </w:rPr>
        <w:t>
Қазақстан Республикасының заңнамасына сәйкес қызметке тағайындалатын және қызметтен босатылатын Комитет төрағасының орынбасарлары болады.</w:t>
      </w:r>
      <w:r>
        <w:br/>
      </w:r>
      <w:r>
        <w:rPr>
          <w:rFonts w:ascii="Times New Roman"/>
          <w:b w:val="false"/>
          <w:i w:val="false"/>
          <w:color w:val="000000"/>
          <w:sz w:val="28"/>
        </w:rPr>
        <w:t>
      29. 
</w:t>
      </w:r>
      <w:r>
        <w:rPr>
          <w:rFonts w:ascii="Times New Roman"/>
          <w:b w:val="false"/>
          <w:i w:val="false"/>
          <w:color w:val="000000"/>
          <w:sz w:val="28"/>
        </w:rPr>
        <w:t>
Төраға Комитет қызметіне жалпы басшылықты жүзеге асырады және Комитетке жүктелген міндеттерді орындау және өз функңияларын жүзеге асыру үшін дербес жауапты болады.</w:t>
      </w:r>
      <w:r>
        <w:br/>
      </w:r>
      <w:r>
        <w:rPr>
          <w:rFonts w:ascii="Times New Roman"/>
          <w:b w:val="false"/>
          <w:i w:val="false"/>
          <w:color w:val="000000"/>
          <w:sz w:val="28"/>
        </w:rPr>
        <w:t>
      30. 
</w:t>
      </w:r>
      <w:r>
        <w:rPr>
          <w:rFonts w:ascii="Times New Roman"/>
          <w:b w:val="false"/>
          <w:i w:val="false"/>
          <w:color w:val="000000"/>
          <w:sz w:val="28"/>
        </w:rPr>
        <w:t>
Төраға Министрліктің басшылығына Комитеттің құрылымы мен штат кестесі бойынша ұсыныстар береді.</w:t>
      </w:r>
      <w:r>
        <w:br/>
      </w:r>
      <w:r>
        <w:rPr>
          <w:rFonts w:ascii="Times New Roman"/>
          <w:b w:val="false"/>
          <w:i w:val="false"/>
          <w:color w:val="000000"/>
          <w:sz w:val="28"/>
        </w:rPr>
        <w:t>
      31. 
</w:t>
      </w:r>
      <w:r>
        <w:rPr>
          <w:rFonts w:ascii="Times New Roman"/>
          <w:b w:val="false"/>
          <w:i w:val="false"/>
          <w:color w:val="000000"/>
          <w:sz w:val="28"/>
        </w:rPr>
        <w:t>
Комитеттің төрағасы осы мақсаттарда:</w:t>
      </w:r>
      <w:r>
        <w:br/>
      </w:r>
      <w:r>
        <w:rPr>
          <w:rFonts w:ascii="Times New Roman"/>
          <w:b w:val="false"/>
          <w:i w:val="false"/>
          <w:color w:val="000000"/>
          <w:sz w:val="28"/>
        </w:rPr>
        <w:t>
      1) 
</w:t>
      </w:r>
      <w:r>
        <w:rPr>
          <w:rFonts w:ascii="Times New Roman"/>
          <w:b w:val="false"/>
          <w:i w:val="false"/>
          <w:color w:val="000000"/>
          <w:sz w:val="28"/>
        </w:rPr>
        <w:t>
өзінің орынбасарларының және Комитеттің құрылымдық бөлімшелері басшыларының міндеттері мен өкілеттіктерін айқындайды;</w:t>
      </w:r>
      <w:r>
        <w:br/>
      </w:r>
      <w:r>
        <w:rPr>
          <w:rFonts w:ascii="Times New Roman"/>
          <w:b w:val="false"/>
          <w:i w:val="false"/>
          <w:color w:val="000000"/>
          <w:sz w:val="28"/>
        </w:rPr>
        <w:t>
      2) 
</w:t>
      </w:r>
      <w:r>
        <w:rPr>
          <w:rFonts w:ascii="Times New Roman"/>
          <w:b w:val="false"/>
          <w:i w:val="false"/>
          <w:color w:val="000000"/>
          <w:sz w:val="28"/>
        </w:rPr>
        <w:t>
Комитеттің құрылымдық бөлімшелері туралы ережені бекітеді;</w:t>
      </w:r>
      <w:r>
        <w:br/>
      </w:r>
      <w:r>
        <w:rPr>
          <w:rFonts w:ascii="Times New Roman"/>
          <w:b w:val="false"/>
          <w:i w:val="false"/>
          <w:color w:val="000000"/>
          <w:sz w:val="28"/>
        </w:rPr>
        <w:t>
      3) 
</w:t>
      </w:r>
      <w:r>
        <w:rPr>
          <w:rFonts w:ascii="Times New Roman"/>
          <w:b w:val="false"/>
          <w:i w:val="false"/>
          <w:color w:val="000000"/>
          <w:sz w:val="28"/>
        </w:rPr>
        <w:t>
өз құзыреті шегінде бұйрықтар шығарады, сондай-ақ Комитеттің қызметкерлері орындау үшін міндетті нұсқаулар береді;</w:t>
      </w:r>
      <w:r>
        <w:br/>
      </w:r>
      <w:r>
        <w:rPr>
          <w:rFonts w:ascii="Times New Roman"/>
          <w:b w:val="false"/>
          <w:i w:val="false"/>
          <w:color w:val="000000"/>
          <w:sz w:val="28"/>
        </w:rPr>
        <w:t>
      4) 
</w:t>
      </w:r>
      <w:r>
        <w:rPr>
          <w:rFonts w:ascii="Times New Roman"/>
          <w:b w:val="false"/>
          <w:i w:val="false"/>
          <w:color w:val="000000"/>
          <w:sz w:val="28"/>
        </w:rPr>
        <w:t>
мемлекеттік органдарда, өзге ұйымдарда Комитеттің өкілі болады;</w:t>
      </w:r>
      <w:r>
        <w:br/>
      </w:r>
      <w:r>
        <w:rPr>
          <w:rFonts w:ascii="Times New Roman"/>
          <w:b w:val="false"/>
          <w:i w:val="false"/>
          <w:color w:val="000000"/>
          <w:sz w:val="28"/>
        </w:rPr>
        <w:t>
      5) 
</w:t>
      </w:r>
      <w:r>
        <w:rPr>
          <w:rFonts w:ascii="Times New Roman"/>
          <w:b w:val="false"/>
          <w:i w:val="false"/>
          <w:color w:val="000000"/>
          <w:sz w:val="28"/>
        </w:rPr>
        <w:t>
Комитеттің тәртіптік, аттестаттау және конкурстық комиссияларына жалпы басшылықты жүзеге асырады, атқарушылық және еңбек тәртібін сақтауды, персоналды басқару қызметінің жұмысын және құжат айналымды ұйымдастыруды бақылайды;</w:t>
      </w:r>
      <w:r>
        <w:br/>
      </w:r>
      <w:r>
        <w:rPr>
          <w:rFonts w:ascii="Times New Roman"/>
          <w:b w:val="false"/>
          <w:i w:val="false"/>
          <w:color w:val="000000"/>
          <w:sz w:val="28"/>
        </w:rPr>
        <w:t>
      6) 
</w:t>
      </w:r>
      <w:r>
        <w:rPr>
          <w:rFonts w:ascii="Times New Roman"/>
          <w:b w:val="false"/>
          <w:i w:val="false"/>
          <w:color w:val="000000"/>
          <w:sz w:val="28"/>
        </w:rPr>
        <w:t>
Комитеттің қызметін қамтамасыз ету және өзіне жүктелген міндеттерді орындау мақсатында мемлекеттік сатып алу өткізуді ұйымдастырады;</w:t>
      </w:r>
      <w:r>
        <w:br/>
      </w:r>
      <w:r>
        <w:rPr>
          <w:rFonts w:ascii="Times New Roman"/>
          <w:b w:val="false"/>
          <w:i w:val="false"/>
          <w:color w:val="000000"/>
          <w:sz w:val="28"/>
        </w:rPr>
        <w:t>
      7) 
</w:t>
      </w:r>
      <w:r>
        <w:rPr>
          <w:rFonts w:ascii="Times New Roman"/>
          <w:b w:val="false"/>
          <w:i w:val="false"/>
          <w:color w:val="000000"/>
          <w:sz w:val="28"/>
        </w:rPr>
        <w:t>
еңбек қатынастары мәселелері жоғары түрған мемлекеттік органдардың және лауазымды тұлғалардың құзыретіне жататын қызметкерлерді қоспағанда, Комитеттің қызметкерлерін лауазымға тағайындайды және босатады;</w:t>
      </w:r>
      <w:r>
        <w:br/>
      </w:r>
      <w:r>
        <w:rPr>
          <w:rFonts w:ascii="Times New Roman"/>
          <w:b w:val="false"/>
          <w:i w:val="false"/>
          <w:color w:val="000000"/>
          <w:sz w:val="28"/>
        </w:rPr>
        <w:t>
      8) 
</w:t>
      </w:r>
      <w:r>
        <w:rPr>
          <w:rFonts w:ascii="Times New Roman"/>
          <w:b w:val="false"/>
          <w:i w:val="false"/>
          <w:color w:val="000000"/>
          <w:sz w:val="28"/>
        </w:rPr>
        <w:t>
іссапарға жіберу, еңбек демалысын беру, материалдық көмек көрсету, даярлау (қайта даярлау), біліктілігін арттыру, ынталандыру, үстемақы мен сыйақы төлеу мәселелерін шешеді;</w:t>
      </w:r>
      <w:r>
        <w:br/>
      </w:r>
      <w:r>
        <w:rPr>
          <w:rFonts w:ascii="Times New Roman"/>
          <w:b w:val="false"/>
          <w:i w:val="false"/>
          <w:color w:val="000000"/>
          <w:sz w:val="28"/>
        </w:rPr>
        <w:t>
      9) 
</w:t>
      </w:r>
      <w:r>
        <w:rPr>
          <w:rFonts w:ascii="Times New Roman"/>
          <w:b w:val="false"/>
          <w:i w:val="false"/>
          <w:color w:val="000000"/>
          <w:sz w:val="28"/>
        </w:rPr>
        <w:t>
еңбек қатынастары мәселелері жоғары тұрған мемлекеттік органдардың және лауазымды тұлғалардың құзыретіне жататын қызметкерлерді қоспағанда, Комитет қызметкерлерінің тәртіптік жауапкершілік мәселелерін шешеді;</w:t>
      </w:r>
      <w:r>
        <w:br/>
      </w:r>
      <w:r>
        <w:rPr>
          <w:rFonts w:ascii="Times New Roman"/>
          <w:b w:val="false"/>
          <w:i w:val="false"/>
          <w:color w:val="000000"/>
          <w:sz w:val="28"/>
        </w:rPr>
        <w:t>
      10) 
</w:t>
      </w:r>
      <w:r>
        <w:rPr>
          <w:rFonts w:ascii="Times New Roman"/>
          <w:b w:val="false"/>
          <w:i w:val="false"/>
          <w:color w:val="000000"/>
          <w:sz w:val="28"/>
        </w:rPr>
        <w:t>
Комитеттің жыл сайынғы жұмыс жоспарын және оның қызметінің нәтижелері туралы жыл сайынғы есепті әзірлейді және Министрлік басшылығының бекітуіне ұсынады;</w:t>
      </w:r>
      <w:r>
        <w:br/>
      </w:r>
      <w:r>
        <w:rPr>
          <w:rFonts w:ascii="Times New Roman"/>
          <w:b w:val="false"/>
          <w:i w:val="false"/>
          <w:color w:val="000000"/>
          <w:sz w:val="28"/>
        </w:rPr>
        <w:t>
      11) 
</w:t>
      </w:r>
      <w:r>
        <w:rPr>
          <w:rFonts w:ascii="Times New Roman"/>
          <w:b w:val="false"/>
          <w:i w:val="false"/>
          <w:color w:val="000000"/>
          <w:sz w:val="28"/>
        </w:rPr>
        <w:t>
Комитеттің бюджеттік өтінімдерін дайындауды, республикалық бюджет комиссиясының қарауына енгізу үшін Министрге үсынылатын бюджеттік өтінімдерді Министрліктің Жауапты хатшысына ұсынуды, сондай-ақ бюджет процесінің өзге де рәсімдерінің орындалуын қамтамасыз етеді;</w:t>
      </w:r>
      <w:r>
        <w:br/>
      </w:r>
      <w:r>
        <w:rPr>
          <w:rFonts w:ascii="Times New Roman"/>
          <w:b w:val="false"/>
          <w:i w:val="false"/>
          <w:color w:val="000000"/>
          <w:sz w:val="28"/>
        </w:rPr>
        <w:t>
      12) 
</w:t>
      </w:r>
      <w:r>
        <w:rPr>
          <w:rFonts w:ascii="Times New Roman"/>
          <w:b w:val="false"/>
          <w:i w:val="false"/>
          <w:color w:val="000000"/>
          <w:sz w:val="28"/>
        </w:rPr>
        <w:t>
Комитеттің қаржыландыру жоспарын әзірлеуді қамтамасыз етеді және Министрліктің Жауапты хатшысының бекітуіне енгізеді;</w:t>
      </w:r>
      <w:r>
        <w:br/>
      </w:r>
      <w:r>
        <w:rPr>
          <w:rFonts w:ascii="Times New Roman"/>
          <w:b w:val="false"/>
          <w:i w:val="false"/>
          <w:color w:val="000000"/>
          <w:sz w:val="28"/>
        </w:rPr>
        <w:t>
      13) 
</w:t>
      </w:r>
      <w:r>
        <w:rPr>
          <w:rFonts w:ascii="Times New Roman"/>
          <w:b w:val="false"/>
          <w:i w:val="false"/>
          <w:color w:val="000000"/>
          <w:sz w:val="28"/>
        </w:rPr>
        <w:t>
Комитеттің құзыреті шегінде нормативтік құқықтық актілердің жобаларын әзірлеуді ұйымдастырады;</w:t>
      </w:r>
      <w:r>
        <w:br/>
      </w:r>
      <w:r>
        <w:rPr>
          <w:rFonts w:ascii="Times New Roman"/>
          <w:b w:val="false"/>
          <w:i w:val="false"/>
          <w:color w:val="000000"/>
          <w:sz w:val="28"/>
        </w:rPr>
        <w:t>
      14) 
</w:t>
      </w:r>
      <w:r>
        <w:rPr>
          <w:rFonts w:ascii="Times New Roman"/>
          <w:b w:val="false"/>
          <w:i w:val="false"/>
          <w:color w:val="000000"/>
          <w:sz w:val="28"/>
        </w:rPr>
        <w:t>
өз құзыретіне жатқызылған басқа мәселелер бойынша шешімдер қабылдайды;</w:t>
      </w:r>
      <w:r>
        <w:br/>
      </w:r>
      <w:r>
        <w:rPr>
          <w:rFonts w:ascii="Times New Roman"/>
          <w:b w:val="false"/>
          <w:i w:val="false"/>
          <w:color w:val="000000"/>
          <w:sz w:val="28"/>
        </w:rPr>
        <w:t>
      15) 
</w:t>
      </w:r>
      <w:r>
        <w:rPr>
          <w:rFonts w:ascii="Times New Roman"/>
          <w:b w:val="false"/>
          <w:i w:val="false"/>
          <w:color w:val="000000"/>
          <w:sz w:val="28"/>
        </w:rPr>
        <w:t>
Министрліктің келісімі бойынша ведомствоға бағынысты ұйым басшысын заңнамамен белгіленген тәртіппен тағайындайды;</w:t>
      </w:r>
      <w:r>
        <w:br/>
      </w:r>
      <w:r>
        <w:rPr>
          <w:rFonts w:ascii="Times New Roman"/>
          <w:b w:val="false"/>
          <w:i w:val="false"/>
          <w:color w:val="000000"/>
          <w:sz w:val="28"/>
        </w:rPr>
        <w:t>
      16) 
</w:t>
      </w:r>
      <w:r>
        <w:rPr>
          <w:rFonts w:ascii="Times New Roman"/>
          <w:b w:val="false"/>
          <w:i w:val="false"/>
          <w:color w:val="000000"/>
          <w:sz w:val="28"/>
        </w:rPr>
        <w:t>
Қазақстан Республикасының заңнамасымен жүктелген өзге де өкілеттіктерді жүзеге асырады.</w:t>
      </w:r>
      <w:r>
        <w:br/>
      </w:r>
      <w:r>
        <w:rPr>
          <w:rFonts w:ascii="Times New Roman"/>
          <w:b w:val="false"/>
          <w:i w:val="false"/>
          <w:color w:val="000000"/>
          <w:sz w:val="28"/>
        </w:rPr>
        <w:t>
      32. 
</w:t>
      </w:r>
      <w:r>
        <w:rPr>
          <w:rFonts w:ascii="Times New Roman"/>
          <w:b w:val="false"/>
          <w:i w:val="false"/>
          <w:color w:val="000000"/>
          <w:sz w:val="28"/>
        </w:rPr>
        <w:t>
Төрағаның орынбасарлары:</w:t>
      </w:r>
      <w:r>
        <w:br/>
      </w:r>
      <w:r>
        <w:rPr>
          <w:rFonts w:ascii="Times New Roman"/>
          <w:b w:val="false"/>
          <w:i w:val="false"/>
          <w:color w:val="000000"/>
          <w:sz w:val="28"/>
        </w:rPr>
        <w:t>
      1) 
</w:t>
      </w:r>
      <w:r>
        <w:rPr>
          <w:rFonts w:ascii="Times New Roman"/>
          <w:b w:val="false"/>
          <w:i w:val="false"/>
          <w:color w:val="000000"/>
          <w:sz w:val="28"/>
        </w:rPr>
        <w:t>
өз құзыреті шегінде Комитеттің қызметін үйлестіреді;</w:t>
      </w:r>
      <w:r>
        <w:br/>
      </w:r>
      <w:r>
        <w:rPr>
          <w:rFonts w:ascii="Times New Roman"/>
          <w:b w:val="false"/>
          <w:i w:val="false"/>
          <w:color w:val="000000"/>
          <w:sz w:val="28"/>
        </w:rPr>
        <w:t>
      2) 
</w:t>
      </w:r>
      <w:r>
        <w:rPr>
          <w:rFonts w:ascii="Times New Roman"/>
          <w:b w:val="false"/>
          <w:i w:val="false"/>
          <w:color w:val="000000"/>
          <w:sz w:val="28"/>
        </w:rPr>
        <w:t>
Төраға болмаған кезде Комитеттің қызметіне жалпы басшылықты жүзеге асырады;</w:t>
      </w:r>
      <w:r>
        <w:br/>
      </w:r>
      <w:r>
        <w:rPr>
          <w:rFonts w:ascii="Times New Roman"/>
          <w:b w:val="false"/>
          <w:i w:val="false"/>
          <w:color w:val="000000"/>
          <w:sz w:val="28"/>
        </w:rPr>
        <w:t>
      3) 
</w:t>
      </w:r>
      <w:r>
        <w:rPr>
          <w:rFonts w:ascii="Times New Roman"/>
          <w:b w:val="false"/>
          <w:i w:val="false"/>
          <w:color w:val="000000"/>
          <w:sz w:val="28"/>
        </w:rPr>
        <w:t>
Қазақстан Республикасының заңнамасына сәйкес өзге де функцияларды жүзеге асырады.</w:t>
      </w:r>
      <w:r>
        <w:br/>
      </w:r>
      <w:r>
        <w:rPr>
          <w:rFonts w:ascii="Times New Roman"/>
          <w:b w:val="false"/>
          <w:i w:val="false"/>
          <w:color w:val="000000"/>
          <w:sz w:val="28"/>
        </w:rPr>
        <w:t>
      33. 
</w:t>
      </w:r>
      <w:r>
        <w:rPr>
          <w:rFonts w:ascii="Times New Roman"/>
          <w:b w:val="false"/>
          <w:i w:val="false"/>
          <w:color w:val="000000"/>
          <w:sz w:val="28"/>
        </w:rPr>
        <w:t>
Комитеттің құзыретіне кіретін мәселелер бойынша Комитеттің атынан Министрліктің басқа құрылымдық бөлімшелеріне жіберілетін құжаттарға Төраға және/немесе міндеттерді бөлуге сәйкес Төрағаның орынбасары қол қояды.</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4. Комитеттің мүлкі</w:t>
      </w:r>
    </w:p>
    <w:bookmarkStart w:name="z223" w:id="7"/>
    <w:p>
      <w:pPr>
        <w:spacing w:after="0"/>
        <w:ind w:left="0"/>
        <w:jc w:val="both"/>
      </w:pPr>
      <w:r>
        <w:rPr>
          <w:rFonts w:ascii="Times New Roman"/>
          <w:b w:val="false"/>
          <w:i w:val="false"/>
          <w:color w:val="000000"/>
          <w:sz w:val="28"/>
        </w:rPr>
        <w:t>      34. 
Комитеттің Қазақстан Республикасының заңнамасында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Комитеттің мүлкі оған мемлекет берген мүлік есебінен, сондай-ақ құны Комитеттің теңгерімінде көрсетілетін өзге мүлік есебінен қалыптасады.</w:t>
      </w:r>
      <w:r>
        <w:br/>
      </w:r>
      <w:r>
        <w:rPr>
          <w:rFonts w:ascii="Times New Roman"/>
          <w:b w:val="false"/>
          <w:i w:val="false"/>
          <w:color w:val="000000"/>
          <w:sz w:val="28"/>
        </w:rPr>
        <w:t>
      35. 
</w:t>
      </w:r>
      <w:r>
        <w:rPr>
          <w:rFonts w:ascii="Times New Roman"/>
          <w:b w:val="false"/>
          <w:i w:val="false"/>
          <w:color w:val="000000"/>
          <w:sz w:val="28"/>
        </w:rPr>
        <w:t>
Комитетке бекітілген мүлік республикалық меншікке жатады.</w:t>
      </w:r>
      <w:r>
        <w:br/>
      </w:r>
      <w:r>
        <w:rPr>
          <w:rFonts w:ascii="Times New Roman"/>
          <w:b w:val="false"/>
          <w:i w:val="false"/>
          <w:color w:val="000000"/>
          <w:sz w:val="28"/>
        </w:rPr>
        <w:t>
      36. 
</w:t>
      </w:r>
      <w:r>
        <w:rPr>
          <w:rFonts w:ascii="Times New Roman"/>
          <w:b w:val="false"/>
          <w:i w:val="false"/>
          <w:color w:val="000000"/>
          <w:sz w:val="28"/>
        </w:rPr>
        <w:t>
Егер заңнамада өзгеше белгіленбесе, Комитет өзіне бекітілген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5. Комитетті қайта ұйымдастыру және тарату</w:t>
      </w:r>
    </w:p>
    <w:bookmarkStart w:name="z227" w:id="8"/>
    <w:p>
      <w:pPr>
        <w:spacing w:after="0"/>
        <w:ind w:left="0"/>
        <w:jc w:val="both"/>
      </w:pPr>
      <w:r>
        <w:rPr>
          <w:rFonts w:ascii="Times New Roman"/>
          <w:b w:val="false"/>
          <w:i w:val="false"/>
          <w:color w:val="000000"/>
          <w:sz w:val="28"/>
        </w:rPr>
        <w:t>      37. 
Комитетті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6. Комитеттің қарамағындағы ұйымдардың тізбесі</w:t>
      </w:r>
    </w:p>
    <w:bookmarkStart w:name="z228" w:id="9"/>
    <w:p>
      <w:pPr>
        <w:spacing w:after="0"/>
        <w:ind w:left="0"/>
        <w:jc w:val="both"/>
      </w:pPr>
      <w:r>
        <w:rPr>
          <w:rFonts w:ascii="Times New Roman"/>
          <w:b w:val="false"/>
          <w:i w:val="false"/>
          <w:color w:val="000000"/>
          <w:sz w:val="28"/>
        </w:rPr>
        <w:t>      1. 
«Жобаларды мемлекеттік ведомстводан тыс сараптау» шаруашылық жүргізу құқығындағы республикалық мемлекеттік кәсіпорны» («Мемсараптама» РМК).</w:t>
      </w:r>
      <w:r>
        <w:br/>
      </w:r>
      <w:r>
        <w:rPr>
          <w:rFonts w:ascii="Times New Roman"/>
          <w:b w:val="false"/>
          <w:i w:val="false"/>
          <w:color w:val="000000"/>
          <w:sz w:val="28"/>
        </w:rPr>
        <w:t>
      2. 
</w:t>
      </w:r>
      <w:r>
        <w:rPr>
          <w:rFonts w:ascii="Times New Roman"/>
          <w:b w:val="false"/>
          <w:i w:val="false"/>
          <w:color w:val="000000"/>
          <w:sz w:val="28"/>
        </w:rPr>
        <w:t>
«Жер кадастры ғылыми-өндірістік орталығы» шаруашылық жүргізу құқығындағы республикалық мемлекеттік кәсіпорны.</w:t>
      </w:r>
      <w:r>
        <w:br/>
      </w:r>
      <w:r>
        <w:rPr>
          <w:rFonts w:ascii="Times New Roman"/>
          <w:b w:val="false"/>
          <w:i w:val="false"/>
          <w:color w:val="000000"/>
          <w:sz w:val="28"/>
        </w:rPr>
        <w:t>
      3. 
</w:t>
      </w:r>
      <w:r>
        <w:rPr>
          <w:rFonts w:ascii="Times New Roman"/>
          <w:b w:val="false"/>
          <w:i w:val="false"/>
          <w:color w:val="000000"/>
          <w:sz w:val="28"/>
        </w:rPr>
        <w:t>
«Мемлекеттік ауыл шаруашылығы аэрофотогеодезиялық іздестіру институты (МААІИ)» шаруашылық жүргізу құқығындағы республикалық мемлекеттік кәсіпорны.</w:t>
      </w:r>
      <w:r>
        <w:br/>
      </w:r>
      <w:r>
        <w:rPr>
          <w:rFonts w:ascii="Times New Roman"/>
          <w:b w:val="false"/>
          <w:i w:val="false"/>
          <w:color w:val="000000"/>
          <w:sz w:val="28"/>
        </w:rPr>
        <w:t>
      4. 
</w:t>
      </w:r>
      <w:r>
        <w:rPr>
          <w:rFonts w:ascii="Times New Roman"/>
          <w:b w:val="false"/>
          <w:i w:val="false"/>
          <w:color w:val="000000"/>
          <w:sz w:val="28"/>
        </w:rPr>
        <w:t>
«Республикалық мемлекеттік қала құрылысын жоспарлау және кадастр орталығы» шаруашылық жүргізу құқығындағы республикалық мемлекеттік кәсіпорны.</w:t>
      </w:r>
      <w:r>
        <w:br/>
      </w:r>
      <w:r>
        <w:rPr>
          <w:rFonts w:ascii="Times New Roman"/>
          <w:b w:val="false"/>
          <w:i w:val="false"/>
          <w:color w:val="000000"/>
          <w:sz w:val="28"/>
        </w:rPr>
        <w:t>
      5. 
</w:t>
      </w:r>
      <w:r>
        <w:rPr>
          <w:rFonts w:ascii="Times New Roman"/>
          <w:b w:val="false"/>
          <w:i w:val="false"/>
          <w:color w:val="000000"/>
          <w:sz w:val="28"/>
        </w:rPr>
        <w:t>
«Қазгеодезия» республикалық мемлекеттік қазыналық кәсіпорны.</w:t>
      </w:r>
      <w:r>
        <w:br/>
      </w:r>
      <w:r>
        <w:rPr>
          <w:rFonts w:ascii="Times New Roman"/>
          <w:b w:val="false"/>
          <w:i w:val="false"/>
          <w:color w:val="000000"/>
          <w:sz w:val="28"/>
        </w:rPr>
        <w:t>
      6. 
</w:t>
      </w:r>
      <w:r>
        <w:rPr>
          <w:rFonts w:ascii="Times New Roman"/>
          <w:b w:val="false"/>
          <w:i w:val="false"/>
          <w:color w:val="000000"/>
          <w:sz w:val="28"/>
        </w:rPr>
        <w:t>
«Ұлттық картографиялық-геодезиялық қоры» республикалық мемлекеттік қазыналық кәсіпорны.</w:t>
      </w:r>
      <w:r>
        <w:br/>
      </w:r>
      <w:r>
        <w:rPr>
          <w:rFonts w:ascii="Times New Roman"/>
          <w:b w:val="false"/>
          <w:i w:val="false"/>
          <w:color w:val="000000"/>
          <w:sz w:val="28"/>
        </w:rPr>
        <w:t>
      7. 
</w:t>
      </w:r>
      <w:r>
        <w:rPr>
          <w:rFonts w:ascii="Times New Roman"/>
          <w:b w:val="false"/>
          <w:i w:val="false"/>
          <w:color w:val="000000"/>
          <w:sz w:val="28"/>
        </w:rPr>
        <w:t>
«Қазақ Суарнажоба» акционерлік қоғамы.</w:t>
      </w:r>
      <w:r>
        <w:br/>
      </w:r>
      <w:r>
        <w:rPr>
          <w:rFonts w:ascii="Times New Roman"/>
          <w:b w:val="false"/>
          <w:i w:val="false"/>
          <w:color w:val="000000"/>
          <w:sz w:val="28"/>
        </w:rPr>
        <w:t>
      8. 
</w:t>
      </w:r>
      <w:r>
        <w:rPr>
          <w:rFonts w:ascii="Times New Roman"/>
          <w:b w:val="false"/>
          <w:i w:val="false"/>
          <w:color w:val="000000"/>
          <w:sz w:val="28"/>
        </w:rPr>
        <w:t>
«Қазақ құрылыс және сәулет ғылыми-зерттеу және жобалау институты» акционерлік қоғамы.</w:t>
      </w:r>
      <w:r>
        <w:br/>
      </w:r>
      <w:r>
        <w:rPr>
          <w:rFonts w:ascii="Times New Roman"/>
          <w:b w:val="false"/>
          <w:i w:val="false"/>
          <w:color w:val="000000"/>
          <w:sz w:val="28"/>
        </w:rPr>
        <w:t>
      9. 
</w:t>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w:t>
      </w:r>
      <w:r>
        <w:br/>
      </w:r>
      <w:r>
        <w:rPr>
          <w:rFonts w:ascii="Times New Roman"/>
          <w:b w:val="false"/>
          <w:i w:val="false"/>
          <w:color w:val="000000"/>
          <w:sz w:val="28"/>
        </w:rPr>
        <w:t>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