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354f" w14:textId="f143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28 шілдеде № 292 бұйрығы. Қазақстан Республикасы Әділет министрлігінде 2014 жылы 5 тамызда № 9672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26.06.2025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0"/>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34)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Стратегиялық даму департаменті (Д.Ү. Қамзебаева) заңнамада белгіленген тәртіппен:</w:t>
      </w:r>
    </w:p>
    <w:bookmarkEnd w:id="2"/>
    <w:bookmarkStart w:name="z6"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Спорт және дене шынықтыру</w:t>
            </w:r>
          </w:p>
          <w:p>
            <w:pPr>
              <w:spacing w:after="20"/>
              <w:ind w:left="20"/>
              <w:jc w:val="both"/>
            </w:pPr>
            <w:r>
              <w:rPr>
                <w:rFonts w:ascii="Times New Roman"/>
                <w:b w:val="false"/>
                <w:i/>
                <w:color w:val="000000"/>
                <w:sz w:val="20"/>
              </w:rPr>
              <w:t>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С. Қайырбекова   </w:t>
      </w:r>
    </w:p>
    <w:bookmarkStart w:name="z17" w:id="7"/>
    <w:p>
      <w:pPr>
        <w:spacing w:after="0"/>
        <w:ind w:left="0"/>
        <w:jc w:val="both"/>
      </w:pPr>
      <w:r>
        <w:rPr>
          <w:rFonts w:ascii="Times New Roman"/>
          <w:b w:val="false"/>
          <w:i w:val="false"/>
          <w:color w:val="000000"/>
          <w:sz w:val="28"/>
        </w:rPr>
        <w:t>
      2014 жылғы 31 шілде</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w:t>
      </w:r>
      <w:r>
        <w:rPr>
          <w:rFonts w:ascii="Times New Roman"/>
          <w:b/>
          <w:i w:val="false"/>
          <w:color w:val="000000"/>
        </w:rPr>
        <w:t>"Спорт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Туризм және спорт министрінің 26.06.2025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24.12.2018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0"/>
    <w:p>
      <w:pPr>
        <w:spacing w:after="0"/>
        <w:ind w:left="0"/>
        <w:jc w:val="both"/>
      </w:pPr>
      <w:r>
        <w:rPr>
          <w:rFonts w:ascii="Times New Roman"/>
          <w:b w:val="false"/>
          <w:i w:val="false"/>
          <w:color w:val="000000"/>
          <w:sz w:val="28"/>
        </w:rPr>
        <w:t xml:space="preserve">
      1. Осы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 (бұдан әрі – Қағидалар)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34) және 35) тармақшаларына сәйкес әзірленді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(бұдан әрі – мемлекеттік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2. Осы қағида спорт түрлері бойынша Қазақстан Республикасы ұлттық командаларының мүшелеріне олардың халықаралық спорттық жарыстарда спорттық жарақат алуы және мертігуі кезінде өтемақы төлеуді жүзеге асыру мақсатында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3. Қазақстан Республикасы Туризм және спорт министрлігінің Спорт және дене шынықтыру істері комитеті (бұдан әрі – көрсетілетін қызметті беруші)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(бұдан әрі - көрсетілетін қызметті алушы) бойынша мемлекеттік қызметті көрсететін орган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Өтемақы төлемдері – халықаралық спорттық жарыстарда спорттық жарақат алған және мертіккен адамды емдеу және оңалту шығындарының құнын өтеуге байланысты ақшалай төлемдер.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24.12.2018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2-тарау. Мемлекеттік қызмет көрсету тәртібі</w:t>
      </w:r>
    </w:p>
    <w:bookmarkEnd w:id="13"/>
    <w:p>
      <w:pPr>
        <w:spacing w:after="0"/>
        <w:ind w:left="0"/>
        <w:jc w:val="both"/>
      </w:pPr>
      <w:r>
        <w:rPr>
          <w:rFonts w:ascii="Times New Roman"/>
          <w:b w:val="false"/>
          <w:i w:val="false"/>
          <w:color w:val="ff0000"/>
          <w:sz w:val="28"/>
        </w:rPr>
        <w:t xml:space="preserve">
      Ескерту. 2-тарау жаңа редакцияда – ҚР Мәдениет және спорт министрінің 25.05.2020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14"/>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w:t>
      </w:r>
    </w:p>
    <w:bookmarkEnd w:id="1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5"/>
    <w:p>
      <w:pPr>
        <w:spacing w:after="0"/>
        <w:ind w:left="0"/>
        <w:jc w:val="both"/>
      </w:pPr>
      <w:r>
        <w:rPr>
          <w:rFonts w:ascii="Times New Roman"/>
          <w:b w:val="false"/>
          <w:i w:val="false"/>
          <w:color w:val="000000"/>
          <w:sz w:val="28"/>
        </w:rPr>
        <w:t xml:space="preserve">
      6.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 </w:t>
      </w:r>
    </w:p>
    <w:bookmarkEnd w:id="15"/>
    <w:p>
      <w:pPr>
        <w:spacing w:after="0"/>
        <w:ind w:left="0"/>
        <w:jc w:val="both"/>
      </w:pPr>
      <w:r>
        <w:rPr>
          <w:rFonts w:ascii="Times New Roman"/>
          <w:b w:val="false"/>
          <w:i w:val="false"/>
          <w:color w:val="000000"/>
          <w:sz w:val="28"/>
        </w:rPr>
        <w:t xml:space="preserve">
      Мемлекеттік корпорацияда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 және қолхат береді. </w:t>
      </w:r>
    </w:p>
    <w:p>
      <w:pPr>
        <w:spacing w:after="0"/>
        <w:ind w:left="0"/>
        <w:jc w:val="both"/>
      </w:pPr>
      <w:r>
        <w:rPr>
          <w:rFonts w:ascii="Times New Roman"/>
          <w:b w:val="false"/>
          <w:i w:val="false"/>
          <w:color w:val="000000"/>
          <w:sz w:val="28"/>
        </w:rPr>
        <w:t xml:space="preserve">
      Көрсетілетін қызметті алушы Тізбенің 8-тармағына сәйкес құжаттардың және (немесе) қолданылу мерзімі өткен құжаттардың толық топтамасын ұсынбаған жағдайда, Мемлекеттік корпорация қызметкері өтінішті қабылдаудан бас тартады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бас тарту туралы қолхат береді. </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6"/>
    <w:p>
      <w:pPr>
        <w:spacing w:after="0"/>
        <w:ind w:left="0"/>
        <w:jc w:val="both"/>
      </w:pPr>
      <w:r>
        <w:rPr>
          <w:rFonts w:ascii="Times New Roman"/>
          <w:b w:val="false"/>
          <w:i w:val="false"/>
          <w:color w:val="000000"/>
          <w:sz w:val="28"/>
        </w:rPr>
        <w:t xml:space="preserve">
      7. Көрсетілетін қызметті алушы жұмыс уақыты аяқталғаннан кейін, демалыс,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және мемлекеттік қызмет көрсету нәтижесін беру келесі жұмыс күні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28.07.2022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7"/>
    <w:p>
      <w:pPr>
        <w:spacing w:after="0"/>
        <w:ind w:left="0"/>
        <w:jc w:val="both"/>
      </w:pPr>
      <w:r>
        <w:rPr>
          <w:rFonts w:ascii="Times New Roman"/>
          <w:b w:val="false"/>
          <w:i w:val="false"/>
          <w:color w:val="000000"/>
          <w:sz w:val="28"/>
        </w:rPr>
        <w:t>
      8. Көрсетілетін қызметті берушінің жауапты қызметкері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w:t>
      </w:r>
    </w:p>
    <w:bookmarkEnd w:id="1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берушінің жауапты қызметкері 2 (екі) жұмыс күні ішінде құжаттарды қоса бере отырып, өз басшысының атына қорытынды шығарады, оның негізінде 1 (бір) жұмыс күні ішінде өтемақы төлемін жүзеге асыру туралы шешім қабылданады және көрсетілетін қызметті алушыға өтемақы төлемі туралы хабарлама не мемлекеттік қызметті көрсетуден бас тарту туралы дәлелді жауап жіберіледі. </w:t>
      </w:r>
    </w:p>
    <w:p>
      <w:pPr>
        <w:spacing w:after="0"/>
        <w:ind w:left="0"/>
        <w:jc w:val="both"/>
      </w:pPr>
      <w:r>
        <w:rPr>
          <w:rFonts w:ascii="Times New Roman"/>
          <w:b w:val="false"/>
          <w:i w:val="false"/>
          <w:color w:val="000000"/>
          <w:sz w:val="28"/>
        </w:rPr>
        <w:t>
      Жауап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өтемақы төлемін жүзеге асыру туралы оң шешім болған кезде көрсетілетін қызметті алушыға өтемақы төлемі туралы хабарлама, теріс шешім болған кезде - көрсетілетін қызметті берушінің уәкілетті адамының ЭЦҚ қойылған электрондық құжат нысанында мемлекеттік қызметті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8"/>
    <w:p>
      <w:pPr>
        <w:spacing w:after="0"/>
        <w:ind w:left="0"/>
        <w:jc w:val="both"/>
      </w:pPr>
      <w:r>
        <w:rPr>
          <w:rFonts w:ascii="Times New Roman"/>
          <w:b w:val="false"/>
          <w:i w:val="false"/>
          <w:color w:val="000000"/>
          <w:sz w:val="28"/>
        </w:rPr>
        <w:t>
      9.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bookmarkEnd w:id="18"/>
    <w:p>
      <w:pPr>
        <w:spacing w:after="0"/>
        <w:ind w:left="0"/>
        <w:jc w:val="both"/>
      </w:pPr>
      <w:r>
        <w:rPr>
          <w:rFonts w:ascii="Times New Roman"/>
          <w:b w:val="false"/>
          <w:i w:val="false"/>
          <w:color w:val="000000"/>
          <w:sz w:val="28"/>
        </w:rPr>
        <w:t>
      Порталда - Мемлекеттік корпорацияда мемлекеттік көрсетілетін қызмет нәтижесін алу үшін уәкілетті лауазымды тұлғаның ЭЦҚ-мен куәландырылған мемлекеттік көрсетілетін қызмет нәтижесінің дайындығы туралы хабарлама.</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85" w:id="19"/>
    <w:p>
      <w:pPr>
        <w:spacing w:after="0"/>
        <w:ind w:left="0"/>
        <w:jc w:val="both"/>
      </w:pPr>
      <w:r>
        <w:rPr>
          <w:rFonts w:ascii="Times New Roman"/>
          <w:b w:val="false"/>
          <w:i w:val="false"/>
          <w:color w:val="000000"/>
          <w:sz w:val="28"/>
        </w:rPr>
        <w:t>
      9-1.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орталығына мемлекеттік қызметтер көрсету тәртібіне енгізілген өзгерістер туралы ақпаратты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алушыға өтемақы төлеу туралы хабарлама немесе осы Тізбенің 9-тармағында көзделген жағдайларда және негіздер бойынша мемлекеттік қызметті көрсетуден бас тарту туралы дәлелді жауап болып табылады.</w:t>
      </w:r>
    </w:p>
    <w:bookmarkEnd w:id="20"/>
    <w:p>
      <w:pPr>
        <w:spacing w:after="0"/>
        <w:ind w:left="0"/>
        <w:jc w:val="both"/>
      </w:pPr>
      <w:r>
        <w:rPr>
          <w:rFonts w:ascii="Times New Roman"/>
          <w:b w:val="false"/>
          <w:i w:val="false"/>
          <w:color w:val="000000"/>
          <w:sz w:val="28"/>
        </w:rPr>
        <w:t>
      Өтемақы төлемі халықаралық спорттық жарыстарда спорттық жарақат алған және мертіккен адамдарды емдеуге және оңалтуға жұмсалған шығындардың құны мөлшерінде Қазақстан Республикасының екінші деңгейдегі банктегі көрсетілетін қызметті алушының есеп шотына ақшаны аудару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1"/>
    <w:p>
      <w:pPr>
        <w:spacing w:after="0"/>
        <w:ind w:left="0"/>
        <w:jc w:val="both"/>
      </w:pPr>
      <w:r>
        <w:rPr>
          <w:rFonts w:ascii="Times New Roman"/>
          <w:b w:val="false"/>
          <w:i w:val="false"/>
          <w:color w:val="000000"/>
          <w:sz w:val="28"/>
        </w:rPr>
        <w:t>
      11. Мемлекеттік корпорация мемлекеттік қызметті көрсету нәтижесін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мемлекеттік көрсетілетін қызметтің нәтижесін көрсетілген қызметті берушіге беру үшін Мемлекеттік корпорацияға жібереді.</w:t>
      </w:r>
    </w:p>
    <w:bookmarkEnd w:id="21"/>
    <w:bookmarkStart w:name="z74" w:id="2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2"/>
    <w:p>
      <w:pPr>
        <w:spacing w:after="0"/>
        <w:ind w:left="0"/>
        <w:jc w:val="both"/>
      </w:pPr>
      <w:r>
        <w:rPr>
          <w:rFonts w:ascii="Times New Roman"/>
          <w:b w:val="false"/>
          <w:i w:val="false"/>
          <w:color w:val="ff0000"/>
          <w:sz w:val="28"/>
        </w:rPr>
        <w:t xml:space="preserve">
      Ескерту. 3-тараумен толықтырылды – ҚР Мәдениет және спорт министрінің 25.05.2020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23"/>
    <w:p>
      <w:pPr>
        <w:spacing w:after="0"/>
        <w:ind w:left="0"/>
        <w:jc w:val="both"/>
      </w:pPr>
      <w:r>
        <w:rPr>
          <w:rFonts w:ascii="Times New Roman"/>
          <w:b w:val="false"/>
          <w:i w:val="false"/>
          <w:color w:val="000000"/>
          <w:sz w:val="28"/>
        </w:rPr>
        <w:t>
      12.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24"/>
    <w:p>
      <w:pPr>
        <w:spacing w:after="0"/>
        <w:ind w:left="0"/>
        <w:jc w:val="both"/>
      </w:pPr>
      <w:r>
        <w:rPr>
          <w:rFonts w:ascii="Times New Roman"/>
          <w:b w:val="false"/>
          <w:i w:val="false"/>
          <w:color w:val="000000"/>
          <w:sz w:val="28"/>
        </w:rPr>
        <w:t>
      13. Шағым жазбаша (қағаз және (немесе) электрондық) нысанда "Электрондық өтініштер" ақпараттық талдау жүйесі немесе электрондық құжат айналымы жүйесі арқылы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25"/>
    <w:p>
      <w:pPr>
        <w:spacing w:after="0"/>
        <w:ind w:left="0"/>
        <w:jc w:val="both"/>
      </w:pPr>
      <w:r>
        <w:rPr>
          <w:rFonts w:ascii="Times New Roman"/>
          <w:b w:val="false"/>
          <w:i w:val="false"/>
          <w:color w:val="000000"/>
          <w:sz w:val="28"/>
        </w:rPr>
        <w:t>
      14. Шағымда мыналар көрсетіледі:</w:t>
      </w:r>
    </w:p>
    <w:bookmarkEnd w:id="25"/>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пошталық мекенжайы не заңды тұлғаның атауы, пошталық мекенжайы, бизнес-сәйкестендіру нөмірі;</w:t>
      </w:r>
    </w:p>
    <w:p>
      <w:pPr>
        <w:spacing w:after="0"/>
        <w:ind w:left="0"/>
        <w:jc w:val="both"/>
      </w:pPr>
      <w:r>
        <w:rPr>
          <w:rFonts w:ascii="Times New Roman"/>
          <w:b w:val="false"/>
          <w:i w:val="false"/>
          <w:color w:val="000000"/>
          <w:sz w:val="28"/>
        </w:rPr>
        <w:t>
      3) жеке тұлғаның нақты тұратын және заңды тұлғаның орналасқан жерінің мекенжайы;</w:t>
      </w:r>
    </w:p>
    <w:p>
      <w:pPr>
        <w:spacing w:after="0"/>
        <w:ind w:left="0"/>
        <w:jc w:val="both"/>
      </w:pPr>
      <w:r>
        <w:rPr>
          <w:rFonts w:ascii="Times New Roman"/>
          <w:b w:val="false"/>
          <w:i w:val="false"/>
          <w:color w:val="000000"/>
          <w:sz w:val="28"/>
        </w:rPr>
        <w:t>
      4) әкімшілік актісіне, әкімшілік әрекетіне (әрекетсіздігіне) дау айтылатын әкімшілік органның, лауазымды адамның атауы;</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 күні;</w:t>
      </w:r>
    </w:p>
    <w:p>
      <w:pPr>
        <w:spacing w:after="0"/>
        <w:ind w:left="0"/>
        <w:jc w:val="both"/>
      </w:pPr>
      <w:r>
        <w:rPr>
          <w:rFonts w:ascii="Times New Roman"/>
          <w:b w:val="false"/>
          <w:i w:val="false"/>
          <w:color w:val="000000"/>
          <w:sz w:val="28"/>
        </w:rPr>
        <w:t>
      7) әкімшілік рәсімге қатысушының қолы;</w:t>
      </w:r>
    </w:p>
    <w:p>
      <w:pPr>
        <w:spacing w:after="0"/>
        <w:ind w:left="0"/>
        <w:jc w:val="both"/>
      </w:pPr>
      <w:r>
        <w:rPr>
          <w:rFonts w:ascii="Times New Roman"/>
          <w:b w:val="false"/>
          <w:i w:val="false"/>
          <w:color w:val="000000"/>
          <w:sz w:val="28"/>
        </w:rPr>
        <w:t>
      8) шағымға қоса берілетін құжаттардың тізбесі;</w:t>
      </w:r>
    </w:p>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26.06.2025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26"/>
    <w:p>
      <w:pPr>
        <w:spacing w:after="0"/>
        <w:ind w:left="0"/>
        <w:jc w:val="both"/>
      </w:pPr>
      <w:r>
        <w:rPr>
          <w:rFonts w:ascii="Times New Roman"/>
          <w:b w:val="false"/>
          <w:i w:val="false"/>
          <w:color w:val="000000"/>
          <w:sz w:val="28"/>
        </w:rPr>
        <w:t xml:space="preserve">
      15.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Мәдениет және спорт министрінің 31.12.2021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7"/>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спорттық жарақат</w:t>
            </w:r>
            <w:r>
              <w:br/>
            </w:r>
            <w:r>
              <w:rPr>
                <w:rFonts w:ascii="Times New Roman"/>
                <w:b w:val="false"/>
                <w:i w:val="false"/>
                <w:color w:val="000000"/>
                <w:sz w:val="20"/>
              </w:rPr>
              <w:t>алуы және мертігуі кезінде</w:t>
            </w:r>
            <w:r>
              <w:br/>
            </w:r>
            <w:r>
              <w:rPr>
                <w:rFonts w:ascii="Times New Roman"/>
                <w:b w:val="false"/>
                <w:i w:val="false"/>
                <w:color w:val="000000"/>
                <w:sz w:val="20"/>
              </w:rPr>
              <w:t>өтемақы төлемдерін төлеу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5" w:id="28"/>
    <w:p>
      <w:pPr>
        <w:spacing w:after="0"/>
        <w:ind w:left="0"/>
        <w:jc w:val="left"/>
      </w:pPr>
      <w:r>
        <w:rPr>
          <w:rFonts w:ascii="Times New Roman"/>
          <w:b/>
          <w:i w:val="false"/>
          <w:color w:val="000000"/>
        </w:rPr>
        <w:t xml:space="preserve"> Өтемақы төлемдерін жүзеге асыру үшін ӨТIНIШ</w:t>
      </w:r>
    </w:p>
    <w:bookmarkEnd w:id="28"/>
    <w:p>
      <w:pPr>
        <w:spacing w:after="0"/>
        <w:ind w:left="0"/>
        <w:jc w:val="both"/>
      </w:pPr>
      <w:r>
        <w:rPr>
          <w:rFonts w:ascii="Times New Roman"/>
          <w:b w:val="false"/>
          <w:i w:val="false"/>
          <w:color w:val="ff0000"/>
          <w:sz w:val="28"/>
        </w:rPr>
        <w:t xml:space="preserve">
      Ескерту. Қосымша алып тасталды – ҚР Мәдениет және спорт министрінің 25.05.2020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командаларының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Мәдениет және спорт министрінің 25.05.2020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26.06.2025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немесе портал арқылы тапсырған сәттен бастап - 5 (бес) жұмыс күні. Құжаттар топтамасын тапсыруға арналған ең жоғары шекті уақыты – 30 (отыз) минут. Көрсетілетін қызметті алушыға қызмет көрсетуге арналған ең жоғары шекті уақыты – 30 (отыз) минут. Мемлекеттік корпорацияда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өтемақы төлеу туралы хабарлама немесе мемлекеттік қызметті көрсетуден бас тарту туралы дәлелді жауап.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қызмет нәтижесінің дайындығы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 gov. kz/ ent itie s/ 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(сенім білдірілген өкілі) жүгінген кезде – нотариус куәландырған сенімхат (сенім білдірушінің)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өтемақы төлемдерін жүзеге асыруға арналған өтініш;</w:t>
            </w:r>
          </w:p>
          <w:p>
            <w:pPr>
              <w:spacing w:after="20"/>
              <w:ind w:left="20"/>
              <w:jc w:val="both"/>
            </w:pPr>
            <w:r>
              <w:rPr>
                <w:rFonts w:ascii="Times New Roman"/>
                <w:b w:val="false"/>
                <w:i w:val="false"/>
                <w:color w:val="000000"/>
                <w:sz w:val="20"/>
              </w:rPr>
              <w:t>
3)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4) Қазақстан Республикасы Туризм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медициналық қорытынды;</w:t>
            </w:r>
          </w:p>
          <w:p>
            <w:pPr>
              <w:spacing w:after="20"/>
              <w:ind w:left="20"/>
              <w:jc w:val="both"/>
            </w:pPr>
            <w:r>
              <w:rPr>
                <w:rFonts w:ascii="Times New Roman"/>
                <w:b w:val="false"/>
                <w:i w:val="false"/>
                <w:color w:val="000000"/>
                <w:sz w:val="20"/>
              </w:rPr>
              <w:t>
5) міндетті медициналық сақтандыру жүйесіндегі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құжат нысанында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3) Қазақстан Республикасы Туризм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құжаттың электрондық көшірмесі нысанындағы медициналық қорытынды;</w:t>
            </w:r>
          </w:p>
          <w:p>
            <w:pPr>
              <w:spacing w:after="20"/>
              <w:ind w:left="20"/>
              <w:jc w:val="both"/>
            </w:pPr>
            <w:r>
              <w:rPr>
                <w:rFonts w:ascii="Times New Roman"/>
                <w:b w:val="false"/>
                <w:i w:val="false"/>
                <w:color w:val="000000"/>
                <w:sz w:val="20"/>
              </w:rPr>
              <w:t>
4) міндетті медициналық сақтандыру жүйесінде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құжаттың электрондық нысанындағы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мемлекеттік қызметті көрсетуге қойылатын негізгі талаптардың тізбесінің 8-тармағында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командаларының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 көрсетуге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 тегi,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Кiмнен 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тегi,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Сiзден 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_______________________________________</w:t>
      </w:r>
    </w:p>
    <w:p>
      <w:pPr>
        <w:spacing w:after="0"/>
        <w:ind w:left="0"/>
        <w:jc w:val="both"/>
      </w:pPr>
      <w:r>
        <w:rPr>
          <w:rFonts w:ascii="Times New Roman"/>
          <w:b w:val="false"/>
          <w:i w:val="false"/>
          <w:color w:val="000000"/>
          <w:sz w:val="28"/>
        </w:rPr>
        <w:t>Банк шотының № ____________________________________</w:t>
      </w:r>
    </w:p>
    <w:p>
      <w:pPr>
        <w:spacing w:after="0"/>
        <w:ind w:left="0"/>
        <w:jc w:val="both"/>
      </w:pPr>
      <w:r>
        <w:rPr>
          <w:rFonts w:ascii="Times New Roman"/>
          <w:b w:val="false"/>
          <w:i w:val="false"/>
          <w:color w:val="000000"/>
          <w:sz w:val="28"/>
        </w:rPr>
        <w:t>Шот түрі: ағымдағы __________________________________</w:t>
      </w:r>
    </w:p>
    <w:p>
      <w:pPr>
        <w:spacing w:after="0"/>
        <w:ind w:left="0"/>
        <w:jc w:val="both"/>
      </w:pPr>
      <w:r>
        <w:rPr>
          <w:rFonts w:ascii="Times New Roman"/>
          <w:b w:val="false"/>
          <w:i w:val="false"/>
          <w:color w:val="000000"/>
          <w:sz w:val="28"/>
        </w:rPr>
        <w:t xml:space="preserve">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көрсетуге қойылатын негізгі талаптардың осы тізбесінің 8-тармағында көзделген ақпараттық жүйелерде қамтылған, заңмен қорғалатын құпияны құрайтын мәліметтерді пайдалануға келісім беремін.</w:t>
      </w:r>
    </w:p>
    <w:p>
      <w:pPr>
        <w:spacing w:after="0"/>
        <w:ind w:left="0"/>
        <w:jc w:val="left"/>
      </w:pPr>
      <w:r>
        <w:rPr>
          <w:rFonts w:ascii="Times New Roman"/>
          <w:b w:val="false"/>
          <w:i w:val="false"/>
          <w:color w:val="000000"/>
          <w:sz w:val="28"/>
        </w:rPr>
        <w:t>
      _____________________________________ _____________</w:t>
      </w:r>
      <w:r>
        <w:br/>
      </w:r>
      <w:r>
        <w:rPr>
          <w:rFonts w:ascii="Times New Roman"/>
          <w:b w:val="false"/>
          <w:i w:val="false"/>
          <w:color w:val="000000"/>
          <w:sz w:val="28"/>
        </w:rPr>
        <w:t>(тегi, аты, әкесінің аты (ол болған жағдайда) (қолы)</w:t>
      </w:r>
      <w:r>
        <w:br/>
      </w:r>
      <w:r>
        <w:rPr>
          <w:rFonts w:ascii="Times New Roman"/>
          <w:b w:val="false"/>
          <w:i w:val="false"/>
          <w:color w:val="000000"/>
          <w:sz w:val="28"/>
        </w:rPr>
        <w:t>20____жылғы "_____" __________________</w:t>
      </w:r>
      <w:r>
        <w:br/>
      </w:r>
      <w:r>
        <w:rPr>
          <w:rFonts w:ascii="Times New Roman"/>
          <w:b w:val="false"/>
          <w:i w:val="false"/>
          <w:color w:val="000000"/>
          <w:sz w:val="28"/>
        </w:rPr>
        <w:t>Өтiнiштiң түскен күнi 20____жылғы "_____"</w:t>
      </w:r>
      <w:r>
        <w:br/>
      </w:r>
      <w:r>
        <w:rPr>
          <w:rFonts w:ascii="Times New Roman"/>
          <w:b w:val="false"/>
          <w:i w:val="false"/>
          <w:color w:val="000000"/>
          <w:sz w:val="28"/>
        </w:rPr>
        <w:t>_____________________________________ _____________</w:t>
      </w:r>
      <w:r>
        <w:br/>
      </w:r>
      <w:r>
        <w:rPr>
          <w:rFonts w:ascii="Times New Roman"/>
          <w:b w:val="false"/>
          <w:i w:val="false"/>
          <w:color w:val="000000"/>
          <w:sz w:val="28"/>
        </w:rPr>
        <w:t xml:space="preserve">
      (өтінішті қабылдаған тұлғаның қолы, тегi, аты, әкесінің аты </w:t>
      </w:r>
      <w:r>
        <w:br/>
      </w:r>
      <w:r>
        <w:rPr>
          <w:rFonts w:ascii="Times New Roman"/>
          <w:b w:val="false"/>
          <w:i w:val="false"/>
          <w:color w:val="000000"/>
          <w:sz w:val="28"/>
        </w:rPr>
        <w:t>
      (қолы) (ол болған жағдайда)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командаларының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 (ол 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2-қосымшамен толықтырылды – ҚР Мәдениет және спорт министрінің 25.05.2020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26.06.2025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№__________________ бөлімі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(заңды мекенжайы көрсетілсін)</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8-тармағында көзделген құжаттар топтамасын толық ұсынбауыңызға байланысты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көрсетуге құжаттарды қабылдаудан бас тартады, атап айтқанда атауы жоқ және (немесе) құжаттардың қолданылу мерзімі өткен):</w:t>
      </w:r>
    </w:p>
    <w:p>
      <w:pPr>
        <w:spacing w:after="0"/>
        <w:ind w:left="0"/>
        <w:jc w:val="left"/>
      </w:pPr>
      <w:r>
        <w:rPr>
          <w:rFonts w:ascii="Times New Roman"/>
          <w:b w:val="false"/>
          <w:i w:val="false"/>
          <w:color w:val="000000"/>
          <w:sz w:val="28"/>
        </w:rPr>
        <w:t>
      1)___________________________________________;</w:t>
      </w:r>
      <w:r>
        <w:br/>
      </w:r>
      <w:r>
        <w:rPr>
          <w:rFonts w:ascii="Times New Roman"/>
          <w:b w:val="false"/>
          <w:i w:val="false"/>
          <w:color w:val="000000"/>
          <w:sz w:val="28"/>
        </w:rPr>
        <w:t>2)___________________________________________;</w:t>
      </w:r>
      <w:r>
        <w:br/>
      </w:r>
      <w:r>
        <w:rPr>
          <w:rFonts w:ascii="Times New Roman"/>
          <w:b w:val="false"/>
          <w:i w:val="false"/>
          <w:color w:val="000000"/>
          <w:sz w:val="28"/>
        </w:rPr>
        <w:t>3)___________________________________________.</w:t>
      </w:r>
      <w:r>
        <w:br/>
      </w:r>
      <w:r>
        <w:rPr>
          <w:rFonts w:ascii="Times New Roman"/>
          <w:b w:val="false"/>
          <w:i w:val="false"/>
          <w:color w:val="000000"/>
          <w:sz w:val="28"/>
        </w:rPr>
        <w:t>Осы қолхат әр тарапқа бір-бірден 2 данада жасалды.</w:t>
      </w:r>
      <w:r>
        <w:br/>
      </w:r>
      <w:r>
        <w:rPr>
          <w:rFonts w:ascii="Times New Roman"/>
          <w:b w:val="false"/>
          <w:i w:val="false"/>
          <w:color w:val="000000"/>
          <w:sz w:val="28"/>
        </w:rPr>
        <w:t>Мемлекеттік корпорацияның қызметкері:</w:t>
      </w:r>
      <w:r>
        <w:br/>
      </w:r>
      <w:r>
        <w:rPr>
          <w:rFonts w:ascii="Times New Roman"/>
          <w:b w:val="false"/>
          <w:i w:val="false"/>
          <w:color w:val="000000"/>
          <w:sz w:val="28"/>
        </w:rPr>
        <w:t>________________________________ 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Орындаушы: _________________________ 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Байланыс телефонының нөмірі __________________</w:t>
      </w:r>
      <w:r>
        <w:br/>
      </w:r>
      <w:r>
        <w:rPr>
          <w:rFonts w:ascii="Times New Roman"/>
          <w:b w:val="false"/>
          <w:i w:val="false"/>
          <w:color w:val="000000"/>
          <w:sz w:val="28"/>
        </w:rPr>
        <w:t>Алдым: ______________________________ ________</w:t>
      </w:r>
      <w:r>
        <w:br/>
      </w:r>
      <w:r>
        <w:rPr>
          <w:rFonts w:ascii="Times New Roman"/>
          <w:b w:val="false"/>
          <w:i w:val="false"/>
          <w:color w:val="000000"/>
          <w:sz w:val="28"/>
        </w:rPr>
        <w:t>(көрсетілетін қызметті алушының тегі, аты, әкесінің аты (қолы) (болған жағдайда)</w:t>
      </w:r>
      <w:r>
        <w:br/>
      </w:r>
      <w:r>
        <w:rPr>
          <w:rFonts w:ascii="Times New Roman"/>
          <w:b w:val="false"/>
          <w:i w:val="false"/>
          <w:color w:val="000000"/>
          <w:sz w:val="28"/>
        </w:rPr>
        <w:t>20__ жылғы "__""_________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