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110b" w14:textId="1131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24 шілдедегі № 315 бұйрығы. Қазақстан Республикасының Әділет министрлігінде 2014 жылы 5 тамызда № 9669 тіркелді. Күші жойылды - Қазақстан Республикасы Қаржы министрінің 2016 жылғы 6 желтоқсандағы № 640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06.12.2016 </w:t>
      </w:r>
      <w:r>
        <w:rPr>
          <w:rFonts w:ascii="Times New Roman"/>
          <w:b w:val="false"/>
          <w:i w:val="false"/>
          <w:color w:val="ff0000"/>
          <w:sz w:val="28"/>
        </w:rPr>
        <w:t>№ 640</w:t>
      </w:r>
      <w:r>
        <w:rPr>
          <w:rFonts w:ascii="Times New Roman"/>
          <w:b w:val="false"/>
          <w:i w:val="false"/>
          <w:color w:val="ff0000"/>
          <w:sz w:val="28"/>
        </w:rPr>
        <w:t xml:space="preserve"> (01.07.2017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 xml:space="preserve">118-бабына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"Бюджеттік бағдарламалар әкiмшiлерiнің және бюджеттi атқару жөнiндегi жергілікті уәкiлеттi органдардың шоғырландырылған қаржылық есептілікті жасау ережесін бекіту туралы" Қазақстан Республикасы Қаржы министрінің 2013 жылғы 30 қазандағы № 500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Нормативтік құқықтық кесімдерді мемлекеттік тіркеудің тізіліміне № 8913 болып тіркелген, 2014 жылғы 1 наурызда № 42 (27663) "Казахстанская правда" газетінде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Бюджеттік бағдарламалар әкiмшiлерiнің және бюджеттi атқару жөнiндегi жергілікті уәкiлеттi органдардың шоғырландырылған қаржылық есептілікті жасау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алтыншы абзац мынадай редакцияда жазылсын: </w:t>
      </w:r>
    </w:p>
    <w:bookmarkEnd w:id="3"/>
    <w:bookmarkStart w:name="z6" w:id="4"/>
    <w:p>
      <w:pPr>
        <w:spacing w:after="0"/>
        <w:ind w:left="0"/>
        <w:jc w:val="both"/>
      </w:pPr>
      <w:r>
        <w:rPr>
          <w:rFonts w:ascii="Times New Roman"/>
          <w:b w:val="false"/>
          <w:i w:val="false"/>
          <w:color w:val="000000"/>
          <w:sz w:val="28"/>
        </w:rPr>
        <w:t xml:space="preserve">
      "Республикалық бюджеттiк бағдарламалардың әкiмшiлерi және облыстың бюджеттi атқару жөнiндегi жергілікті уәкiлеттi органдары шоғырландырылған қаржылық есептiлiктi бюджеттi атқару жөнiндегi орталық уәкiлеттi органға ұсынады. Шоғырландырылған қаржылық есептiлiктi берілген күн оны АЖ арқылы тапсырған күні болып есептеледі."; </w:t>
      </w:r>
    </w:p>
    <w:bookmarkEnd w:id="4"/>
    <w:bookmarkStart w:name="z7" w:id="5"/>
    <w:p>
      <w:pPr>
        <w:spacing w:after="0"/>
        <w:ind w:left="0"/>
        <w:jc w:val="both"/>
      </w:pPr>
      <w:r>
        <w:rPr>
          <w:rFonts w:ascii="Times New Roman"/>
          <w:b w:val="false"/>
          <w:i w:val="false"/>
          <w:color w:val="000000"/>
          <w:sz w:val="28"/>
        </w:rPr>
        <w:t xml:space="preserve">
      тоғызыншы абзац мынадай редакцияда жазылсын: </w:t>
      </w:r>
    </w:p>
    <w:bookmarkEnd w:id="5"/>
    <w:bookmarkStart w:name="z8" w:id="6"/>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бюджеттiк бағдарламалар әкiмшiлерiнің шоғырландырылған қаржылық есептiлiгі негізінде республикалық бюджет бойынша шоғырландырылған қаржылық есептілікті, ал облыстың бюджеттi атқару жөнiндегi жергілікті уәкiлеттi органдарының шоғырландырылған қаржылық есептiлiгi негізінде жергілікті бюджет бойынша шоғырландырылған қаржылық есептілікті жасайды.";</w:t>
      </w:r>
    </w:p>
    <w:bookmarkEnd w:id="6"/>
    <w:bookmarkStart w:name="z9" w:id="7"/>
    <w:p>
      <w:pPr>
        <w:spacing w:after="0"/>
        <w:ind w:left="0"/>
        <w:jc w:val="both"/>
      </w:pPr>
      <w:r>
        <w:rPr>
          <w:rFonts w:ascii="Times New Roman"/>
          <w:b w:val="false"/>
          <w:i w:val="false"/>
          <w:color w:val="000000"/>
          <w:sz w:val="28"/>
        </w:rPr>
        <w:t>
      мынадай мазмұндағы 9-1-тармағымен толықтырылсын:</w:t>
      </w:r>
    </w:p>
    <w:bookmarkEnd w:id="7"/>
    <w:bookmarkStart w:name="z10" w:id="8"/>
    <w:p>
      <w:pPr>
        <w:spacing w:after="0"/>
        <w:ind w:left="0"/>
        <w:jc w:val="both"/>
      </w:pPr>
      <w:r>
        <w:rPr>
          <w:rFonts w:ascii="Times New Roman"/>
          <w:b w:val="false"/>
          <w:i w:val="false"/>
          <w:color w:val="000000"/>
          <w:sz w:val="28"/>
        </w:rPr>
        <w:t>
      "9-1. Бюджетті атқару жөніндегі орталық уәкілетті орган, есеп беру жылының бірінші жартыжылдықтың нәтижесі бойынша, 1 қазанға дейін 1 шілдедегі жағдайы бойынша республикалық және жергілікті бюджеттердің атқарылуы туралы шоғырландырылған қаржылық есептілікті жасайды.</w:t>
      </w:r>
    </w:p>
    <w:bookmarkEnd w:id="8"/>
    <w:bookmarkStart w:name="z11" w:id="9"/>
    <w:p>
      <w:pPr>
        <w:spacing w:after="0"/>
        <w:ind w:left="0"/>
        <w:jc w:val="both"/>
      </w:pPr>
      <w:r>
        <w:rPr>
          <w:rFonts w:ascii="Times New Roman"/>
          <w:b w:val="false"/>
          <w:i w:val="false"/>
          <w:color w:val="000000"/>
          <w:sz w:val="28"/>
        </w:rPr>
        <w:t xml:space="preserve">
      Бюджетті атқару жөніндегі орталық уәкілетті органмен есепті жылдан кейінгі жылдың 25 сәуірінен кешіктірмей есепті қаржы жылындағы республикалық және жергілікті бюджеттердің атқарылуы туралы жылдық шоғырландырылған қаржылық есептілігі жасалынады. Бұл ретте белгіленген мерзім 2017 жылды қоса алғанда қалыптастырылған жылдық есептерге қолданылады. </w:t>
      </w:r>
    </w:p>
    <w:bookmarkEnd w:id="9"/>
    <w:bookmarkStart w:name="z12" w:id="10"/>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есептіліктің жасауының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p>
    <w:bookmarkStart w:name="z14" w:id="11"/>
    <w:p>
      <w:pPr>
        <w:spacing w:after="0"/>
        <w:ind w:left="0"/>
        <w:jc w:val="both"/>
      </w:pPr>
      <w:r>
        <w:rPr>
          <w:rFonts w:ascii="Times New Roman"/>
          <w:b w:val="false"/>
          <w:i w:val="false"/>
          <w:color w:val="000000"/>
          <w:sz w:val="28"/>
        </w:rPr>
        <w:t>
      үшінші абзацы мынадай редакцияда жазылсын:</w:t>
      </w:r>
    </w:p>
    <w:bookmarkEnd w:id="11"/>
    <w:bookmarkStart w:name="z15" w:id="12"/>
    <w:p>
      <w:pPr>
        <w:spacing w:after="0"/>
        <w:ind w:left="0"/>
        <w:jc w:val="both"/>
      </w:pPr>
      <w:r>
        <w:rPr>
          <w:rFonts w:ascii="Times New Roman"/>
          <w:b w:val="false"/>
          <w:i w:val="false"/>
          <w:color w:val="000000"/>
          <w:sz w:val="28"/>
        </w:rPr>
        <w:t>
      ""Ағымдағы қызметтi қаржыландыру" баптары (жол коды 011), облыстың бюджеттi атқару жөнiндегi жергілікті уәкiлеттi органының шоғырландырылған қаржылық есептілігінде бюджеттік кредиттерді беру мақсатына арналған айырбас емес операциялардан түсетін кірістер сомасы; нысаналы трансферттер қаражаты есебінен іске асырылатын бюджеттік бағдарламалардан алынған, ағымдағы қаржыландырудан төмен тұрған бюджеттердің табыс сомасы алынып тастауға жатады;";</w:t>
      </w:r>
    </w:p>
    <w:bookmarkEnd w:id="12"/>
    <w:bookmarkStart w:name="z16" w:id="13"/>
    <w:p>
      <w:pPr>
        <w:spacing w:after="0"/>
        <w:ind w:left="0"/>
        <w:jc w:val="both"/>
      </w:pPr>
      <w:r>
        <w:rPr>
          <w:rFonts w:ascii="Times New Roman"/>
          <w:b w:val="false"/>
          <w:i w:val="false"/>
          <w:color w:val="000000"/>
          <w:sz w:val="28"/>
        </w:rPr>
        <w:t>
      он бесінші абзацы мынадай редакцияда жазылсын:</w:t>
      </w:r>
    </w:p>
    <w:bookmarkEnd w:id="13"/>
    <w:bookmarkStart w:name="z17" w:id="14"/>
    <w:p>
      <w:pPr>
        <w:spacing w:after="0"/>
        <w:ind w:left="0"/>
        <w:jc w:val="both"/>
      </w:pPr>
      <w:r>
        <w:rPr>
          <w:rFonts w:ascii="Times New Roman"/>
          <w:b w:val="false"/>
          <w:i w:val="false"/>
          <w:color w:val="000000"/>
          <w:sz w:val="28"/>
        </w:rPr>
        <w:t>
      ""Өзге кiрiстер" баптары (жол коды 040), шоғырландырылған қаржылық есептілікте бюджеттік бағдарлама әкімшілері арасындағы ұзақ мерзімді активтер мен қорларды қайтарусыз алу бойынша кірістер сомасы, бір бюджеттік бағдарламалар әкімшілеріне ведомстволық бағынысты мемлекеттік мекемелер арасындағы қорларды қайтарусыз тапсыру бойынша кірістер сомасы алынып тастауға жатады. Бір бюджеттік бағдарлама әкімшісіне ведомстволық бағынысты мемлекеттік мекемелер арасындағы бюджеттік қаржыландыру есебінен алынбаған ұзақ мерзімді активтерді тапсыру жағдайынды, онда шоғырландырылған қаржылық есептілікте ұзақ мерзімді активтерді қайтарусыз алу бойынша кірістер сомасы алынып тастауға жатады;";</w:t>
      </w:r>
    </w:p>
    <w:bookmarkEnd w:id="14"/>
    <w:bookmarkStart w:name="z18" w:id="15"/>
    <w:p>
      <w:pPr>
        <w:spacing w:after="0"/>
        <w:ind w:left="0"/>
        <w:jc w:val="both"/>
      </w:pPr>
      <w:r>
        <w:rPr>
          <w:rFonts w:ascii="Times New Roman"/>
          <w:b w:val="false"/>
          <w:i w:val="false"/>
          <w:color w:val="000000"/>
          <w:sz w:val="28"/>
        </w:rPr>
        <w:t>
      отыз жетінші абзац мынадай редакцияда жазылсын:</w:t>
      </w:r>
    </w:p>
    <w:bookmarkEnd w:id="15"/>
    <w:bookmarkStart w:name="z19" w:id="16"/>
    <w:p>
      <w:pPr>
        <w:spacing w:after="0"/>
        <w:ind w:left="0"/>
        <w:jc w:val="both"/>
      </w:pPr>
      <w:r>
        <w:rPr>
          <w:rFonts w:ascii="Times New Roman"/>
          <w:b w:val="false"/>
          <w:i w:val="false"/>
          <w:color w:val="000000"/>
          <w:sz w:val="28"/>
        </w:rPr>
        <w:t>
      ""Өзге шығыстар" баптары (жол коды 150), шоғырландырылған қаржылық есептілігінде бюджеттік бағдарламалар әкімшілері арасындағы, бір бюджеттік бағдарлама әкімшісіне ведомстволық бағынысты мемлекеттік мекемелер арасындағы қорларды қайтарусыз тапсыру бойынша шығыстар сомасы алынып тастауға жатады;";</w:t>
      </w:r>
    </w:p>
    <w:bookmarkEnd w:id="16"/>
    <w:bookmarkStart w:name="z20" w:id="17"/>
    <w:p>
      <w:pPr>
        <w:spacing w:after="0"/>
        <w:ind w:left="0"/>
        <w:jc w:val="both"/>
      </w:pPr>
      <w:r>
        <w:rPr>
          <w:rFonts w:ascii="Times New Roman"/>
          <w:b w:val="false"/>
          <w:i w:val="false"/>
          <w:color w:val="000000"/>
          <w:sz w:val="28"/>
        </w:rPr>
        <w:t>
      отыз тоғызыншы абзац мынадай редакцияда жазылсын:</w:t>
      </w:r>
    </w:p>
    <w:bookmarkEnd w:id="17"/>
    <w:bookmarkStart w:name="z21" w:id="18"/>
    <w:p>
      <w:pPr>
        <w:spacing w:after="0"/>
        <w:ind w:left="0"/>
        <w:jc w:val="both"/>
      </w:pPr>
      <w:r>
        <w:rPr>
          <w:rFonts w:ascii="Times New Roman"/>
          <w:b w:val="false"/>
          <w:i w:val="false"/>
          <w:color w:val="000000"/>
          <w:sz w:val="28"/>
        </w:rPr>
        <w:t>
      ""Ұзақ мерзiмдi активтердiң істен шығуы" баптары (жол коды 220), шоғырландырылған қаржылық есептілікте бюджеттік бағдарламалар әкімшілері арасындағы ұзақ мерзімді активтерді қайтарусыз тапсыру бойынша шығыстар сомасы алынып тастауға жатады. Бір бюджеттік бағдарлама әкімшісіне ведомстволық бағынысты мемлекеттік мекемелер арасындағы бюджеттік қаржыландыру есебінен алынбаған ұзақ мерзімді активтерді тапсыру жағдайынды, онда шоғырландырылған қаржылық есептілікте ұзақ мерзімді активтерді қайтарусыз тапсыру бойынша шығыстар сомасы алынып тастауға жатады;".</w:t>
      </w:r>
    </w:p>
    <w:bookmarkEnd w:id="18"/>
    <w:bookmarkStart w:name="z22" w:id="19"/>
    <w:p>
      <w:pPr>
        <w:spacing w:after="0"/>
        <w:ind w:left="0"/>
        <w:jc w:val="both"/>
      </w:pPr>
      <w:r>
        <w:rPr>
          <w:rFonts w:ascii="Times New Roman"/>
          <w:b w:val="false"/>
          <w:i w:val="false"/>
          <w:color w:val="000000"/>
          <w:sz w:val="28"/>
        </w:rPr>
        <w:t>
      2. Қазақстан Республикасы Қаржы министрлігінің Бюджеттік рәсімдер әдіснамасы департаменті (З.А. Ерназарова):</w:t>
      </w:r>
    </w:p>
    <w:bookmarkEnd w:id="19"/>
    <w:bookmarkStart w:name="z23" w:id="2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0"/>
    <w:bookmarkStart w:name="z24" w:id="21"/>
    <w:p>
      <w:pPr>
        <w:spacing w:after="0"/>
        <w:ind w:left="0"/>
        <w:jc w:val="both"/>
      </w:pPr>
      <w:r>
        <w:rPr>
          <w:rFonts w:ascii="Times New Roman"/>
          <w:b w:val="false"/>
          <w:i w:val="false"/>
          <w:color w:val="000000"/>
          <w:sz w:val="28"/>
        </w:rPr>
        <w:t>
      2) осы бұйрықты белгіленген тәртіпте ресми жариялауды;</w:t>
      </w:r>
    </w:p>
    <w:bookmarkEnd w:id="21"/>
    <w:bookmarkStart w:name="z25" w:id="22"/>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22"/>
    <w:bookmarkStart w:name="z26" w:id="23"/>
    <w:p>
      <w:pPr>
        <w:spacing w:after="0"/>
        <w:ind w:left="0"/>
        <w:jc w:val="both"/>
      </w:pP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876"/>
        <w:gridCol w:w="4424"/>
      </w:tblGrid>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4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44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