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595c" w14:textId="1a45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құру және оны жүргізу жөніндегі нұсқаулығын бекіту туралы</w:t>
      </w:r>
    </w:p>
    <w:p>
      <w:pPr>
        <w:spacing w:after="0"/>
        <w:ind w:left="0"/>
        <w:jc w:val="both"/>
      </w:pPr>
      <w:r>
        <w:rPr>
          <w:rFonts w:ascii="Times New Roman"/>
          <w:b w:val="false"/>
          <w:i w:val="false"/>
          <w:color w:val="000000"/>
          <w:sz w:val="28"/>
        </w:rPr>
        <w:t>Қазақстан Республикасының Бас Прокурорының 2014 жылғы 8 шілдедегі № 70 бұйрығы. Қазақстан Республикасының Әділет министрлігінде 2014 жылы 25 шілдеде № 9628 тіркелді.</w:t>
      </w:r>
    </w:p>
    <w:p>
      <w:pPr>
        <w:spacing w:after="0"/>
        <w:ind w:left="0"/>
        <w:jc w:val="both"/>
      </w:pPr>
      <w:bookmarkStart w:name="z1" w:id="0"/>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14) тармақшасын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банкі(борышкерлердің орталықтандырылған деректер банкі) құрылсын.</w:t>
      </w:r>
    </w:p>
    <w:bookmarkEnd w:id="1"/>
    <w:bookmarkStart w:name="z3" w:id="2"/>
    <w:p>
      <w:pPr>
        <w:spacing w:after="0"/>
        <w:ind w:left="0"/>
        <w:jc w:val="both"/>
      </w:pPr>
      <w:r>
        <w:rPr>
          <w:rFonts w:ascii="Times New Roman"/>
          <w:b w:val="false"/>
          <w:i w:val="false"/>
          <w:color w:val="000000"/>
          <w:sz w:val="28"/>
        </w:rPr>
        <w:t xml:space="preserve">
      2. Қоса берiлген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банкі)жүргiзу жөніндегі </w:t>
      </w:r>
      <w:r>
        <w:rPr>
          <w:rFonts w:ascii="Times New Roman"/>
          <w:b w:val="false"/>
          <w:i w:val="false"/>
          <w:color w:val="000000"/>
          <w:sz w:val="28"/>
        </w:rPr>
        <w:t>Нұсқаулығы</w:t>
      </w:r>
      <w:r>
        <w:rPr>
          <w:rFonts w:ascii="Times New Roman"/>
          <w:b w:val="false"/>
          <w:i w:val="false"/>
          <w:color w:val="000000"/>
          <w:sz w:val="28"/>
        </w:rPr>
        <w:t xml:space="preserve"> бекiтiлсiн.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p>
    <w:bookmarkEnd w:id="3"/>
    <w:bookmarkStart w:name="z5" w:id="4"/>
    <w:p>
      <w:pPr>
        <w:spacing w:after="0"/>
        <w:ind w:left="0"/>
        <w:jc w:val="both"/>
      </w:pPr>
      <w:r>
        <w:rPr>
          <w:rFonts w:ascii="Times New Roman"/>
          <w:b w:val="false"/>
          <w:i w:val="false"/>
          <w:color w:val="000000"/>
          <w:sz w:val="28"/>
        </w:rPr>
        <w:t>
      1) Қазақстан Республикасы Әділет министрлігіне мемлекеттік тіркеуге;</w:t>
      </w:r>
    </w:p>
    <w:bookmarkEnd w:id="4"/>
    <w:bookmarkStart w:name="z6" w:id="5"/>
    <w:p>
      <w:pPr>
        <w:spacing w:after="0"/>
        <w:ind w:left="0"/>
        <w:jc w:val="both"/>
      </w:pP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Комитеттiң Төрағасына жүктелсiн.</w:t>
      </w:r>
    </w:p>
    <w:bookmarkEnd w:id="6"/>
    <w:bookmarkStart w:name="z8" w:id="7"/>
    <w:p>
      <w:pPr>
        <w:spacing w:after="0"/>
        <w:ind w:left="0"/>
        <w:jc w:val="both"/>
      </w:pPr>
      <w:r>
        <w:rPr>
          <w:rFonts w:ascii="Times New Roman"/>
          <w:b w:val="false"/>
          <w:i w:val="false"/>
          <w:color w:val="000000"/>
          <w:sz w:val="28"/>
        </w:rPr>
        <w:t>
      5. Осы бұйрық бірінші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8 шілдедегі</w:t>
            </w:r>
            <w:r>
              <w:br/>
            </w:r>
            <w:r>
              <w:rPr>
                <w:rFonts w:ascii="Times New Roman"/>
                <w:b w:val="false"/>
                <w:i w:val="false"/>
                <w:color w:val="000000"/>
                <w:sz w:val="20"/>
              </w:rPr>
              <w:t>№ 70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Атқарушылық құжаттар бойынша міндеттемелерді орындамаған адамдардың, сондай-ақ әкімшілік айыппұл салу туралы қаулыларды ерікті түрде орындамаған адамдардың орталықтандырылған деректер банкін (борышкерлердің орталықтандырылған деректер банкі) жүргізу жөніндегі нұсқаулық</w:t>
      </w:r>
    </w:p>
    <w:bookmarkEnd w:id="8"/>
    <w:p>
      <w:pPr>
        <w:spacing w:after="0"/>
        <w:ind w:left="0"/>
        <w:jc w:val="both"/>
      </w:pPr>
      <w:r>
        <w:rPr>
          <w:rFonts w:ascii="Times New Roman"/>
          <w:b w:val="false"/>
          <w:i w:val="false"/>
          <w:color w:val="ff0000"/>
          <w:sz w:val="28"/>
        </w:rPr>
        <w:t xml:space="preserve">
      Ескерту. Нұсқаулықтың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Атқарушылық құжаттар бойынша міндеттемелерді орындамаған адамдардың, сондай-ақ әкімшілік айыппұл салу туралы қаулыларды ерікті түрде орындамаған адамдардың орталықтандырылған деректер банкін (борышкерлердің орталықтандырылған деректер банкі) жүргізу жөніндегі осы нұсқаулық (бұдан әрі – Нұсқаулық) "Мемлекеттік құқықтық статистика және арнайы есепке алу туралы" 2003 жылғы 22 желтоқсандағы Қазақстан Республикасы Заңының 12-бабы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Борышкерлердің орталықтандырылған деректер банкін жүргізу</w:t>
      </w:r>
    </w:p>
    <w:bookmarkEnd w:id="11"/>
    <w:bookmarkStart w:name="z14" w:id="12"/>
    <w:p>
      <w:pPr>
        <w:spacing w:after="0"/>
        <w:ind w:left="0"/>
        <w:jc w:val="both"/>
      </w:pPr>
      <w:r>
        <w:rPr>
          <w:rFonts w:ascii="Times New Roman"/>
          <w:b w:val="false"/>
          <w:i w:val="false"/>
          <w:color w:val="000000"/>
          <w:sz w:val="28"/>
        </w:rPr>
        <w:t>
      2. Борышкерлердің орталықтандырылған деректер банкі (бұдан әрі- БОДБ) келесі мәліметтерді мазмұндайды:</w:t>
      </w:r>
    </w:p>
    <w:bookmarkEnd w:id="12"/>
    <w:p>
      <w:pPr>
        <w:spacing w:after="0"/>
        <w:ind w:left="0"/>
        <w:jc w:val="both"/>
      </w:pPr>
      <w:r>
        <w:rPr>
          <w:rFonts w:ascii="Times New Roman"/>
          <w:b w:val="false"/>
          <w:i w:val="false"/>
          <w:color w:val="000000"/>
          <w:sz w:val="28"/>
        </w:rPr>
        <w:t>
      1) атқарушы құжаттар бойынша міндеттемелерді орындамаған борышкерлер туралы;</w:t>
      </w:r>
    </w:p>
    <w:p>
      <w:pPr>
        <w:spacing w:after="0"/>
        <w:ind w:left="0"/>
        <w:jc w:val="both"/>
      </w:pPr>
      <w:r>
        <w:rPr>
          <w:rFonts w:ascii="Times New Roman"/>
          <w:b w:val="false"/>
          <w:i w:val="false"/>
          <w:color w:val="000000"/>
          <w:sz w:val="28"/>
        </w:rPr>
        <w:t>
      2) айыппұл ретінде әкімшілік жазасын салу жөнінде қаулыларды орындамаған борышкерлер туралы.</w:t>
      </w:r>
    </w:p>
    <w:bookmarkStart w:name="z15" w:id="13"/>
    <w:p>
      <w:pPr>
        <w:spacing w:after="0"/>
        <w:ind w:left="0"/>
        <w:jc w:val="both"/>
      </w:pPr>
      <w:r>
        <w:rPr>
          <w:rFonts w:ascii="Times New Roman"/>
          <w:b w:val="false"/>
          <w:i w:val="false"/>
          <w:color w:val="000000"/>
          <w:sz w:val="28"/>
        </w:rPr>
        <w:t xml:space="preserve">
      3. БОДБ Қазақстан Республикасы Бас прокуратурасының Құқықтық статистика және арнайы есепке алу жөніндегі комитетінің автоматтандырылған ақпараттық жүйелерінің (бұдан әрі – ҚСжАЕК ААЖ) әкімшілік құқық бұзушылықты анықтауға және (немесе) әкімшілік құқық бұзушылықтар туралы істерді қарауға уәкілетті мемлекеттік органдардың (бұдан әрі - әкімшілік практика субъектілері) "Әкімшілік іс жүргізулердің бірыңғай тізілімін жүргізу қағидаларын бекіту туралы"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20962 болып тіркелген) (бұдан әрі - № 85 бұйрық) сәйкес ұсынған мәліметтерінің негізінде және атқарушылық іс жүргізу органдарының "Сот актілерін орындау бойынша жұмыс туралы" № 4 есептің нысанын және оны қалыптастыру жөніндегі нұсқаулықты бекіту туралы" Қазақстан Республикасы Бас Прокурорының міндетін атқарушының 2020 жылғы 15 қаңтардағы № 10 </w:t>
      </w:r>
      <w:r>
        <w:rPr>
          <w:rFonts w:ascii="Times New Roman"/>
          <w:b w:val="false"/>
          <w:i w:val="false"/>
          <w:color w:val="000000"/>
          <w:sz w:val="28"/>
        </w:rPr>
        <w:t>бұйрығымен</w:t>
      </w:r>
      <w:r>
        <w:rPr>
          <w:rFonts w:ascii="Times New Roman"/>
          <w:b w:val="false"/>
          <w:i w:val="false"/>
          <w:color w:val="000000"/>
          <w:sz w:val="28"/>
        </w:rPr>
        <w:t xml:space="preserve"> көзделген (Нормативтік құқықтық актілердің мемлекеттік тіркеу тізілімінде № 19882 болып тіркелген) ақпараттық есепке алу құжаттарының негізінде ұсынған мәліметтерінің негізінде қалыптастырылады.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Әкімшілік айыппұлдар бойынша міндеттерді ерікті түрде орындамаған борышкерлер туралы мәліметтер ҚСжАЕАК ААЖ-де тұрып және айыппұлды төлеу туралы белгісі жоқ болса, әкімшілік жазасын айыппұл түрінде салу жөнінде қаулының заң күшіне енгеннен кейін күнтізбелік 30 күн өткен соң автоматты түрде БОДБ-не келіп түседі.</w:t>
      </w:r>
    </w:p>
    <w:bookmarkEnd w:id="14"/>
    <w:p>
      <w:pPr>
        <w:spacing w:after="0"/>
        <w:ind w:left="0"/>
        <w:jc w:val="both"/>
      </w:pPr>
      <w:r>
        <w:rPr>
          <w:rFonts w:ascii="Times New Roman"/>
          <w:b w:val="false"/>
          <w:i w:val="false"/>
          <w:color w:val="000000"/>
          <w:sz w:val="28"/>
        </w:rPr>
        <w:t>
      ҚСжАЕАК ААЖ мәліметтерінің толықтығы мен нақтылығын әкімшілік тәжірибе субъектілерінің басшысы қамтамасыз етеді.</w:t>
      </w:r>
    </w:p>
    <w:bookmarkStart w:name="z17" w:id="15"/>
    <w:p>
      <w:pPr>
        <w:spacing w:after="0"/>
        <w:ind w:left="0"/>
        <w:jc w:val="both"/>
      </w:pPr>
      <w:r>
        <w:rPr>
          <w:rFonts w:ascii="Times New Roman"/>
          <w:b w:val="false"/>
          <w:i w:val="false"/>
          <w:color w:val="000000"/>
          <w:sz w:val="28"/>
        </w:rPr>
        <w:t xml:space="preserve">
      5. "Атқарушылық іс жүргізу және сот орындаушыларының мәртебесі туралы" Қазақстан Республикасы Заңының (бұдан эрі - Заң) </w:t>
      </w:r>
      <w:r>
        <w:rPr>
          <w:rFonts w:ascii="Times New Roman"/>
          <w:b w:val="false"/>
          <w:i w:val="false"/>
          <w:color w:val="000000"/>
          <w:sz w:val="28"/>
        </w:rPr>
        <w:t>9-бабымен</w:t>
      </w:r>
      <w:r>
        <w:rPr>
          <w:rFonts w:ascii="Times New Roman"/>
          <w:b w:val="false"/>
          <w:i w:val="false"/>
          <w:color w:val="000000"/>
          <w:sz w:val="28"/>
        </w:rPr>
        <w:t xml:space="preserve"> көзделген атқарушы құжаттары бойынша мәліметтер Қазақстан Республикасы Әділет министрлігінің Сот актілерін орындау бойынша департаменті (бұдан әрі - САОД) ААЖ-де тұрып және ҚСжАЕАК ААЖ арқылы автоматты түрде БОДБ-не келіп түседі.</w:t>
      </w:r>
    </w:p>
    <w:bookmarkEnd w:id="15"/>
    <w:bookmarkStart w:name="z35" w:id="16"/>
    <w:p>
      <w:pPr>
        <w:spacing w:after="0"/>
        <w:ind w:left="0"/>
        <w:jc w:val="both"/>
      </w:pPr>
      <w:r>
        <w:rPr>
          <w:rFonts w:ascii="Times New Roman"/>
          <w:b w:val="false"/>
          <w:i w:val="false"/>
          <w:color w:val="000000"/>
          <w:sz w:val="28"/>
        </w:rPr>
        <w:t>
      Сот орындаушысы атқарушылық іс жүргізуді қысқарту туралы нәтижесін дереу САОД ААЖ-не енгізеді.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05.01.2015 </w:t>
      </w:r>
      <w:r>
        <w:rPr>
          <w:rFonts w:ascii="Times New Roman"/>
          <w:b w:val="false"/>
          <w:i w:val="false"/>
          <w:color w:val="000000"/>
          <w:sz w:val="28"/>
        </w:rPr>
        <w:t>№ 4</w:t>
      </w:r>
      <w:r>
        <w:rPr>
          <w:rFonts w:ascii="Times New Roman"/>
          <w:b w:val="false"/>
          <w:i w:val="false"/>
          <w:color w:val="ff0000"/>
          <w:sz w:val="28"/>
        </w:rPr>
        <w:t xml:space="preserve"> (бірінші ресми жарияланған күнінен бастап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6. БОДБ арқылы келесі мәліметтер беріледі:</w:t>
      </w:r>
    </w:p>
    <w:bookmarkEnd w:id="17"/>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әкімшілік құқық бұзушылық туралы мәліметтер:</w:t>
      </w:r>
    </w:p>
    <w:p>
      <w:pPr>
        <w:spacing w:after="0"/>
        <w:ind w:left="0"/>
        <w:jc w:val="both"/>
      </w:pPr>
      <w:r>
        <w:rPr>
          <w:rFonts w:ascii="Times New Roman"/>
          <w:b w:val="false"/>
          <w:i w:val="false"/>
          <w:color w:val="000000"/>
          <w:sz w:val="28"/>
        </w:rPr>
        <w:t>
      1) жеке тұлғаның тегі, аты, әкесінің аты (болған жағдайда) не заңды тұлғаның атауы;</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тұрған жері (республика, облыс, аудан, елді мекен);</w:t>
      </w:r>
    </w:p>
    <w:p>
      <w:pPr>
        <w:spacing w:after="0"/>
        <w:ind w:left="0"/>
        <w:jc w:val="both"/>
      </w:pPr>
      <w:r>
        <w:rPr>
          <w:rFonts w:ascii="Times New Roman"/>
          <w:b w:val="false"/>
          <w:i w:val="false"/>
          <w:color w:val="000000"/>
          <w:sz w:val="28"/>
        </w:rPr>
        <w:t>
      4) құқық бұзушылықты анықтаған органның атауы;</w:t>
      </w:r>
    </w:p>
    <w:p>
      <w:pPr>
        <w:spacing w:after="0"/>
        <w:ind w:left="0"/>
        <w:jc w:val="both"/>
      </w:pPr>
      <w:r>
        <w:rPr>
          <w:rFonts w:ascii="Times New Roman"/>
          <w:b w:val="false"/>
          <w:i w:val="false"/>
          <w:color w:val="000000"/>
          <w:sz w:val="28"/>
        </w:rPr>
        <w:t>
      5) жұмыс орны, мемлекеттік қызметіне қатынас өлшемі;</w:t>
      </w:r>
    </w:p>
    <w:p>
      <w:pPr>
        <w:spacing w:after="0"/>
        <w:ind w:left="0"/>
        <w:jc w:val="both"/>
      </w:pPr>
      <w:r>
        <w:rPr>
          <w:rFonts w:ascii="Times New Roman"/>
          <w:b w:val="false"/>
          <w:i w:val="false"/>
          <w:color w:val="000000"/>
          <w:sz w:val="28"/>
        </w:rPr>
        <w:t>
      6) материалды (хаттаманы, істі) қараған орган;</w:t>
      </w:r>
    </w:p>
    <w:p>
      <w:pPr>
        <w:spacing w:after="0"/>
        <w:ind w:left="0"/>
        <w:jc w:val="both"/>
      </w:pPr>
      <w:r>
        <w:rPr>
          <w:rFonts w:ascii="Times New Roman"/>
          <w:b w:val="false"/>
          <w:i w:val="false"/>
          <w:color w:val="000000"/>
          <w:sz w:val="28"/>
        </w:rPr>
        <w:t>
      7) материалдың (хаттаманың, істің) нөмірі;</w:t>
      </w:r>
    </w:p>
    <w:p>
      <w:pPr>
        <w:spacing w:after="0"/>
        <w:ind w:left="0"/>
        <w:jc w:val="both"/>
      </w:pPr>
      <w:r>
        <w:rPr>
          <w:rFonts w:ascii="Times New Roman"/>
          <w:b w:val="false"/>
          <w:i w:val="false"/>
          <w:color w:val="000000"/>
          <w:sz w:val="28"/>
        </w:rPr>
        <w:t>
      8) құқық бұзушылықты саралау;</w:t>
      </w:r>
    </w:p>
    <w:p>
      <w:pPr>
        <w:spacing w:after="0"/>
        <w:ind w:left="0"/>
        <w:jc w:val="both"/>
      </w:pPr>
      <w:r>
        <w:rPr>
          <w:rFonts w:ascii="Times New Roman"/>
          <w:b w:val="false"/>
          <w:i w:val="false"/>
          <w:color w:val="000000"/>
          <w:sz w:val="28"/>
        </w:rPr>
        <w:t>
      9) құқық бұзушылықты жасаған (анықтаған) күні;</w:t>
      </w:r>
    </w:p>
    <w:p>
      <w:pPr>
        <w:spacing w:after="0"/>
        <w:ind w:left="0"/>
        <w:jc w:val="both"/>
      </w:pPr>
      <w:r>
        <w:rPr>
          <w:rFonts w:ascii="Times New Roman"/>
          <w:b w:val="false"/>
          <w:i w:val="false"/>
          <w:color w:val="000000"/>
          <w:sz w:val="28"/>
        </w:rPr>
        <w:t>
      10) істі қарау күні;</w:t>
      </w:r>
    </w:p>
    <w:p>
      <w:pPr>
        <w:spacing w:after="0"/>
        <w:ind w:left="0"/>
        <w:jc w:val="both"/>
      </w:pPr>
      <w:r>
        <w:rPr>
          <w:rFonts w:ascii="Times New Roman"/>
          <w:b w:val="false"/>
          <w:i w:val="false"/>
          <w:color w:val="000000"/>
          <w:sz w:val="28"/>
        </w:rPr>
        <w:t>
      11) салған айыппұлдың теңгеде мөлшері.</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атқару құжаттары бойынша мәліметтер:</w:t>
      </w:r>
    </w:p>
    <w:p>
      <w:pPr>
        <w:spacing w:after="0"/>
        <w:ind w:left="0"/>
        <w:jc w:val="both"/>
      </w:pPr>
      <w:r>
        <w:rPr>
          <w:rFonts w:ascii="Times New Roman"/>
          <w:b w:val="false"/>
          <w:i w:val="false"/>
          <w:color w:val="000000"/>
          <w:sz w:val="28"/>
        </w:rPr>
        <w:t>
      1) борышкердің атауы (жеке тұлға үшін - тегі, аты, әкесінің аты (болған жағдайда), ЖСН; заңды тұлға үшін – атауы, БСН;</w:t>
      </w:r>
    </w:p>
    <w:p>
      <w:pPr>
        <w:spacing w:after="0"/>
        <w:ind w:left="0"/>
        <w:jc w:val="both"/>
      </w:pPr>
      <w:r>
        <w:rPr>
          <w:rFonts w:ascii="Times New Roman"/>
          <w:b w:val="false"/>
          <w:i w:val="false"/>
          <w:color w:val="000000"/>
          <w:sz w:val="28"/>
        </w:rPr>
        <w:t>
      2) атқару парақтың (құжаттың) нөмірі;</w:t>
      </w:r>
    </w:p>
    <w:p>
      <w:pPr>
        <w:spacing w:after="0"/>
        <w:ind w:left="0"/>
        <w:jc w:val="both"/>
      </w:pPr>
      <w:r>
        <w:rPr>
          <w:rFonts w:ascii="Times New Roman"/>
          <w:b w:val="false"/>
          <w:i w:val="false"/>
          <w:color w:val="000000"/>
          <w:sz w:val="28"/>
        </w:rPr>
        <w:t>
      3) сот актінің (орган қаулысының) шығарылған күні;</w:t>
      </w:r>
    </w:p>
    <w:p>
      <w:pPr>
        <w:spacing w:after="0"/>
        <w:ind w:left="0"/>
        <w:jc w:val="both"/>
      </w:pPr>
      <w:r>
        <w:rPr>
          <w:rFonts w:ascii="Times New Roman"/>
          <w:b w:val="false"/>
          <w:i w:val="false"/>
          <w:color w:val="000000"/>
          <w:sz w:val="28"/>
        </w:rPr>
        <w:t>
      4) атқарушылық іс жүргізуді қозғау күні, аумақтық органның атауы;</w:t>
      </w:r>
    </w:p>
    <w:p>
      <w:pPr>
        <w:spacing w:after="0"/>
        <w:ind w:left="0"/>
        <w:jc w:val="both"/>
      </w:pPr>
      <w:r>
        <w:rPr>
          <w:rFonts w:ascii="Times New Roman"/>
          <w:b w:val="false"/>
          <w:i w:val="false"/>
          <w:color w:val="000000"/>
          <w:sz w:val="28"/>
        </w:rPr>
        <w:t>
      5) азаматтық, қылмыстық, әкімшілік істің нөмірі;</w:t>
      </w:r>
    </w:p>
    <w:p>
      <w:pPr>
        <w:spacing w:after="0"/>
        <w:ind w:left="0"/>
        <w:jc w:val="both"/>
      </w:pPr>
      <w:r>
        <w:rPr>
          <w:rFonts w:ascii="Times New Roman"/>
          <w:b w:val="false"/>
          <w:i w:val="false"/>
          <w:color w:val="000000"/>
          <w:sz w:val="28"/>
        </w:rPr>
        <w:t>
      6) талаптардың санаттары:</w:t>
      </w:r>
    </w:p>
    <w:p>
      <w:pPr>
        <w:spacing w:after="0"/>
        <w:ind w:left="0"/>
        <w:jc w:val="both"/>
      </w:pPr>
      <w:r>
        <w:rPr>
          <w:rFonts w:ascii="Times New Roman"/>
          <w:b w:val="false"/>
          <w:i w:val="false"/>
          <w:color w:val="000000"/>
          <w:sz w:val="28"/>
        </w:rPr>
        <w:t>
      айыппұлдарды өндіріп алу;</w:t>
      </w:r>
    </w:p>
    <w:p>
      <w:pPr>
        <w:spacing w:after="0"/>
        <w:ind w:left="0"/>
        <w:jc w:val="both"/>
      </w:pPr>
      <w:r>
        <w:rPr>
          <w:rFonts w:ascii="Times New Roman"/>
          <w:b w:val="false"/>
          <w:i w:val="false"/>
          <w:color w:val="000000"/>
          <w:sz w:val="28"/>
        </w:rPr>
        <w:t>
      мемлекеттік баж салығын өндіріп алу;</w:t>
      </w:r>
    </w:p>
    <w:p>
      <w:pPr>
        <w:spacing w:after="0"/>
        <w:ind w:left="0"/>
        <w:jc w:val="both"/>
      </w:pPr>
      <w:r>
        <w:rPr>
          <w:rFonts w:ascii="Times New Roman"/>
          <w:b w:val="false"/>
          <w:i w:val="false"/>
          <w:color w:val="000000"/>
          <w:sz w:val="28"/>
        </w:rPr>
        <w:t>
      мүлікті тәркілеу;</w:t>
      </w:r>
    </w:p>
    <w:p>
      <w:pPr>
        <w:spacing w:after="0"/>
        <w:ind w:left="0"/>
        <w:jc w:val="both"/>
      </w:pPr>
      <w:r>
        <w:rPr>
          <w:rFonts w:ascii="Times New Roman"/>
          <w:b w:val="false"/>
          <w:i w:val="false"/>
          <w:color w:val="000000"/>
          <w:sz w:val="28"/>
        </w:rPr>
        <w:t>
      мүліктік сипатты өндіріп алу;</w:t>
      </w:r>
    </w:p>
    <w:p>
      <w:pPr>
        <w:spacing w:after="0"/>
        <w:ind w:left="0"/>
        <w:jc w:val="both"/>
      </w:pPr>
      <w:r>
        <w:rPr>
          <w:rFonts w:ascii="Times New Roman"/>
          <w:b w:val="false"/>
          <w:i w:val="false"/>
          <w:color w:val="000000"/>
          <w:sz w:val="28"/>
        </w:rPr>
        <w:t>
      алименттерді өндіріп алу;</w:t>
      </w:r>
    </w:p>
    <w:p>
      <w:pPr>
        <w:spacing w:after="0"/>
        <w:ind w:left="0"/>
        <w:jc w:val="both"/>
      </w:pPr>
      <w:r>
        <w:rPr>
          <w:rFonts w:ascii="Times New Roman"/>
          <w:b w:val="false"/>
          <w:i w:val="false"/>
          <w:color w:val="000000"/>
          <w:sz w:val="28"/>
        </w:rPr>
        <w:t>
      жалақысын өндіріп алу;</w:t>
      </w:r>
    </w:p>
    <w:p>
      <w:pPr>
        <w:spacing w:after="0"/>
        <w:ind w:left="0"/>
        <w:jc w:val="both"/>
      </w:pPr>
      <w:r>
        <w:rPr>
          <w:rFonts w:ascii="Times New Roman"/>
          <w:b w:val="false"/>
          <w:i w:val="false"/>
          <w:color w:val="000000"/>
          <w:sz w:val="28"/>
        </w:rPr>
        <w:t>
      зейнетақы мен жәрдемақыны өндіріп алу;</w:t>
      </w:r>
    </w:p>
    <w:p>
      <w:pPr>
        <w:spacing w:after="0"/>
        <w:ind w:left="0"/>
        <w:jc w:val="both"/>
      </w:pPr>
      <w:r>
        <w:rPr>
          <w:rFonts w:ascii="Times New Roman"/>
          <w:b w:val="false"/>
          <w:i w:val="false"/>
          <w:color w:val="000000"/>
          <w:sz w:val="28"/>
        </w:rPr>
        <w:t>
      екінші деңгейіндегі банктердің пайдасына өндіріп алу;</w:t>
      </w:r>
    </w:p>
    <w:p>
      <w:pPr>
        <w:spacing w:after="0"/>
        <w:ind w:left="0"/>
        <w:jc w:val="both"/>
      </w:pPr>
      <w:r>
        <w:rPr>
          <w:rFonts w:ascii="Times New Roman"/>
          <w:b w:val="false"/>
          <w:i w:val="false"/>
          <w:color w:val="000000"/>
          <w:sz w:val="28"/>
        </w:rPr>
        <w:t>
      үкім бойынша өндіріп алу;</w:t>
      </w:r>
    </w:p>
    <w:p>
      <w:pPr>
        <w:spacing w:after="0"/>
        <w:ind w:left="0"/>
        <w:jc w:val="both"/>
      </w:pPr>
      <w:r>
        <w:rPr>
          <w:rFonts w:ascii="Times New Roman"/>
          <w:b w:val="false"/>
          <w:i w:val="false"/>
          <w:color w:val="000000"/>
          <w:sz w:val="28"/>
        </w:rPr>
        <w:t>
      атқару санкциясын өндіріп алу;</w:t>
      </w:r>
    </w:p>
    <w:p>
      <w:pPr>
        <w:spacing w:after="0"/>
        <w:ind w:left="0"/>
        <w:jc w:val="both"/>
      </w:pPr>
      <w:r>
        <w:rPr>
          <w:rFonts w:ascii="Times New Roman"/>
          <w:b w:val="false"/>
          <w:i w:val="false"/>
          <w:color w:val="000000"/>
          <w:sz w:val="28"/>
        </w:rPr>
        <w:t>
      сомаларды өндіріп алу;</w:t>
      </w:r>
    </w:p>
    <w:p>
      <w:pPr>
        <w:spacing w:after="0"/>
        <w:ind w:left="0"/>
        <w:jc w:val="both"/>
      </w:pPr>
      <w:r>
        <w:rPr>
          <w:rFonts w:ascii="Times New Roman"/>
          <w:b w:val="false"/>
          <w:i w:val="false"/>
          <w:color w:val="000000"/>
          <w:sz w:val="28"/>
        </w:rPr>
        <w:t>
      қылмыспен келтірілген материалдық зиянын өндіріп алу;</w:t>
      </w:r>
    </w:p>
    <w:p>
      <w:pPr>
        <w:spacing w:after="0"/>
        <w:ind w:left="0"/>
        <w:jc w:val="both"/>
      </w:pPr>
      <w:r>
        <w:rPr>
          <w:rFonts w:ascii="Times New Roman"/>
          <w:b w:val="false"/>
          <w:i w:val="false"/>
          <w:color w:val="000000"/>
          <w:sz w:val="28"/>
        </w:rPr>
        <w:t>
      материалдық зиянын өндіріп алу;</w:t>
      </w:r>
    </w:p>
    <w:p>
      <w:pPr>
        <w:spacing w:after="0"/>
        <w:ind w:left="0"/>
        <w:jc w:val="both"/>
      </w:pPr>
      <w:r>
        <w:rPr>
          <w:rFonts w:ascii="Times New Roman"/>
          <w:b w:val="false"/>
          <w:i w:val="false"/>
          <w:color w:val="000000"/>
          <w:sz w:val="28"/>
        </w:rPr>
        <w:t>
      7) борышкердің Қазақстан Республикасынан шығуын шектеу туралы қабылданған шешім: (күні, айы, жылы);</w:t>
      </w:r>
    </w:p>
    <w:p>
      <w:pPr>
        <w:spacing w:after="0"/>
        <w:ind w:left="0"/>
        <w:jc w:val="both"/>
      </w:pPr>
      <w:r>
        <w:rPr>
          <w:rFonts w:ascii="Times New Roman"/>
          <w:b w:val="false"/>
          <w:i w:val="false"/>
          <w:color w:val="000000"/>
          <w:sz w:val="28"/>
        </w:rPr>
        <w:t>
      8) лицензиялар мен рұқсаттарды беруге уақытша тыйым салу туралы қабылданған шешім: (күні, айы, жылы);</w:t>
      </w:r>
    </w:p>
    <w:p>
      <w:pPr>
        <w:spacing w:after="0"/>
        <w:ind w:left="0"/>
        <w:jc w:val="both"/>
      </w:pPr>
      <w:r>
        <w:rPr>
          <w:rFonts w:ascii="Times New Roman"/>
          <w:b w:val="false"/>
          <w:i w:val="false"/>
          <w:color w:val="000000"/>
          <w:sz w:val="28"/>
        </w:rPr>
        <w:t>
      9) борышкерге бұрын берген лицензиялар мен рұқсаттардың қолдануын тоқтату туралы қабылданған шешім: (күні, айы, жылы);</w:t>
      </w:r>
    </w:p>
    <w:p>
      <w:pPr>
        <w:spacing w:after="0"/>
        <w:ind w:left="0"/>
        <w:jc w:val="both"/>
      </w:pPr>
      <w:r>
        <w:rPr>
          <w:rFonts w:ascii="Times New Roman"/>
          <w:b w:val="false"/>
          <w:i w:val="false"/>
          <w:color w:val="000000"/>
          <w:sz w:val="28"/>
        </w:rPr>
        <w:t>
      10) атқару іс жүргізу бойынша қозғалысы:</w:t>
      </w:r>
    </w:p>
    <w:p>
      <w:pPr>
        <w:spacing w:after="0"/>
        <w:ind w:left="0"/>
        <w:jc w:val="both"/>
      </w:pPr>
      <w:r>
        <w:rPr>
          <w:rFonts w:ascii="Times New Roman"/>
          <w:b w:val="false"/>
          <w:i w:val="false"/>
          <w:color w:val="000000"/>
          <w:sz w:val="28"/>
        </w:rPr>
        <w:t>
      атқарушы құжатты орындауды кейінге қалдыру,мерзімін ұзарту: (күні, айы, жылы );</w:t>
      </w:r>
    </w:p>
    <w:p>
      <w:pPr>
        <w:spacing w:after="0"/>
        <w:ind w:left="0"/>
        <w:jc w:val="both"/>
      </w:pPr>
      <w:r>
        <w:rPr>
          <w:rFonts w:ascii="Times New Roman"/>
          <w:b w:val="false"/>
          <w:i w:val="false"/>
          <w:color w:val="000000"/>
          <w:sz w:val="28"/>
        </w:rPr>
        <w:t>
      тоқтатылған: (күні, айы, жылы);</w:t>
      </w:r>
    </w:p>
    <w:p>
      <w:pPr>
        <w:spacing w:after="0"/>
        <w:ind w:left="0"/>
        <w:jc w:val="both"/>
      </w:pPr>
      <w:r>
        <w:rPr>
          <w:rFonts w:ascii="Times New Roman"/>
          <w:b w:val="false"/>
          <w:i w:val="false"/>
          <w:color w:val="000000"/>
          <w:sz w:val="28"/>
        </w:rPr>
        <w:t>
      11) сот орындаушысы.</w:t>
      </w:r>
    </w:p>
    <w:bookmarkStart w:name="z19" w:id="18"/>
    <w:p>
      <w:pPr>
        <w:spacing w:after="0"/>
        <w:ind w:left="0"/>
        <w:jc w:val="both"/>
      </w:pPr>
      <w:r>
        <w:rPr>
          <w:rFonts w:ascii="Times New Roman"/>
          <w:b w:val="false"/>
          <w:i w:val="false"/>
          <w:color w:val="000000"/>
          <w:sz w:val="28"/>
        </w:rPr>
        <w:t>
      7. БОДБ борышкердің еспетен алуы, атқару іс жүргізуді қысқарту туралы не ҚСжАЕАК ААЖ әкімшілік айыппұлды төлеу туралы мәлімет түскен сәттен автоматты түрде жүргізіледі.</w:t>
      </w:r>
    </w:p>
    <w:bookmarkEnd w:id="18"/>
    <w:bookmarkStart w:name="z20" w:id="19"/>
    <w:p>
      <w:pPr>
        <w:spacing w:after="0"/>
        <w:ind w:left="0"/>
        <w:jc w:val="both"/>
      </w:pPr>
      <w:r>
        <w:rPr>
          <w:rFonts w:ascii="Times New Roman"/>
          <w:b w:val="false"/>
          <w:i w:val="false"/>
          <w:color w:val="000000"/>
          <w:sz w:val="28"/>
        </w:rPr>
        <w:t>
      8. Егер атқарушылық құжаттар бойынша әкімшілік айыппұл не берешек ішінара төленген болса, онда борышкер БОДБ-да толық төлегенге дейін есепке алынған болып қалады. Осы талап, егер БОДБ-дағы борышкерге қатысты екі немесе одан да көп атқарушылық құжаттар және айыппұл түріндегі әкімшілік жаза қолдану туралы қаулылар бойынша мәліметтер бар болған жағдайда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9. Заңмен көзделген шектеулері, және борышкердің Қазақстан Республикасынан тыс жерге шығуын шектеу туралы қабылданған сот актілері, лицензиялар мен рұқсаттарды беруге уақытша тыйым салу, борышкерге бұрын берген лицензиялар мен рұқсаттардың қолдануын тоқтату болатын болса, осы деректер БОДБ-де көрсетіледі.</w:t>
      </w:r>
    </w:p>
    <w:bookmarkEnd w:id="20"/>
    <w:bookmarkStart w:name="z22" w:id="21"/>
    <w:p>
      <w:pPr>
        <w:spacing w:after="0"/>
        <w:ind w:left="0"/>
        <w:jc w:val="both"/>
      </w:pPr>
      <w:r>
        <w:rPr>
          <w:rFonts w:ascii="Times New Roman"/>
          <w:b w:val="false"/>
          <w:i w:val="false"/>
          <w:color w:val="000000"/>
          <w:sz w:val="28"/>
        </w:rPr>
        <w:t>
      10. БОДБ деректердің толықтығын және дұрыстығын қамтамасыз ету мақсатында, атқарушылық іс жүргізудің аумақтық органдар және ҚСжАЕАК басқармалар айда бір рет (есептік айдан кейінгі айдың 2 күніне дейін) САОК пен ҚСжАЕАК жүйелердің арасында борышкерлер бойынша деректердің салыстыруын өткізеді.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05.01.2015 </w:t>
      </w:r>
      <w:r>
        <w:rPr>
          <w:rFonts w:ascii="Times New Roman"/>
          <w:b w:val="false"/>
          <w:i w:val="false"/>
          <w:color w:val="000000"/>
          <w:sz w:val="28"/>
        </w:rPr>
        <w:t>№ 4</w:t>
      </w:r>
      <w:r>
        <w:rPr>
          <w:rFonts w:ascii="Times New Roman"/>
          <w:b w:val="false"/>
          <w:i w:val="false"/>
          <w:color w:val="ff0000"/>
          <w:sz w:val="28"/>
        </w:rPr>
        <w:t xml:space="preserve"> (бірінші ресми жарияланған күнінен бастап қолданысқа енгізіледі) бұйрығымен.</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3. Қорытынды ережелер</w:t>
      </w:r>
    </w:p>
    <w:bookmarkEnd w:id="22"/>
    <w:bookmarkStart w:name="z24" w:id="23"/>
    <w:p>
      <w:pPr>
        <w:spacing w:after="0"/>
        <w:ind w:left="0"/>
        <w:jc w:val="both"/>
      </w:pPr>
      <w:r>
        <w:rPr>
          <w:rFonts w:ascii="Times New Roman"/>
          <w:b w:val="false"/>
          <w:i w:val="false"/>
          <w:color w:val="000000"/>
          <w:sz w:val="28"/>
        </w:rPr>
        <w:t>
      11. Мемлекеттік органдарға ақпаратты ұсыну аясында хабарламалармен алмасуды әзірлеу және өткізу барысында қолданылатын бағдарламалық және аппараттық құралдар жұмыс күйінде ұстап тұруы қажет.</w:t>
      </w:r>
    </w:p>
    <w:bookmarkEnd w:id="23"/>
    <w:bookmarkStart w:name="z25" w:id="24"/>
    <w:p>
      <w:pPr>
        <w:spacing w:after="0"/>
        <w:ind w:left="0"/>
        <w:jc w:val="both"/>
      </w:pPr>
      <w:r>
        <w:rPr>
          <w:rFonts w:ascii="Times New Roman"/>
          <w:b w:val="false"/>
          <w:i w:val="false"/>
          <w:color w:val="000000"/>
          <w:sz w:val="28"/>
        </w:rPr>
        <w:t>
      12. Ақпарат алмасу, соның ішінде уәкілетті мемлекеттік органдар шектеулі түрде шаралар қабылдайтын борышкерге белгіленген шектеулердің болуына, нақты уақыт тәртібінде мемлекеттік органдардың біріккен көліктік ортасы қорғалған арналары бойынша қашықтықтан қол жеткізу жолымен ҚСжАЕК ААЖ арқылы жүзеге асырылады. Мемлекеттік органдар әрқайсына логин мен пароль берілетін пайдаланушылардың тізімін ұсынғаннан кейін ақпараттарын алу үшін жүйе қолданушыларын тіркеуді ҚСжАЕК жүргізеді.</w:t>
      </w:r>
    </w:p>
    <w:bookmarkEnd w:id="24"/>
    <w:bookmarkStart w:name="z26" w:id="25"/>
    <w:p>
      <w:pPr>
        <w:spacing w:after="0"/>
        <w:ind w:left="0"/>
        <w:jc w:val="both"/>
      </w:pPr>
      <w:r>
        <w:rPr>
          <w:rFonts w:ascii="Times New Roman"/>
          <w:b w:val="false"/>
          <w:i w:val="false"/>
          <w:color w:val="000000"/>
          <w:sz w:val="28"/>
        </w:rPr>
        <w:t>
      13. Жеке тұлғалар – борышкерлердің бекітілетін деректері: тегі, аты-жөні, әкесінің аты (болған жағдайда), туылған күні немесе ЖСН. Заңды тұлғалар мен жеке кәсіпкерлер – борышкерлердің бекітілетін деректері: атау немесе БСК, ЖСН.</w:t>
      </w:r>
    </w:p>
    <w:bookmarkEnd w:id="25"/>
    <w:bookmarkStart w:name="z27" w:id="26"/>
    <w:p>
      <w:pPr>
        <w:spacing w:after="0"/>
        <w:ind w:left="0"/>
        <w:jc w:val="both"/>
      </w:pPr>
      <w:r>
        <w:rPr>
          <w:rFonts w:ascii="Times New Roman"/>
          <w:b w:val="false"/>
          <w:i w:val="false"/>
          <w:color w:val="000000"/>
          <w:sz w:val="28"/>
        </w:rPr>
        <w:t>
      14. Ақпарат алмасу барысында күрделі жағдайлар туындаған кезде, мемлекеттік органдар шұғыл ҚСжАЕК-ті ақпараттандыру және мәселелерді жою шараларын қабылдайды.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Атқарушылық құжаттар</w:t>
            </w:r>
            <w:r>
              <w:br/>
            </w:r>
            <w:r>
              <w:rPr>
                <w:rFonts w:ascii="Times New Roman"/>
                <w:b w:val="false"/>
                <w:i w:val="false"/>
                <w:color w:val="000000"/>
                <w:sz w:val="20"/>
              </w:rPr>
              <w:t>бойынша міндеттемелерді</w:t>
            </w:r>
            <w:r>
              <w:br/>
            </w:r>
            <w:r>
              <w:rPr>
                <w:rFonts w:ascii="Times New Roman"/>
                <w:b w:val="false"/>
                <w:i w:val="false"/>
                <w:color w:val="000000"/>
                <w:sz w:val="20"/>
              </w:rPr>
              <w:t>орындамаған адамдардың,</w:t>
            </w:r>
            <w:r>
              <w:br/>
            </w:r>
            <w:r>
              <w:rPr>
                <w:rFonts w:ascii="Times New Roman"/>
                <w:b w:val="false"/>
                <w:i w:val="false"/>
                <w:color w:val="000000"/>
                <w:sz w:val="20"/>
              </w:rPr>
              <w:t>сондай-ақ әкімшілік айыппұл</w:t>
            </w:r>
            <w:r>
              <w:br/>
            </w:r>
            <w:r>
              <w:rPr>
                <w:rFonts w:ascii="Times New Roman"/>
                <w:b w:val="false"/>
                <w:i w:val="false"/>
                <w:color w:val="000000"/>
                <w:sz w:val="20"/>
              </w:rPr>
              <w:t>салу туралы қаулыларды ерікті</w:t>
            </w:r>
            <w:r>
              <w:br/>
            </w:r>
            <w:r>
              <w:rPr>
                <w:rFonts w:ascii="Times New Roman"/>
                <w:b w:val="false"/>
                <w:i w:val="false"/>
                <w:color w:val="000000"/>
                <w:sz w:val="20"/>
              </w:rPr>
              <w:t>түрде орындамаған адамдардың</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банкін (борышкерлердің</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 жүргізу жөніндегі</w:t>
            </w:r>
            <w:r>
              <w:br/>
            </w:r>
            <w:r>
              <w:rPr>
                <w:rFonts w:ascii="Times New Roman"/>
                <w:b w:val="false"/>
                <w:i w:val="false"/>
                <w:color w:val="000000"/>
                <w:sz w:val="20"/>
              </w:rPr>
              <w:t>нұсқаулықтың 1-қосымшасы</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9" w:id="27"/>
    <w:p>
      <w:pPr>
        <w:spacing w:after="0"/>
        <w:ind w:left="0"/>
        <w:jc w:val="both"/>
      </w:pPr>
      <w:r>
        <w:rPr>
          <w:rFonts w:ascii="Times New Roman"/>
          <w:b w:val="false"/>
          <w:i w:val="false"/>
          <w:color w:val="000000"/>
          <w:sz w:val="28"/>
        </w:rPr>
        <w:t>
      Нысан</w:t>
      </w:r>
    </w:p>
    <w:bookmarkEnd w:id="27"/>
    <w:bookmarkStart w:name="z30" w:id="2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w:t>
      </w:r>
      <w:r>
        <w:br/>
      </w:r>
      <w:r>
        <w:rPr>
          <w:rFonts w:ascii="Times New Roman"/>
          <w:b/>
          <w:i w:val="false"/>
          <w:color w:val="000000"/>
        </w:rPr>
        <w:t>АНЫҚТАМА</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ТАӘ не заңды тұлғаның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Туған жері: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Қала/Аудан:</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Әкімшілік құқық бұзушылық жасаған тұлғалар туралы мәліметтері бойынша:</w:t>
      </w:r>
    </w:p>
    <w:p>
      <w:pPr>
        <w:spacing w:after="0"/>
        <w:ind w:left="0"/>
        <w:jc w:val="both"/>
      </w:pPr>
      <w:r>
        <w:rPr>
          <w:rFonts w:ascii="Times New Roman"/>
          <w:b w:val="false"/>
          <w:i w:val="false"/>
          <w:color w:val="000000"/>
          <w:sz w:val="28"/>
        </w:rPr>
        <w:t>
      Тұрғылықты жер:</w:t>
      </w:r>
    </w:p>
    <w:p>
      <w:pPr>
        <w:spacing w:after="0"/>
        <w:ind w:left="0"/>
        <w:jc w:val="both"/>
      </w:pPr>
      <w:r>
        <w:rPr>
          <w:rFonts w:ascii="Times New Roman"/>
          <w:b w:val="false"/>
          <w:i w:val="false"/>
          <w:color w:val="000000"/>
          <w:sz w:val="28"/>
        </w:rPr>
        <w:t>
      Республика;</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қала/аудан;</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Құқық бұзушылықты анықтаған органның атауы:</w:t>
      </w:r>
    </w:p>
    <w:p>
      <w:pPr>
        <w:spacing w:after="0"/>
        <w:ind w:left="0"/>
        <w:jc w:val="both"/>
      </w:pPr>
      <w:r>
        <w:rPr>
          <w:rFonts w:ascii="Times New Roman"/>
          <w:b w:val="false"/>
          <w:i w:val="false"/>
          <w:color w:val="000000"/>
          <w:sz w:val="28"/>
        </w:rPr>
        <w:t>
      Жұмыс орны, мемлекеттік қызметіне қатынас өлшемі:</w:t>
      </w:r>
    </w:p>
    <w:p>
      <w:pPr>
        <w:spacing w:after="0"/>
        <w:ind w:left="0"/>
        <w:jc w:val="both"/>
      </w:pPr>
      <w:r>
        <w:rPr>
          <w:rFonts w:ascii="Times New Roman"/>
          <w:b w:val="false"/>
          <w:i w:val="false"/>
          <w:color w:val="000000"/>
          <w:sz w:val="28"/>
        </w:rPr>
        <w:t>
      Іс материалын /хаттамасын/ қараған орган:</w:t>
      </w:r>
    </w:p>
    <w:p>
      <w:pPr>
        <w:spacing w:after="0"/>
        <w:ind w:left="0"/>
        <w:jc w:val="both"/>
      </w:pPr>
      <w:r>
        <w:rPr>
          <w:rFonts w:ascii="Times New Roman"/>
          <w:b w:val="false"/>
          <w:i w:val="false"/>
          <w:color w:val="000000"/>
          <w:sz w:val="28"/>
        </w:rPr>
        <w:t>
      Іс материалының /хаттамасының/ нөмірі</w:t>
      </w:r>
    </w:p>
    <w:p>
      <w:pPr>
        <w:spacing w:after="0"/>
        <w:ind w:left="0"/>
        <w:jc w:val="both"/>
      </w:pPr>
      <w:r>
        <w:rPr>
          <w:rFonts w:ascii="Times New Roman"/>
          <w:b w:val="false"/>
          <w:i w:val="false"/>
          <w:color w:val="000000"/>
          <w:sz w:val="28"/>
        </w:rPr>
        <w:t>
      ҚРӘҚБтК бойынша құқық бұзушылықтың біліктілігі:</w:t>
      </w:r>
    </w:p>
    <w:p>
      <w:pPr>
        <w:spacing w:after="0"/>
        <w:ind w:left="0"/>
        <w:jc w:val="both"/>
      </w:pPr>
      <w:r>
        <w:rPr>
          <w:rFonts w:ascii="Times New Roman"/>
          <w:b w:val="false"/>
          <w:i w:val="false"/>
          <w:color w:val="000000"/>
          <w:sz w:val="28"/>
        </w:rPr>
        <w:t>
      Құқық бұзушылықты жасаған (анықтаған) күні:</w:t>
      </w:r>
    </w:p>
    <w:p>
      <w:pPr>
        <w:spacing w:after="0"/>
        <w:ind w:left="0"/>
        <w:jc w:val="both"/>
      </w:pPr>
      <w:r>
        <w:rPr>
          <w:rFonts w:ascii="Times New Roman"/>
          <w:b w:val="false"/>
          <w:i w:val="false"/>
          <w:color w:val="000000"/>
          <w:sz w:val="28"/>
        </w:rPr>
        <w:t>
      Істі қарау күні:</w:t>
      </w:r>
    </w:p>
    <w:p>
      <w:pPr>
        <w:spacing w:after="0"/>
        <w:ind w:left="0"/>
        <w:jc w:val="both"/>
      </w:pPr>
      <w:r>
        <w:rPr>
          <w:rFonts w:ascii="Times New Roman"/>
          <w:b w:val="false"/>
          <w:i w:val="false"/>
          <w:color w:val="000000"/>
          <w:sz w:val="28"/>
        </w:rPr>
        <w:t>
      Салынған айыппұлдың теңгеде мөлшері.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Оператордың коды:</w:t>
      </w:r>
    </w:p>
    <w:p>
      <w:pPr>
        <w:spacing w:after="0"/>
        <w:ind w:left="0"/>
        <w:jc w:val="both"/>
      </w:pPr>
      <w:r>
        <w:rPr>
          <w:rFonts w:ascii="Times New Roman"/>
          <w:b w:val="false"/>
          <w:i w:val="false"/>
          <w:color w:val="000000"/>
          <w:sz w:val="28"/>
        </w:rPr>
        <w:t>
      Тексерудің күні мен уақыты:</w:t>
      </w:r>
    </w:p>
    <w:p>
      <w:pPr>
        <w:spacing w:after="0"/>
        <w:ind w:left="0"/>
        <w:jc w:val="both"/>
      </w:pPr>
      <w:r>
        <w:rPr>
          <w:rFonts w:ascii="Times New Roman"/>
          <w:b w:val="false"/>
          <w:i w:val="false"/>
          <w:color w:val="000000"/>
          <w:sz w:val="28"/>
        </w:rPr>
        <w:t>
      Деректер АЕА ААЖ бойынша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Атқарушылық құжаттар</w:t>
            </w:r>
            <w:r>
              <w:br/>
            </w:r>
            <w:r>
              <w:rPr>
                <w:rFonts w:ascii="Times New Roman"/>
                <w:b w:val="false"/>
                <w:i w:val="false"/>
                <w:color w:val="000000"/>
                <w:sz w:val="20"/>
              </w:rPr>
              <w:t>бойынша міндеттемелерді</w:t>
            </w:r>
            <w:r>
              <w:br/>
            </w:r>
            <w:r>
              <w:rPr>
                <w:rFonts w:ascii="Times New Roman"/>
                <w:b w:val="false"/>
                <w:i w:val="false"/>
                <w:color w:val="000000"/>
                <w:sz w:val="20"/>
              </w:rPr>
              <w:t>орындамаған адамдардың,</w:t>
            </w:r>
            <w:r>
              <w:br/>
            </w:r>
            <w:r>
              <w:rPr>
                <w:rFonts w:ascii="Times New Roman"/>
                <w:b w:val="false"/>
                <w:i w:val="false"/>
                <w:color w:val="000000"/>
                <w:sz w:val="20"/>
              </w:rPr>
              <w:t>сондай-ақ әкімшілік айыппұл</w:t>
            </w:r>
            <w:r>
              <w:br/>
            </w:r>
            <w:r>
              <w:rPr>
                <w:rFonts w:ascii="Times New Roman"/>
                <w:b w:val="false"/>
                <w:i w:val="false"/>
                <w:color w:val="000000"/>
                <w:sz w:val="20"/>
              </w:rPr>
              <w:t>салу туралы қаулыларды ерікті</w:t>
            </w:r>
            <w:r>
              <w:br/>
            </w:r>
            <w:r>
              <w:rPr>
                <w:rFonts w:ascii="Times New Roman"/>
                <w:b w:val="false"/>
                <w:i w:val="false"/>
                <w:color w:val="000000"/>
                <w:sz w:val="20"/>
              </w:rPr>
              <w:t>түрде орындамаған адамдардың</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банкін (борышкерлердің</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 жүргізу жөніндегі</w:t>
            </w:r>
            <w:r>
              <w:br/>
            </w:r>
            <w:r>
              <w:rPr>
                <w:rFonts w:ascii="Times New Roman"/>
                <w:b w:val="false"/>
                <w:i w:val="false"/>
                <w:color w:val="000000"/>
                <w:sz w:val="20"/>
              </w:rPr>
              <w:t>нұсқаулықтың 2-қосымшасы</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3" w:id="29"/>
    <w:p>
      <w:pPr>
        <w:spacing w:after="0"/>
        <w:ind w:left="0"/>
        <w:jc w:val="both"/>
      </w:pPr>
      <w:r>
        <w:rPr>
          <w:rFonts w:ascii="Times New Roman"/>
          <w:b w:val="false"/>
          <w:i w:val="false"/>
          <w:color w:val="000000"/>
          <w:sz w:val="28"/>
        </w:rPr>
        <w:t>
      Нысан</w:t>
      </w:r>
    </w:p>
    <w:bookmarkEnd w:id="29"/>
    <w:bookmarkStart w:name="z34" w:id="3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w:t>
      </w:r>
      <w:r>
        <w:br/>
      </w:r>
      <w:r>
        <w:rPr>
          <w:rFonts w:ascii="Times New Roman"/>
          <w:b/>
          <w:i w:val="false"/>
          <w:color w:val="000000"/>
        </w:rPr>
        <w:t>АНЫҚТАМА</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Борышкердің 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Борышкердің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Атқарушылық іс жүргізу бойынша мәліметтер:</w:t>
      </w:r>
    </w:p>
    <w:p>
      <w:pPr>
        <w:spacing w:after="0"/>
        <w:ind w:left="0"/>
        <w:jc w:val="both"/>
      </w:pPr>
      <w:r>
        <w:rPr>
          <w:rFonts w:ascii="Times New Roman"/>
          <w:b w:val="false"/>
          <w:i w:val="false"/>
          <w:color w:val="000000"/>
          <w:sz w:val="28"/>
        </w:rPr>
        <w:t>
      атқару парақтың (құжаттың) нөмірі;</w:t>
      </w:r>
    </w:p>
    <w:p>
      <w:pPr>
        <w:spacing w:after="0"/>
        <w:ind w:left="0"/>
        <w:jc w:val="both"/>
      </w:pPr>
      <w:r>
        <w:rPr>
          <w:rFonts w:ascii="Times New Roman"/>
          <w:b w:val="false"/>
          <w:i w:val="false"/>
          <w:color w:val="000000"/>
          <w:sz w:val="28"/>
        </w:rPr>
        <w:t>
      сот актінің (орган қаулысының) шығарылған күні;</w:t>
      </w:r>
    </w:p>
    <w:p>
      <w:pPr>
        <w:spacing w:after="0"/>
        <w:ind w:left="0"/>
        <w:jc w:val="both"/>
      </w:pPr>
      <w:r>
        <w:rPr>
          <w:rFonts w:ascii="Times New Roman"/>
          <w:b w:val="false"/>
          <w:i w:val="false"/>
          <w:color w:val="000000"/>
          <w:sz w:val="28"/>
        </w:rPr>
        <w:t>
      атқарушылық іс жүргізуді қозғау күні, аумақтық органның атауы;</w:t>
      </w:r>
    </w:p>
    <w:p>
      <w:pPr>
        <w:spacing w:after="0"/>
        <w:ind w:left="0"/>
        <w:jc w:val="both"/>
      </w:pPr>
      <w:r>
        <w:rPr>
          <w:rFonts w:ascii="Times New Roman"/>
          <w:b w:val="false"/>
          <w:i w:val="false"/>
          <w:color w:val="000000"/>
          <w:sz w:val="28"/>
        </w:rPr>
        <w:t>
      азаматтық, қылмыстық, әкімшілік істің нөмірі;</w:t>
      </w:r>
    </w:p>
    <w:p>
      <w:pPr>
        <w:spacing w:after="0"/>
        <w:ind w:left="0"/>
        <w:jc w:val="both"/>
      </w:pPr>
      <w:r>
        <w:rPr>
          <w:rFonts w:ascii="Times New Roman"/>
          <w:b w:val="false"/>
          <w:i w:val="false"/>
          <w:color w:val="000000"/>
          <w:sz w:val="28"/>
        </w:rPr>
        <w:t>
      айыппұлдарды өндіріп алу;</w:t>
      </w:r>
    </w:p>
    <w:p>
      <w:pPr>
        <w:spacing w:after="0"/>
        <w:ind w:left="0"/>
        <w:jc w:val="both"/>
      </w:pPr>
      <w:r>
        <w:rPr>
          <w:rFonts w:ascii="Times New Roman"/>
          <w:b w:val="false"/>
          <w:i w:val="false"/>
          <w:color w:val="000000"/>
          <w:sz w:val="28"/>
        </w:rPr>
        <w:t>
      мемлекеттік баж салығын өндіріп алу;</w:t>
      </w:r>
    </w:p>
    <w:p>
      <w:pPr>
        <w:spacing w:after="0"/>
        <w:ind w:left="0"/>
        <w:jc w:val="both"/>
      </w:pPr>
      <w:r>
        <w:rPr>
          <w:rFonts w:ascii="Times New Roman"/>
          <w:b w:val="false"/>
          <w:i w:val="false"/>
          <w:color w:val="000000"/>
          <w:sz w:val="28"/>
        </w:rPr>
        <w:t>
      мүлікті тәркілеу;</w:t>
      </w:r>
    </w:p>
    <w:p>
      <w:pPr>
        <w:spacing w:after="0"/>
        <w:ind w:left="0"/>
        <w:jc w:val="both"/>
      </w:pPr>
      <w:r>
        <w:rPr>
          <w:rFonts w:ascii="Times New Roman"/>
          <w:b w:val="false"/>
          <w:i w:val="false"/>
          <w:color w:val="000000"/>
          <w:sz w:val="28"/>
        </w:rPr>
        <w:t>
      мүліктік сипатты өндіріп алу;</w:t>
      </w:r>
    </w:p>
    <w:p>
      <w:pPr>
        <w:spacing w:after="0"/>
        <w:ind w:left="0"/>
        <w:jc w:val="both"/>
      </w:pPr>
      <w:r>
        <w:rPr>
          <w:rFonts w:ascii="Times New Roman"/>
          <w:b w:val="false"/>
          <w:i w:val="false"/>
          <w:color w:val="000000"/>
          <w:sz w:val="28"/>
        </w:rPr>
        <w:t>
      алименттерді өндіріп алу;</w:t>
      </w:r>
    </w:p>
    <w:p>
      <w:pPr>
        <w:spacing w:after="0"/>
        <w:ind w:left="0"/>
        <w:jc w:val="both"/>
      </w:pPr>
      <w:r>
        <w:rPr>
          <w:rFonts w:ascii="Times New Roman"/>
          <w:b w:val="false"/>
          <w:i w:val="false"/>
          <w:color w:val="000000"/>
          <w:sz w:val="28"/>
        </w:rPr>
        <w:t>
      жалақысын өндіріп алу;</w:t>
      </w:r>
    </w:p>
    <w:p>
      <w:pPr>
        <w:spacing w:after="0"/>
        <w:ind w:left="0"/>
        <w:jc w:val="both"/>
      </w:pPr>
      <w:r>
        <w:rPr>
          <w:rFonts w:ascii="Times New Roman"/>
          <w:b w:val="false"/>
          <w:i w:val="false"/>
          <w:color w:val="000000"/>
          <w:sz w:val="28"/>
        </w:rPr>
        <w:t>
      зейнетақы мен жәрдемақыны өндіріп алу;</w:t>
      </w:r>
    </w:p>
    <w:p>
      <w:pPr>
        <w:spacing w:after="0"/>
        <w:ind w:left="0"/>
        <w:jc w:val="both"/>
      </w:pPr>
      <w:r>
        <w:rPr>
          <w:rFonts w:ascii="Times New Roman"/>
          <w:b w:val="false"/>
          <w:i w:val="false"/>
          <w:color w:val="000000"/>
          <w:sz w:val="28"/>
        </w:rPr>
        <w:t>
      екінші деңгейіндегі банктердің пайдасына өндіріп алу;</w:t>
      </w:r>
    </w:p>
    <w:p>
      <w:pPr>
        <w:spacing w:after="0"/>
        <w:ind w:left="0"/>
        <w:jc w:val="both"/>
      </w:pPr>
      <w:r>
        <w:rPr>
          <w:rFonts w:ascii="Times New Roman"/>
          <w:b w:val="false"/>
          <w:i w:val="false"/>
          <w:color w:val="000000"/>
          <w:sz w:val="28"/>
        </w:rPr>
        <w:t>
      үкім бойынша өндіріп алу;</w:t>
      </w:r>
    </w:p>
    <w:p>
      <w:pPr>
        <w:spacing w:after="0"/>
        <w:ind w:left="0"/>
        <w:jc w:val="both"/>
      </w:pPr>
      <w:r>
        <w:rPr>
          <w:rFonts w:ascii="Times New Roman"/>
          <w:b w:val="false"/>
          <w:i w:val="false"/>
          <w:color w:val="000000"/>
          <w:sz w:val="28"/>
        </w:rPr>
        <w:t>
      атқару санкциясын өндіріп алу;</w:t>
      </w:r>
    </w:p>
    <w:p>
      <w:pPr>
        <w:spacing w:after="0"/>
        <w:ind w:left="0"/>
        <w:jc w:val="both"/>
      </w:pPr>
      <w:r>
        <w:rPr>
          <w:rFonts w:ascii="Times New Roman"/>
          <w:b w:val="false"/>
          <w:i w:val="false"/>
          <w:color w:val="000000"/>
          <w:sz w:val="28"/>
        </w:rPr>
        <w:t>
      сомаларды өндіріп алу;</w:t>
      </w:r>
    </w:p>
    <w:p>
      <w:pPr>
        <w:spacing w:after="0"/>
        <w:ind w:left="0"/>
        <w:jc w:val="both"/>
      </w:pPr>
      <w:r>
        <w:rPr>
          <w:rFonts w:ascii="Times New Roman"/>
          <w:b w:val="false"/>
          <w:i w:val="false"/>
          <w:color w:val="000000"/>
          <w:sz w:val="28"/>
        </w:rPr>
        <w:t>
      қылмыспен келтірілген, материалдық зиянын өндіріп алу;</w:t>
      </w:r>
    </w:p>
    <w:p>
      <w:pPr>
        <w:spacing w:after="0"/>
        <w:ind w:left="0"/>
        <w:jc w:val="both"/>
      </w:pPr>
      <w:r>
        <w:rPr>
          <w:rFonts w:ascii="Times New Roman"/>
          <w:b w:val="false"/>
          <w:i w:val="false"/>
          <w:color w:val="000000"/>
          <w:sz w:val="28"/>
        </w:rPr>
        <w:t>
      материалдық зиянын өндіріп алу;</w:t>
      </w:r>
    </w:p>
    <w:p>
      <w:pPr>
        <w:spacing w:after="0"/>
        <w:ind w:left="0"/>
        <w:jc w:val="both"/>
      </w:pPr>
      <w:r>
        <w:rPr>
          <w:rFonts w:ascii="Times New Roman"/>
          <w:b w:val="false"/>
          <w:i w:val="false"/>
          <w:color w:val="000000"/>
          <w:sz w:val="28"/>
        </w:rPr>
        <w:t>
      өзгеталаптар;</w:t>
      </w:r>
    </w:p>
    <w:p>
      <w:pPr>
        <w:spacing w:after="0"/>
        <w:ind w:left="0"/>
        <w:jc w:val="both"/>
      </w:pPr>
      <w:r>
        <w:rPr>
          <w:rFonts w:ascii="Times New Roman"/>
          <w:b w:val="false"/>
          <w:i w:val="false"/>
          <w:color w:val="000000"/>
          <w:sz w:val="28"/>
        </w:rPr>
        <w:t>
      борышкердің Қазақстан Республикасынан шығуын шектеу туралы</w:t>
      </w:r>
    </w:p>
    <w:p>
      <w:pPr>
        <w:spacing w:after="0"/>
        <w:ind w:left="0"/>
        <w:jc w:val="both"/>
      </w:pPr>
      <w:r>
        <w:rPr>
          <w:rFonts w:ascii="Times New Roman"/>
          <w:b w:val="false"/>
          <w:i w:val="false"/>
          <w:color w:val="000000"/>
          <w:sz w:val="28"/>
        </w:rPr>
        <w:t>
      қабылданған шешім</w:t>
      </w:r>
    </w:p>
    <w:p>
      <w:pPr>
        <w:spacing w:after="0"/>
        <w:ind w:left="0"/>
        <w:jc w:val="both"/>
      </w:pPr>
      <w:r>
        <w:rPr>
          <w:rFonts w:ascii="Times New Roman"/>
          <w:b w:val="false"/>
          <w:i w:val="false"/>
          <w:color w:val="000000"/>
          <w:sz w:val="28"/>
        </w:rPr>
        <w:t>
      20__жылғы "___"__________</w:t>
      </w:r>
    </w:p>
    <w:p>
      <w:pPr>
        <w:spacing w:after="0"/>
        <w:ind w:left="0"/>
        <w:jc w:val="both"/>
      </w:pPr>
      <w:r>
        <w:rPr>
          <w:rFonts w:ascii="Times New Roman"/>
          <w:b w:val="false"/>
          <w:i w:val="false"/>
          <w:color w:val="000000"/>
          <w:sz w:val="28"/>
        </w:rPr>
        <w:t>
      лицензиялар мен рұқсаттарды беруге уақытша тыйым салу</w:t>
      </w:r>
    </w:p>
    <w:p>
      <w:pPr>
        <w:spacing w:after="0"/>
        <w:ind w:left="0"/>
        <w:jc w:val="both"/>
      </w:pPr>
      <w:r>
        <w:rPr>
          <w:rFonts w:ascii="Times New Roman"/>
          <w:b w:val="false"/>
          <w:i w:val="false"/>
          <w:color w:val="000000"/>
          <w:sz w:val="28"/>
        </w:rPr>
        <w:t>
      туралы қабылданған шешім: 20__жылғы "___"__________</w:t>
      </w:r>
    </w:p>
    <w:p>
      <w:pPr>
        <w:spacing w:after="0"/>
        <w:ind w:left="0"/>
        <w:jc w:val="both"/>
      </w:pPr>
      <w:r>
        <w:rPr>
          <w:rFonts w:ascii="Times New Roman"/>
          <w:b w:val="false"/>
          <w:i w:val="false"/>
          <w:color w:val="000000"/>
          <w:sz w:val="28"/>
        </w:rPr>
        <w:t>
      борышкерге бұрын берген лицензиялар мен</w:t>
      </w:r>
    </w:p>
    <w:p>
      <w:pPr>
        <w:spacing w:after="0"/>
        <w:ind w:left="0"/>
        <w:jc w:val="both"/>
      </w:pPr>
      <w:r>
        <w:rPr>
          <w:rFonts w:ascii="Times New Roman"/>
          <w:b w:val="false"/>
          <w:i w:val="false"/>
          <w:color w:val="000000"/>
          <w:sz w:val="28"/>
        </w:rPr>
        <w:t>
      рұқсаттардың қолдануын тоқтату туралы қабылданған шешім:.20__жылғы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орындауы кейінге қалдырылған, мерзімі ұзартылған 20__жылғы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орындау тоқтатылды 20__жылғы "___"__________</w:t>
      </w:r>
    </w:p>
    <w:p>
      <w:pPr>
        <w:spacing w:after="0"/>
        <w:ind w:left="0"/>
        <w:jc w:val="both"/>
      </w:pPr>
      <w:r>
        <w:rPr>
          <w:rFonts w:ascii="Times New Roman"/>
          <w:b w:val="false"/>
          <w:i w:val="false"/>
          <w:color w:val="000000"/>
          <w:sz w:val="28"/>
        </w:rPr>
        <w:t>
      сот орындаушысы (тегі,.аты, әкесінің аты)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Оператордың коды:</w:t>
      </w:r>
    </w:p>
    <w:p>
      <w:pPr>
        <w:spacing w:after="0"/>
        <w:ind w:left="0"/>
        <w:jc w:val="both"/>
      </w:pPr>
      <w:r>
        <w:rPr>
          <w:rFonts w:ascii="Times New Roman"/>
          <w:b w:val="false"/>
          <w:i w:val="false"/>
          <w:color w:val="000000"/>
          <w:sz w:val="28"/>
        </w:rPr>
        <w:t>
      Тексерудің күні мен уақыты:</w:t>
      </w:r>
    </w:p>
    <w:p>
      <w:pPr>
        <w:spacing w:after="0"/>
        <w:ind w:left="0"/>
        <w:jc w:val="both"/>
      </w:pPr>
      <w:r>
        <w:rPr>
          <w:rFonts w:ascii="Times New Roman"/>
          <w:b w:val="false"/>
          <w:i w:val="false"/>
          <w:color w:val="000000"/>
          <w:sz w:val="28"/>
        </w:rPr>
        <w:t>
      Деректер Бірыңғай бірегейлік статистикалық жүйе (ББСЖ) ААЖ бойынша алынды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