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34f0" w14:textId="df63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министрлігінің 2014 жылғы 20 мамырдағы № 235 бұйрығы. Қазақстан Республикасы Әділет министрлігінде 2014 жылы 12 маусымдағы № 9509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22.07.2025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 бекітілсін.</w:t>
      </w:r>
    </w:p>
    <w:bookmarkEnd w:id="1"/>
    <w:bookmarkStart w:name="z6" w:id="2"/>
    <w:p>
      <w:pPr>
        <w:spacing w:after="0"/>
        <w:ind w:left="0"/>
        <w:jc w:val="both"/>
      </w:pPr>
      <w:r>
        <w:rPr>
          <w:rFonts w:ascii="Times New Roman"/>
          <w:b w:val="false"/>
          <w:i w:val="false"/>
          <w:color w:val="000000"/>
          <w:sz w:val="28"/>
        </w:rPr>
        <w:t>
      2. Мыналардың күші жойылған деп танылсын:</w:t>
      </w:r>
    </w:p>
    <w:bookmarkEnd w:id="2"/>
    <w:bookmarkStart w:name="z7" w:id="3"/>
    <w:p>
      <w:pPr>
        <w:spacing w:after="0"/>
        <w:ind w:left="0"/>
        <w:jc w:val="both"/>
      </w:pPr>
      <w:r>
        <w:rPr>
          <w:rFonts w:ascii="Times New Roman"/>
          <w:b w:val="false"/>
          <w:i w:val="false"/>
          <w:color w:val="000000"/>
          <w:sz w:val="28"/>
        </w:rPr>
        <w:t xml:space="preserve">
      1) "Төтенше жағдайлар саласындағы басшы құрам мен мамандарды даярлаудың үлгі бағдарламаларын бекіту туралы" Қазақстан Республикасы Төтенше жағдайлар министрінің 2013 жылғы 2 мамырдағы № 181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8490 тіркелген; "Егемен Қазақстан" газетінің 2013 жылғы 23 қазандағы жарияланған);</w:t>
      </w:r>
    </w:p>
    <w:bookmarkEnd w:id="3"/>
    <w:bookmarkStart w:name="z8" w:id="4"/>
    <w:p>
      <w:pPr>
        <w:spacing w:after="0"/>
        <w:ind w:left="0"/>
        <w:jc w:val="both"/>
      </w:pPr>
      <w:r>
        <w:rPr>
          <w:rFonts w:ascii="Times New Roman"/>
          <w:b w:val="false"/>
          <w:i w:val="false"/>
          <w:color w:val="000000"/>
          <w:sz w:val="28"/>
        </w:rPr>
        <w:t xml:space="preserve">
      2) "Төтенше жағдайлар саласындағы басшы құрам мен мамандарды даярлаудың үлгі бағдарламаларын бекіту туралы" Қазақстан Республикасы Төтенше жағдайлар министрінің 2013 жылғы 2 мамырдағы № 181 бұйрығына өзгерістер енгізу туралы" Қазақстан Республикасы Төтенше жағдайлар министрінің 2014 жылғы 5 ақпандағы № 39 </w:t>
      </w:r>
      <w:r>
        <w:rPr>
          <w:rFonts w:ascii="Times New Roman"/>
          <w:b w:val="false"/>
          <w:i w:val="false"/>
          <w:color w:val="000000"/>
          <w:sz w:val="28"/>
        </w:rPr>
        <w:t>бұйрық</w:t>
      </w:r>
      <w:r>
        <w:rPr>
          <w:rFonts w:ascii="Times New Roman"/>
          <w:b w:val="false"/>
          <w:i w:val="false"/>
          <w:color w:val="000000"/>
          <w:sz w:val="28"/>
        </w:rPr>
        <w:t xml:space="preserve"> (нормативтік құқықтық актілерді мемлекеттік тіркеу тізілімінде № 9191 тіркелген).</w:t>
      </w:r>
    </w:p>
    <w:bookmarkEnd w:id="4"/>
    <w:bookmarkStart w:name="z9" w:id="5"/>
    <w:p>
      <w:pPr>
        <w:spacing w:after="0"/>
        <w:ind w:left="0"/>
        <w:jc w:val="both"/>
      </w:pPr>
      <w:r>
        <w:rPr>
          <w:rFonts w:ascii="Times New Roman"/>
          <w:b w:val="false"/>
          <w:i w:val="false"/>
          <w:color w:val="000000"/>
          <w:sz w:val="28"/>
        </w:rPr>
        <w:t>
      3. Қазақстан Республикасы Төтенше жағдайлар министрлігінің Aзаматтық қорғаныс департаменті:</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бұқаралық ақпарат құралдарында ресми жариялануын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Республикасының Төтенше жағдайлар вице-министрі В. В. Петровқа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Божко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w:t>
      </w:r>
    </w:p>
    <w:bookmarkEnd w:id="10"/>
    <w:p>
      <w:pPr>
        <w:spacing w:after="0"/>
        <w:ind w:left="0"/>
        <w:jc w:val="both"/>
      </w:pPr>
      <w:r>
        <w:rPr>
          <w:rFonts w:ascii="Times New Roman"/>
          <w:b w:val="false"/>
          <w:i w:val="false"/>
          <w:color w:val="ff0000"/>
          <w:sz w:val="28"/>
        </w:rPr>
        <w:t xml:space="preserve">
      Ескерту. Оқу бағдарламасы жаңа редакцияда - ҚР Төтенше жағдайлар министрінің 26.09.2023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1"/>
    <w:p>
      <w:pPr>
        <w:spacing w:after="0"/>
        <w:ind w:left="0"/>
        <w:jc w:val="left"/>
      </w:pPr>
      <w:r>
        <w:rPr>
          <w:rFonts w:ascii="Times New Roman"/>
          <w:b/>
          <w:i w:val="false"/>
          <w:color w:val="000000"/>
        </w:rPr>
        <w:t xml:space="preserve"> 1-тарау. Азаматтық қорғау саласындағы уәкілетті органның ұйымдарында және оқу орындарында тыңдаушыларды даярлаудың (қайта даярлаудың) оқу бағдарламасы</w:t>
      </w:r>
    </w:p>
    <w:bookmarkEnd w:id="11"/>
    <w:bookmarkStart w:name="z20" w:id="12"/>
    <w:p>
      <w:pPr>
        <w:spacing w:after="0"/>
        <w:ind w:left="0"/>
        <w:jc w:val="left"/>
      </w:pPr>
      <w:r>
        <w:rPr>
          <w:rFonts w:ascii="Times New Roman"/>
          <w:b/>
          <w:i w:val="false"/>
          <w:color w:val="000000"/>
        </w:rPr>
        <w:t xml:space="preserve"> 1-Параграф. Сабақ тақырыптарының тізбесі</w:t>
      </w:r>
    </w:p>
    <w:bookmarkEnd w:id="12"/>
    <w:p>
      <w:pPr>
        <w:spacing w:after="0"/>
        <w:ind w:left="0"/>
        <w:jc w:val="both"/>
      </w:pPr>
      <w:r>
        <w:rPr>
          <w:rFonts w:ascii="Times New Roman"/>
          <w:b w:val="false"/>
          <w:i w:val="false"/>
          <w:color w:val="ff0000"/>
          <w:sz w:val="28"/>
        </w:rPr>
        <w:t xml:space="preserve">
      Ескерту. 1-параграфқа өзгеріс енгізілді - ҚР Төтенше жағдайлар министрінің 22.07.2025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құқықтық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міндеттері мен принциптері. Қазақстан Республикасында азаматтық қорғаудың мемлекеттік жүйесін ұйымдастыру және оның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жіктелуі. Төтенше жағдайлар қатерлері, туындауы немесе оларды жою кезінде ақпарат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және ақпараттық қамтамасыз ету жүйесі. Төтенше жағдайлар кезінде халықты, азаматтық қорғауды басқару органдарын ақпараттандыру және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оқыту, хабардар ету және білімді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 мен жаттығулар, оларды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 Мемлекеттік материалдық резервті қалыптастыруды, сақтауды және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 мен құралдары. Азаматтық қорғау қызметтері мен құралымдары.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доктринасы.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төтенше жағдайларда халықты қорғаудың негізгі қағидаттары мен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төтенше жағдайлар қаупі және туындауы кезінде эвакуациялық іс-шараларды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уақытында халықты орналастыру мен эвакуациялауды жүргізуді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 төтенше жағдайларда шаруашылық жүргізу салалары мен объектілерінің тұрақты жұмыс істеуін арттыру жолдары мен тәсілдері. Азаматтық қорғаныстың инженерлік-техникалық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xml:space="preserve">
топтық сабақ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Өрт қауіпсіздігі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радиациялық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болжау. Радиациялық және химиялық бақылау постының құрамы, міндеттері және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азық-түлікті, су көздерін, жануарлар мен өсімдіктерді радиоактивті, химиялық, бактериологиялық (биологиялық) жұқтырудан, эпизоотиядан және эпифитотиядан қорғау жөніндегі шаралар кешені. Азаматтық қорғаудың мемлекеттік жүйесін медициналық-биологиялық қорғау және санитарлық-эпидемиологиялық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күшті әсер ететін улы заттардан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объектідегі және көліктегі авария кезіндегі химиялық жағдайды болжау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Оларды пайдалану мен сақтауды ұйымдастыру. Радиациялық-химиялық барлау аспаптары.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 қаупі мен туындауы кезінде халықты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мен сел кезінде қорғау іс-шараларын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барысында төтенше жағдайлар туындаған кездегі халық пен лауазымды тұлғалардың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p>
            <w:pPr>
              <w:spacing w:after="20"/>
              <w:ind w:left="20"/>
              <w:jc w:val="both"/>
            </w:pPr>
            <w:r>
              <w:rPr>
                <w:rFonts w:ascii="Times New Roman"/>
                <w:b w:val="false"/>
                <w:i w:val="false"/>
                <w:color w:val="000000"/>
                <w:sz w:val="20"/>
              </w:rPr>
              <w:t>
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зардап шеккендерге алғашқы көмек көрсету. Табиғи зілзала, авария, апат, зақымдану ошағы аудандарынан зардапшеккендер мен науқастарды эвакуациялауды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зардап шеккендерге психологиялық көмек көрсету, оларды өткізудің түрлері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жөніндегі іс-шараларды ұйымдастыру" командалық-штабтық оқу-жаттығу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командалық-штабтық оқу-жаттығу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Ескерту: оқу сағаттарының жалпы көлемі – 40 сағат, оның ішінде Дәрістер, сыныптық –топтық және практикалық сабақтар – 38 сағат, тестілеу – 2 сағат. Сабақтардың тақырыптары білім алушылардың санатын ескере отырып қалыптастырылады.</w:t>
      </w:r>
    </w:p>
    <w:bookmarkStart w:name="z22" w:id="13"/>
    <w:p>
      <w:pPr>
        <w:spacing w:after="0"/>
        <w:ind w:left="0"/>
        <w:jc w:val="left"/>
      </w:pPr>
      <w:r>
        <w:rPr>
          <w:rFonts w:ascii="Times New Roman"/>
          <w:b/>
          <w:i w:val="false"/>
          <w:color w:val="000000"/>
        </w:rPr>
        <w:t xml:space="preserve"> 2-Тарау. Азаматтық қорғаныс бойынша санаттарға жатқызылған ұйымдардың басшы құрамы мен қызметкерлерін даярлаудың (қайта даярлаудың) оқу бағдарламасы</w:t>
      </w:r>
    </w:p>
    <w:bookmarkEnd w:id="13"/>
    <w:bookmarkStart w:name="z16" w:id="14"/>
    <w:p>
      <w:pPr>
        <w:spacing w:after="0"/>
        <w:ind w:left="0"/>
        <w:jc w:val="left"/>
      </w:pPr>
      <w:r>
        <w:rPr>
          <w:rFonts w:ascii="Times New Roman"/>
          <w:b/>
          <w:i w:val="false"/>
          <w:color w:val="000000"/>
        </w:rPr>
        <w:t xml:space="preserve"> 1-Параграф. Сабақ тақырыптарының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доктринасы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азаматтық қорғаныс саласындағы құжаттаманың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құрылымдары және олардың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 ұйымдастыру және жүргізу кезінде объектіде басқару мен байланысты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қорғаныс құрылыстары (теория-1 сағат, практика-1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қорғаныс құрылыстары бойынша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эвакуациялық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эвакуациялық іс-шараларды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зақымдау құралдарына, табиғи және техногендік сипаттағы төтенше жағдайларға әсер ететін (бұзатын) факторлардың әсерінен азаматтық қорғаныс бойынша санатқа жатқызылған ұйымдардың бейбіт және соғыс уақытында жұмыс істеуінің орнықтылығын арттыру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 Қолдану түрлері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Радиациялық-химиялық барлау және дозиметриялық бақылау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ұйымдарда жұмысшылар мен қызметшілерді брондауды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азаматтық қорғау жүйесін бейбіт жағдайдан әскери жағдайға ауыстыру бойынша штабтық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жөніндегі шартты белгілер мен белгілер. Топографиялық картаға жағдай жасау (Қазақстан Республикасы Төтенше жағдайлар министрінің 2022 жылғы 23 тамыздағы № 47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зардап шеккендерге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зардап шеккендерге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жануарларды биологиялық қарудан қорғауды күшейту жөніндегі шаралар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азаматтық қорғаныс бойынша санаттарға жатқызылған ұйымдардың басшы құрамы мен қызметкерлерін оқытуға арналған оқу сағаттарының жалпы көлемі – 40 сағат, оның ішінде дәрістер, сыныптық-топтық және практикалық сабақтар – 38 сағат, тестілеу – 2 сағат. Сабақтардың тақырыптары білім алушылардың санатын ескере отырып қалыптастырылады.</w:t>
      </w:r>
    </w:p>
    <w:bookmarkStart w:name="z23" w:id="15"/>
    <w:p>
      <w:pPr>
        <w:spacing w:after="0"/>
        <w:ind w:left="0"/>
        <w:jc w:val="left"/>
      </w:pPr>
      <w:r>
        <w:rPr>
          <w:rFonts w:ascii="Times New Roman"/>
          <w:b/>
          <w:i w:val="false"/>
          <w:color w:val="000000"/>
        </w:rPr>
        <w:t xml:space="preserve"> 3-тарау. Азаматтық қорғау саласындағы уәкілетті органның аумақтық органдарында оқуға жататын лауазымды тұлғаларды даярлаудың (қайта даярлаудың) оқу бағдарламасы</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22.07.2025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Сабақ тақырыптарының тізбесі</w:t>
      </w:r>
    </w:p>
    <w:p>
      <w:pPr>
        <w:spacing w:after="0"/>
        <w:ind w:left="0"/>
        <w:jc w:val="both"/>
      </w:pPr>
      <w:r>
        <w:rPr>
          <w:rFonts w:ascii="Times New Roman"/>
          <w:b w:val="false"/>
          <w:i w:val="false"/>
          <w:color w:val="ff0000"/>
          <w:sz w:val="28"/>
        </w:rPr>
        <w:t xml:space="preserve">
      Ескерту. 1-параграфқа өзгеріс енгізілді - ҚР Төтенше жағдайлар министрінің 22.07.2025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 Рөлі, негізгі міндеттері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азаматтық қорғау құралымдары қызметінің құрамы, міндеттері мен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заңнамалық актілер. Қазақстан Республикасында азаматтық қорғауды құрудың және оның жұмыс істеуінің негізгі міндеттері, ұйымдастырушылық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аумағында болуы мүмкін авариялар мен апаттар және олардың халық пен шаруашылық объектілері үшін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сілкінісінің салдарын жою кезінде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шаруашылық объектілерін бейбіт және соғыс уақытындағы төтенше жағдайлардың салдарларынан қорғаудың негізгі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 кезінде эвакуациялық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аймақта тұратын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радиациялық қауіпсіздігі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рөлі мен маңызы. Халықты күшті әсер ететін улы, радиоактивті заттар мен бактериялық заттардан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өсімдіктерін, ауыл шаруашылығы өндірісінің өнімдерін, суды және табиғи ортаны күшті әсер ететін улы, радиоактивті заттар мен бактериялық заттардан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және селдер кезінде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объектілеріндегі авариялар кезінде халықты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 құрамы және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құру, ұстау, материалдық-техникалық қамтамасыз ету, дайындау және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зардаптарына төнген және оларды жою кезіндегі құралымдар командирлерінің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бақылау бекетінің құрамы, міндеттері мен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қаланың, ауданның төтенше жағдайлар жөніндегі комиссиясының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зілзалалардың, авариялар мен апаттардың салдарын жою кезіндегі басқару органдарының басшы құрамының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азаматтық қорғау басқармасын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қаупі төнген және туындаған кезде халықты байланыстыру, хабардар ету және хабардар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 дүлей зілзалалардың, авариялар мен апаттардың салдарын жою барысында авариялық-құтқару және шұғыл жұмыстарды жүргізуді қамтамасыз ету бойынша орындайтын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және соғыс уақытындағы төтенше жағдайларда шаруашылық жүргізу объектілері жұмысының орнықтылығын арттыру жолдары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жүйесін бейбіт жағдайдан әскери жағдайға ауыстыру және зақымдану ошақтарында авариялық-құтқару және шұғыл жұмыстарды жүргізу кезіндегі басшы құрамның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ішінара және толық арнайы өңдеуді және жеке құрамды санитарлық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радиоактивті заттармен және бактериялық құралдармен зақымдану кезінде, сондай-ақ қан кету, сыну, шығу, күйік, ұзақ қысу синдромы және басқа да жазатайым оқиғалар кезінде халыққа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құрамды, азаматтық қорғау құралымдарын дайындау және халықты төтенше жағдайларда іс-қимылдарға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 (Қазақстан Республикасы Төтенше жағдайлар министрінің 2014 жылғы 20 мамырдағы № 235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оқу-жаттығулар мен жаттығуларды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халықты моральдық-психологиялық даярлаудың негізгі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білімді насихаттауды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қалыптастыруға кірмейтін жұмысшылармен және қызметшілермен ұсынылған тақырып бойынша сабақтар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жоспарларының және төтенше жағдайларды жою жөніндегі іс-қимыл жоспарларының құрылымдары (Қазақстан Республикасы Төтенше жағдайлар министрінің 2014 жылғы 29 мамырдағы № 258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іс-шараларының көлемі мен мазмұны (Қазақстан Республикасы Ішкі істер министрінің 2014 жылғы 24 қазандағы № 732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қауіпсіздік (Қазақстан Республикасы Ішкі істер министрінің 2015 жылғы 19 қаңтардағы № 34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үйінділерден, қираған ғимараттардан іздеу, құтқару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ұсыну маршруттарында, дүлей зілзалалар, авариялар, апаттар аудандарында және зақымдану ошақтарында барлау жүргізу кезінде барлау құралымы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аумақты, техниканы, жабдықтар мен құрылыстарды зарарсыздандыру құралдары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ошақтарын оқшаулау және бейтараптандыру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ішінара және толық арнайы өңдеуді және жеке құрамды санитарлық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 есепке алу, есептен шығару және кәдеге жарату (Қазақстан Республикасы Ішкі істер министрінің 2016 жылғы 10 маусымдағы № 611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жеке құрамын бейбіт және соғыс уақытындағы төтенше жағдайлардың салдарларынан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күштерінің іс-шаралары мен іс-қимылдарын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Құралымдардың жеке құрамын моральдық-психологиялық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құрылыстарының арнайы жабдығы және оны пайдалануәрт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баспана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тәсілдері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кезіндегі өртке қарсы құралым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оқшаулау және жою, коммуникация учаскелерін уақытша қалпына келтіру бойынша орындалатын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байланысты ұйымдастыру жөніндегі құралым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және мал шаруашылығы үй-жайларын залалсыздандыру, газсыздандыру, дезинсекциялау, дезинфекциялау және дератизациялау құралдары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қорғау жөніндегі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қорғау жөніндегі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материалдық қамтамасыз етуді қалыптастыру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жасақтың (бекеттің) басқа құралымдармен өзара іс-қимылын басқару және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учаскесінде (объектісінде) барлауды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6" w:id="16"/>
    <w:p>
      <w:pPr>
        <w:spacing w:after="0"/>
        <w:ind w:left="0"/>
        <w:jc w:val="both"/>
      </w:pPr>
      <w:r>
        <w:rPr>
          <w:rFonts w:ascii="Times New Roman"/>
          <w:b w:val="false"/>
          <w:i w:val="false"/>
          <w:color w:val="000000"/>
          <w:sz w:val="28"/>
        </w:rPr>
        <w:t>
      Ескертпе: азаматтық қорғау саласындағы уәкілетті органның аумақтық органдарында оқуға жататын лауазымды тұлғалар үшін сабақтардың тақырыптары білім алушылардың санатын ескере отырып, оқу сағаттарының санына қарай қалыптастырылады.</w:t>
      </w:r>
    </w:p>
    <w:bookmarkEnd w:id="16"/>
    <w:bookmarkStart w:name="z24" w:id="17"/>
    <w:p>
      <w:pPr>
        <w:spacing w:after="0"/>
        <w:ind w:left="0"/>
        <w:jc w:val="left"/>
      </w:pPr>
      <w:r>
        <w:rPr>
          <w:rFonts w:ascii="Times New Roman"/>
          <w:b/>
          <w:i w:val="false"/>
          <w:color w:val="000000"/>
        </w:rPr>
        <w:t xml:space="preserve"> 2-Параграф. Оқу сағаттарының көлемі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аудандардың, аудандық маңызы бар қалалардың, ауылдардың, кенттердің, ауылдық округтердің әкімдері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(қалалық және ауылдық) төтенше жағдайлар комиссияларының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эвакуациялық, эвакоқабылдау комиссияларының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әкімдіктердің лауазымды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жататын ұйымдардың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оқу орындарының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мәселелерімен айналысатын ұйымдардың, кәсіпорындардың және оқу орындарының мамандары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командирлері (жасақтардың, буындардың және бекеттердің)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"Алғашқы әскери даярлық", "Тыныс-тіршілік әрекеті қауіпсіздігінің негіздері" пәндері бойынша оқу мекемелерінің оқытушылары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меңгерушілері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жалпы білім беретін мектептердің бастауыш сыныптарының сынып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құралымдарына кірмейтін жұмысшылармен және қызметшілермен өткізілетін сабақ топтарының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еңбек және демалыс лагерьлерінің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Волонтерлық ұйымдардың (топтардың) басшылары мен үйлестірушілері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 w:id="18"/>
    <w:p>
      <w:pPr>
        <w:spacing w:after="0"/>
        <w:ind w:left="0"/>
        <w:jc w:val="left"/>
      </w:pPr>
      <w:r>
        <w:rPr>
          <w:rFonts w:ascii="Times New Roman"/>
          <w:b/>
          <w:i w:val="false"/>
          <w:color w:val="000000"/>
        </w:rPr>
        <w:t xml:space="preserve"> 4-тарау. Жұмыс орны бойынша азаматтық қорғау құралымдарының жеке құрамын даярлаудың (қайта даярлаудың) оқу бағдарламасы</w:t>
      </w:r>
    </w:p>
    <w:bookmarkEnd w:id="18"/>
    <w:bookmarkStart w:name="z21" w:id="19"/>
    <w:p>
      <w:pPr>
        <w:spacing w:after="0"/>
        <w:ind w:left="0"/>
        <w:jc w:val="left"/>
      </w:pPr>
      <w:r>
        <w:rPr>
          <w:rFonts w:ascii="Times New Roman"/>
          <w:b/>
          <w:i w:val="false"/>
          <w:color w:val="000000"/>
        </w:rPr>
        <w:t xml:space="preserve"> 1-Параграф. Сабақ тақырыптарының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Республикасының азаматтық қорғау саласындағы негізгі нормативтік құқықтық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міндеттері мен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жіктелуі. Ұйым аумағында болуы мүмкін төтенше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хабарлау және ақпараттық қамтамасыз 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белгілеудің шартты белгілері, оларды тағайындау және олар бойынша іс-әрекеттер (Қазақстан Республикасы Төтенше жағдайлар министрінің 2022 жылғы 23 тамыздағы № 47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 және объектілік сипаттағы төтенше жағдайларды жою жөніндегі іс-қимыл жоспарын әзірлеу және қолданысқа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әскери жағдайға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жанжалдарды жүргізу кезінде қызметкерлер мен объектілерді қорғау жөніндегі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 авариялар, апаттар кезінде ұйымдағы ықтимал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Рельефтің радиоактивті ластануы. Сәулелену дозалары туралы негізгі түсініктер. Әр түрлі беттер мен объектілердің ластануының рұқсат етілген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және химиялық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жарылыс және өрт қауіпті кәсіпорындарда өндірістік персонал мен материалдық-техникалық құралдарды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бактериялық құралдармен және күшті әсер ететін улы заттармен жұқтыру кезінде азаматтық қорғау құралымдарының жеке құрамын арнайы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командирлерінің функционалдық міндеттері. Азаматтық қорғау құралымдарын әзірлікке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зардаптарына төнген және оларды жою кезіндегі құралымдар командирлерінің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бақылау бекетінің құрамы, міндеттері мен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 дүлей зілзалалардың, авариялар мен апаттардың салдарын жою барысында авариялық-құтқару және шұғыл жұмыстарды жүргізуді қамтамасыз ету бойынша орындайтын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құрамды, азаматтық қорғау құралымдарын дайындау және халықты төтенше жағдайларда іс-қимылдарға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халықты және мамандарды ақпараттандыру, білімді насихаттау, оқыту (Қазақстан Республикасы Ішкі істер министрінің 2020 жылғы 2 шілдедегі № 494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үйінділерден, қираған ғимараттардан іздеу, құтқару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күштерін ұсыну маршруттарында, дүлей зілзалалар, авариялар, апаттар аудандарында және зақымдану ошақтарында барлау жүргізу кезінде барлау құралымы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жеке құрамын бейбіт және соғыс уақытындағы төтенше жағдайлардың салдарларынан қорғауды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жеке құрамын моральдық-психологиялық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кезіндегі өртке қарсы құралым командирінің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байланысты ұйымдастыру жөніндегі құралым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және мал шаруашылығы үй-жайларын залалсыздандыру, газсыздандыру, дезинсекциялау, дезинфекциялау және дератизациялау құралдары мен тәсілдері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p>
            <w:pPr>
              <w:spacing w:after="20"/>
              <w:ind w:left="20"/>
              <w:jc w:val="both"/>
            </w:pPr>
            <w:r>
              <w:rPr>
                <w:rFonts w:ascii="Times New Roman"/>
                <w:b w:val="false"/>
                <w:i w:val="false"/>
                <w:color w:val="000000"/>
                <w:sz w:val="20"/>
              </w:rPr>
              <w:t>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кезінде материалдық қамтамасыз етуді қалыптастыру командирінің іс-қимылы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жасақтың (бекеттің) басқа құрамалармен өзара іс-қимылын басқару және ұйымдастыру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сілкінісінің салдарын жою кезінде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және шаруашылық объектілерін бейбіт және соғыс уақытындағы төтенше жағдайлардың салдарларынан қорғаудың негізгі тәсілдері. Инженерлік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зілзалалардың, авариялар мен апаттардың салдарын жою бойынша авариялық-құтқару және шұғыл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қызметшілерді және олардың отбасы мүшелерін эвакуациялау. Эвакуациялауды қауіпсіз аймақта қабылдау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қорғаныс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 есепке алу, есептен шығару және кәдеге жарату (Қазақстан Республикасы Ішкі істер министрінің 2016 жылғы 10 маусымдағы № 611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және азаматтық қорғауды қалыптастыру. Азаматтық қорғау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кезде азаматтық қорғау құралымдарын мақсаты бойынша іс-қимылдарға дайындауды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іс-қимылдарын материалдық-техникалық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әзірлікке келтіру кезіндегі жеке құрамның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азаматтық қорғау құралымдарының жеке құрамының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қаупі төнген және туындаған кездегі басшы құрамның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кәсіпорындағы авария кезінде азаматтық қорғау құралымдарының іс-әрекеттері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қорғау іс-шараларын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 (Қазақстан Республикасы Төтенше жағдайлар министрінің 2014 жылғы 20 мамырдағы № 235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және тұрмыста электр энергиясын, газды пайдалану кезіндегі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сынып-топтық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шұғыл жұмыстарды жүргізу барысында жаралар, күйіктер, ұзақ қысу синдромы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зақымдау құралдарына, табиғи және техногендік сипаттағы төтенше жағдайларға әсер ететін (бұзатын) факторлардың әсерінен азаматтық қорғаныс бойынша санатқа жатқызылған ұйымдардың бейбіт және соғыс уақытында жұмыс істеуінің орнықтылығын арттыру жөніндегі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 жұмыс орны бойынша азаматтық қорғау құралымдарының жеке құрамын оқытуға арналған оқу сағаттарының жалпы көлемі – 40 сағат, оның ішінде дәрістер, сыныптық-топтық және практикалық сабақтар 38 сағат, тестілеу – 2 сағат.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