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20e3" w14:textId="b002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Премьр-Министрінің орынбасары-Қазақстан Республикасының Индустрия және жаңа технологиялар министрінің 2014 жылғы 1 сәуірдегі № 111 бұйрығы. Қазақстан Республикасының Әділет министрлігінде 2014 жылы 6 мамырда № 9403 тіркелді. Күші жойылды - Қазақстан Республикасы Инвестициялар және даму министрінің м.а. 2016 жылғы 8 ақпандағы № 161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08.02.2016 </w:t>
      </w:r>
      <w:r>
        <w:rPr>
          <w:rFonts w:ascii="Times New Roman"/>
          <w:b w:val="false"/>
          <w:i w:val="false"/>
          <w:color w:val="ff0000"/>
          <w:sz w:val="28"/>
        </w:rPr>
        <w:t>№ 161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қызметті жүзеге асыратын тұлғалардың мемлекеттік тізілімінен және туристік бағыттар мен жолдардың мемлекеттік тізілімінен көшірме беру» мемлекеттік көрсетілетін қызмет регламента;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операторлық қызметке (туроператорлық қызметке) лицензия беру, қайта ресімдеу, лицензия телнұсқасын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министрлігінің Туризм индустриясы комитеті (М.Н. Иғалиев):</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Республикасының Әділет министрлігінен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Республикасының Әділет министрлігінен мемлекеттік тіркеуден өткізгеннен кейін күнтізбелік он күн ішінде Бұқаралық ақпарат құралдары мен «Әділет» ақпараттық-құқықтық жүйесіне ресми жариялауға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Республикасының Индустрия және жаңа технологиялар министрлігінің интернет-ресурсына орналастыруды;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министрлігінен мемлекеттік тіркеуден өткізгеннен кейін күнтізбелік он күн ішінде Қазақстан Республикасы Индустрия және жаңа технологиялар министрлігінің Заң департаментіне осы тармақтың 1), 2) және 3) тармақшаларында көзделген іс-шаралардың орындалғаны туралы мәліметті ұсынуды заңнамада белгіленген тәртіпте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технологиялардың вице-министрі Н. 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күшіне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13" w:id="1"/>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орынбасары-Қазақстан   </w:t>
      </w:r>
      <w:r>
        <w:br/>
      </w:r>
      <w:r>
        <w:rPr>
          <w:rFonts w:ascii="Times New Roman"/>
          <w:b w:val="false"/>
          <w:i w:val="false"/>
          <w:color w:val="000000"/>
          <w:sz w:val="28"/>
        </w:rPr>
        <w:t xml:space="preserve">
Республикасы Индустрия және жаңа   </w:t>
      </w:r>
      <w:r>
        <w:br/>
      </w:r>
      <w:r>
        <w:rPr>
          <w:rFonts w:ascii="Times New Roman"/>
          <w:b w:val="false"/>
          <w:i w:val="false"/>
          <w:color w:val="000000"/>
          <w:sz w:val="28"/>
        </w:rPr>
        <w:t xml:space="preserve">
технологиялар министрінің 2014 жылғы </w:t>
      </w:r>
      <w:r>
        <w:br/>
      </w:r>
      <w:r>
        <w:rPr>
          <w:rFonts w:ascii="Times New Roman"/>
          <w:b w:val="false"/>
          <w:i w:val="false"/>
          <w:color w:val="000000"/>
          <w:sz w:val="28"/>
        </w:rPr>
        <w:t>
1 сәуірдегі № 111 бұйрығына 1-қосымша</w:t>
      </w:r>
    </w:p>
    <w:bookmarkEnd w:id="1"/>
    <w:bookmarkStart w:name="z14" w:id="2"/>
    <w:p>
      <w:pPr>
        <w:spacing w:after="0"/>
        <w:ind w:left="0"/>
        <w:jc w:val="left"/>
      </w:pPr>
      <w:r>
        <w:rPr>
          <w:rFonts w:ascii="Times New Roman"/>
          <w:b/>
          <w:i w:val="false"/>
          <w:color w:val="000000"/>
        </w:rPr>
        <w:t xml:space="preserve"> 
«Туристік қызметті жүзеге асыратын тұлғалардың мемлекеттік</w:t>
      </w:r>
      <w:r>
        <w:br/>
      </w:r>
      <w:r>
        <w:rPr>
          <w:rFonts w:ascii="Times New Roman"/>
          <w:b/>
          <w:i w:val="false"/>
          <w:color w:val="000000"/>
        </w:rPr>
        <w:t>
тізбесінен және туристік маршруттар мен жолдардың мемлекеттік</w:t>
      </w:r>
      <w:r>
        <w:br/>
      </w:r>
      <w:r>
        <w:rPr>
          <w:rFonts w:ascii="Times New Roman"/>
          <w:b/>
          <w:i w:val="false"/>
          <w:color w:val="000000"/>
        </w:rPr>
        <w:t>
тізбесінен көшірме беру» мемлекеттік қызмет көрсету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және Қазақстан Республикасы Үкіметінің 2014 жылғы 5 наурыздағы № 192 қаулысымен бекітілген «Туристік қызметті жүзеге асыратын тұлғалардың мемлекеттік тізбесінен және туристік маршруттар мен жолдардың мемлекеттік тізбесінен көшірме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Индустрия және жаңа технологиялар министрлігінің Туризм индустриясы комитеті (бұдан әрі-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Мемлекеттiк қызметті көрсету нысаны -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 туристік қызметті жүзеге асыратын тұлғалардың мемлекеттік тізбесінен және туристік маршруттар мен жолдардың мемлекеттік тізбесінен көшірме беру болып табылады (бұдан әрі - Көшірме).</w:t>
      </w:r>
      <w:r>
        <w:br/>
      </w:r>
      <w:r>
        <w:rPr>
          <w:rFonts w:ascii="Times New Roman"/>
          <w:b w:val="false"/>
          <w:i w:val="false"/>
          <w:color w:val="000000"/>
          <w:sz w:val="28"/>
        </w:rPr>
        <w:t>
      Мемлекеттiк қызметті көрсету нәтижесiн беру нысаны: қағаз жүзінде.</w:t>
      </w:r>
    </w:p>
    <w:bookmarkEnd w:id="4"/>
    <w:bookmarkStart w:name="z19" w:id="5"/>
    <w:p>
      <w:pPr>
        <w:spacing w:after="0"/>
        <w:ind w:left="0"/>
        <w:jc w:val="left"/>
      </w:pPr>
      <w:r>
        <w:rPr>
          <w:rFonts w:ascii="Times New Roman"/>
          <w:b/>
          <w:i w:val="false"/>
          <w:color w:val="000000"/>
        </w:rPr>
        <w:t xml:space="preserve"> 
2. Көрсетілетін қызметті берушінің құрылымдық</w:t>
      </w:r>
      <w:r>
        <w:br/>
      </w:r>
      <w:r>
        <w:rPr>
          <w:rFonts w:ascii="Times New Roman"/>
          <w:b/>
          <w:i w:val="false"/>
          <w:color w:val="000000"/>
        </w:rPr>
        <w:t>
бөлімшелерінде (қызметшілер) мемлекеттік қызметті</w:t>
      </w:r>
      <w:r>
        <w:br/>
      </w:r>
      <w:r>
        <w:rPr>
          <w:rFonts w:ascii="Times New Roman"/>
          <w:b/>
          <w:i w:val="false"/>
          <w:color w:val="000000"/>
        </w:rPr>
        <w:t>
көрсету үрдісіндегі іс-әрекеттер тәртібінің сипаттамасы</w:t>
      </w:r>
    </w:p>
    <w:bookmarkEnd w:id="5"/>
    <w:bookmarkStart w:name="z20" w:id="6"/>
    <w:p>
      <w:pPr>
        <w:spacing w:after="0"/>
        <w:ind w:left="0"/>
        <w:jc w:val="both"/>
      </w:pPr>
      <w:r>
        <w:rPr>
          <w:rFonts w:ascii="Times New Roman"/>
          <w:b w:val="false"/>
          <w:i w:val="false"/>
          <w:color w:val="000000"/>
          <w:sz w:val="28"/>
        </w:rPr>
        <w:t xml:space="preserve">
      4. Мемлекеттік қызметті көрсету бойынша рәсімді (іс-әрекетті) бастаудың негізі Стандартта бекітілген нысаны бойынша мемлекеттік қызметті алушының өтініші болып табылады </w:t>
      </w:r>
      <w:r>
        <w:br/>
      </w:r>
      <w:r>
        <w:rPr>
          <w:rFonts w:ascii="Times New Roman"/>
          <w:b w:val="false"/>
          <w:i w:val="false"/>
          <w:color w:val="000000"/>
          <w:sz w:val="28"/>
        </w:rPr>
        <w:t>
</w:t>
      </w:r>
      <w:r>
        <w:rPr>
          <w:rFonts w:ascii="Times New Roman"/>
          <w:b w:val="false"/>
          <w:i w:val="false"/>
          <w:color w:val="000000"/>
          <w:sz w:val="28"/>
        </w:rPr>
        <w:t>
      5. Әр бір рәсімдердің (іс-әрекеттердің) мазмұны мемлекеттік қызметті көрсету іс-әрекеті құрамына кіретін орындалу ұзақтығы:</w:t>
      </w:r>
      <w:r>
        <w:br/>
      </w:r>
      <w:r>
        <w:rPr>
          <w:rFonts w:ascii="Times New Roman"/>
          <w:b w:val="false"/>
          <w:i w:val="false"/>
          <w:color w:val="000000"/>
          <w:sz w:val="28"/>
        </w:rPr>
        <w:t>
      1-рәсім - көрсетілетін қызметті берушінің кеңсесіне өтініш беріледі, тіркелген нөмірі мен күні қойылып тіркеледі, содан соң көрсетілетін қызметті берушінің басшысына 1 сағат ішінде жіберіледі;</w:t>
      </w:r>
      <w:r>
        <w:br/>
      </w:r>
      <w:r>
        <w:rPr>
          <w:rFonts w:ascii="Times New Roman"/>
          <w:b w:val="false"/>
          <w:i w:val="false"/>
          <w:color w:val="000000"/>
          <w:sz w:val="28"/>
        </w:rPr>
        <w:t>
      2-рәсім - көрсетілетін қызметті берушінің басшылығы 4 сағат ішінде бұрыштамасын толтырып, құрылымдық бөлімшесінің басшысына қарауға жібереді;</w:t>
      </w:r>
      <w:r>
        <w:br/>
      </w:r>
      <w:r>
        <w:rPr>
          <w:rFonts w:ascii="Times New Roman"/>
          <w:b w:val="false"/>
          <w:i w:val="false"/>
          <w:color w:val="000000"/>
          <w:sz w:val="28"/>
        </w:rPr>
        <w:t>
      3-рәсім - құрылымдық бөлімшесінің басшысы 3 сағат ішінде жауапты орындаушыны анықтап, өтінішті қарастыруға береді.</w:t>
      </w:r>
      <w:r>
        <w:br/>
      </w:r>
      <w:r>
        <w:rPr>
          <w:rFonts w:ascii="Times New Roman"/>
          <w:b w:val="false"/>
          <w:i w:val="false"/>
          <w:color w:val="000000"/>
          <w:sz w:val="28"/>
        </w:rPr>
        <w:t>
      4-рәсім - құрылымдық бөлімшесінің басшысы 3 сағат ішінде көшірме жобасын қалыптастырады және құрылымдық бөлімшесінің басшысына көшірмені келісуге жолдайды;</w:t>
      </w:r>
      <w:r>
        <w:br/>
      </w:r>
      <w:r>
        <w:rPr>
          <w:rFonts w:ascii="Times New Roman"/>
          <w:b w:val="false"/>
          <w:i w:val="false"/>
          <w:color w:val="000000"/>
          <w:sz w:val="28"/>
        </w:rPr>
        <w:t>
      5-рәсім - құрылымдық бөлімшесінің басшысы 2 сағат ішінде көшірмеге визасын қойып, көрсетілетін қызметті беруші басшысының қолын қоюға жолдау үшін жауапты орындаушыға береді;</w:t>
      </w:r>
      <w:r>
        <w:br/>
      </w:r>
      <w:r>
        <w:rPr>
          <w:rFonts w:ascii="Times New Roman"/>
          <w:b w:val="false"/>
          <w:i w:val="false"/>
          <w:color w:val="000000"/>
          <w:sz w:val="28"/>
        </w:rPr>
        <w:t>
      6-рәсім - көрсетілетін қызметті берушінің басшысы 2 сағат ішінде көшірмеге қол қойып, көрсетілетін қызметті берушінің кеңсесіне жолдауы үшін жауапты орындаушыға береді;</w:t>
      </w:r>
      <w:r>
        <w:br/>
      </w:r>
      <w:r>
        <w:rPr>
          <w:rFonts w:ascii="Times New Roman"/>
          <w:b w:val="false"/>
          <w:i w:val="false"/>
          <w:color w:val="000000"/>
          <w:sz w:val="28"/>
        </w:rPr>
        <w:t>
      7-рәсім - көрсетілетін қызметті беруші кеңсесінің қызметкері 2 сағат ішінде мемлекеттік көрсетілетін қызметті алушыға қолма-қол немесе пошта арқылы беру үшін, орындаушы ұсынған мемлекеттік тізбесінен көшірмені қабылдап, тіркейді.</w:t>
      </w:r>
      <w:r>
        <w:br/>
      </w:r>
      <w:r>
        <w:rPr>
          <w:rFonts w:ascii="Times New Roman"/>
          <w:b w:val="false"/>
          <w:i w:val="false"/>
          <w:color w:val="000000"/>
          <w:sz w:val="28"/>
        </w:rPr>
        <w:t>
</w:t>
      </w:r>
      <w:r>
        <w:rPr>
          <w:rFonts w:ascii="Times New Roman"/>
          <w:b w:val="false"/>
          <w:i w:val="false"/>
          <w:color w:val="000000"/>
          <w:sz w:val="28"/>
        </w:rPr>
        <w:t>
      6. Келесі рәсімдерді (іс-әрекеттерді) орындауды бастау үшін негіз болатын мемлекеттік қызметті көрсету бойынша рәсімдердің (іс-әрекеттердің) нәтижесі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
    <w:bookmarkStart w:name="z23" w:id="7"/>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(қызметшілер) мемлекеттік қызметті көрсету үрдісіндегі өзара</w:t>
      </w:r>
      <w:r>
        <w:br/>
      </w:r>
      <w:r>
        <w:rPr>
          <w:rFonts w:ascii="Times New Roman"/>
          <w:b/>
          <w:i w:val="false"/>
          <w:color w:val="000000"/>
        </w:rPr>
        <w:t>
іс-қимылдар тәртібінің сипаттамасы</w:t>
      </w:r>
    </w:p>
    <w:bookmarkEnd w:id="7"/>
    <w:bookmarkStart w:name="z24" w:id="8"/>
    <w:p>
      <w:pPr>
        <w:spacing w:after="0"/>
        <w:ind w:left="0"/>
        <w:jc w:val="both"/>
      </w:pPr>
      <w:r>
        <w:rPr>
          <w:rFonts w:ascii="Times New Roman"/>
          <w:b w:val="false"/>
          <w:i w:val="false"/>
          <w:color w:val="000000"/>
          <w:sz w:val="28"/>
        </w:rPr>
        <w:t>
      7. Мемлекеттік қызметті көрсету барысына қатысатын көрсетілетін қызметті берушінің құрылымдық бөлімшелерінің (қызметшілер)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4) жауапты орындаушысы;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(қызметшілер) арасындағы рәсімдер (іс-әрекеттер) жүйелілігінің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 бір рәсімдердің (іс-әрекеттердің) ұзақтылығы көрсетілген.</w:t>
      </w:r>
    </w:p>
    <w:bookmarkEnd w:id="8"/>
    <w:bookmarkStart w:name="z31" w:id="9"/>
    <w:p>
      <w:pPr>
        <w:spacing w:after="0"/>
        <w:ind w:left="0"/>
        <w:jc w:val="both"/>
      </w:pPr>
      <w:r>
        <w:rPr>
          <w:rFonts w:ascii="Times New Roman"/>
          <w:b w:val="false"/>
          <w:i w:val="false"/>
          <w:color w:val="000000"/>
          <w:sz w:val="28"/>
        </w:rPr>
        <w:t xml:space="preserve">
«Туристік қызметті жүзеге асыратын </w:t>
      </w:r>
      <w:r>
        <w:br/>
      </w:r>
      <w:r>
        <w:rPr>
          <w:rFonts w:ascii="Times New Roman"/>
          <w:b w:val="false"/>
          <w:i w:val="false"/>
          <w:color w:val="000000"/>
          <w:sz w:val="28"/>
        </w:rPr>
        <w:t xml:space="preserve">
тұлғалардың мемлекеттік тізбесінен </w:t>
      </w:r>
      <w:r>
        <w:br/>
      </w:r>
      <w:r>
        <w:rPr>
          <w:rFonts w:ascii="Times New Roman"/>
          <w:b w:val="false"/>
          <w:i w:val="false"/>
          <w:color w:val="000000"/>
          <w:sz w:val="28"/>
        </w:rPr>
        <w:t xml:space="preserve">
және туристік маршруттар мен    </w:t>
      </w:r>
      <w:r>
        <w:br/>
      </w:r>
      <w:r>
        <w:rPr>
          <w:rFonts w:ascii="Times New Roman"/>
          <w:b w:val="false"/>
          <w:i w:val="false"/>
          <w:color w:val="000000"/>
          <w:sz w:val="28"/>
        </w:rPr>
        <w:t xml:space="preserve">
жолдардың мемлекеттік тізбесінен  </w:t>
      </w:r>
      <w:r>
        <w:br/>
      </w:r>
      <w:r>
        <w:rPr>
          <w:rFonts w:ascii="Times New Roman"/>
          <w:b w:val="false"/>
          <w:i w:val="false"/>
          <w:color w:val="000000"/>
          <w:sz w:val="28"/>
        </w:rPr>
        <w:t xml:space="preserve">
көшірме беру» мемлекеттік қызмет  </w:t>
      </w:r>
      <w:r>
        <w:br/>
      </w:r>
      <w:r>
        <w:rPr>
          <w:rFonts w:ascii="Times New Roman"/>
          <w:b w:val="false"/>
          <w:i w:val="false"/>
          <w:color w:val="000000"/>
          <w:sz w:val="28"/>
        </w:rPr>
        <w:t xml:space="preserve">
көрсету регламентіне 1-қосымша  </w:t>
      </w:r>
    </w:p>
    <w:bookmarkEnd w:id="9"/>
    <w:bookmarkStart w:name="z32" w:id="10"/>
    <w:p>
      <w:pPr>
        <w:spacing w:after="0"/>
        <w:ind w:left="0"/>
        <w:jc w:val="left"/>
      </w:pPr>
      <w:r>
        <w:rPr>
          <w:rFonts w:ascii="Times New Roman"/>
          <w:b/>
          <w:i w:val="false"/>
          <w:color w:val="000000"/>
        </w:rPr>
        <w:t xml:space="preserve"> 
Мемлекеттік қызмет көрсету бойынша келесі рәсімдерді</w:t>
      </w:r>
      <w:r>
        <w:br/>
      </w:r>
      <w:r>
        <w:rPr>
          <w:rFonts w:ascii="Times New Roman"/>
          <w:b/>
          <w:i w:val="false"/>
          <w:color w:val="000000"/>
        </w:rPr>
        <w:t>
(іс-әрекеті) орындаудың басталуына негіз болатын</w:t>
      </w:r>
      <w:r>
        <w:br/>
      </w:r>
      <w:r>
        <w:rPr>
          <w:rFonts w:ascii="Times New Roman"/>
          <w:b/>
          <w:i w:val="false"/>
          <w:color w:val="000000"/>
        </w:rPr>
        <w:t>
рәсімдердің (іс-әрекеттерінің) нәтижесі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614"/>
        <w:gridCol w:w="1757"/>
        <w:gridCol w:w="1614"/>
        <w:gridCol w:w="2030"/>
        <w:gridCol w:w="2031"/>
        <w:gridCol w:w="1428"/>
        <w:gridCol w:w="1342"/>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рәсімдер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кеңсесі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құрылымдық бөлімшесінің басшысы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құрылымдық бөлімшесінің басшысы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(үдерісі, рәсімдердің (іс-әрекеттердің), операциялары) атаулары және олардың сипаттамасы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Тіркеп, тіркелген нөмірі мен күнін қойяды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толтырады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қарастыруға жауапты орындаушыны анықтайды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 жобасын қалыптастырады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Көшірмеге визасын қояды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Көшірмеге қол кояды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тіркейді</w:t>
            </w:r>
          </w:p>
        </w:tc>
      </w:tr>
      <w:tr>
        <w:trPr>
          <w:trHeight w:val="24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келесі ресімдерді (іс-әрекет) орындаудың басталуына негіз болатын рәсімдердің (іс-әрекет) нәтижесі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басшысына жолдайды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құрылымдық бөлімшесінің басшысына көшірмені келісуге жолдайды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басшысының қолын қоюға жолдау үшін жауапты орындаушыға береді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кеңсесіне жолдау үшін жауапты орындаушыға береді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Көшірмені қолма-қол немесе пошта арқылы ұсынады</w:t>
            </w:r>
          </w:p>
        </w:tc>
      </w:tr>
      <w:tr>
        <w:trPr>
          <w:trHeight w:val="11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күндері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855"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рәсімдердің (іс-әрекеттердің)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3" w:id="11"/>
    <w:p>
      <w:pPr>
        <w:spacing w:after="0"/>
        <w:ind w:left="0"/>
        <w:jc w:val="both"/>
      </w:pPr>
      <w:r>
        <w:rPr>
          <w:rFonts w:ascii="Times New Roman"/>
          <w:b w:val="false"/>
          <w:i w:val="false"/>
          <w:color w:val="000000"/>
          <w:sz w:val="28"/>
        </w:rPr>
        <w:t xml:space="preserve">
«Туристік қызметті жүзеге асыратын </w:t>
      </w:r>
      <w:r>
        <w:br/>
      </w:r>
      <w:r>
        <w:rPr>
          <w:rFonts w:ascii="Times New Roman"/>
          <w:b w:val="false"/>
          <w:i w:val="false"/>
          <w:color w:val="000000"/>
          <w:sz w:val="28"/>
        </w:rPr>
        <w:t xml:space="preserve">
тұлғалардың мемлекеттік тізбесінен </w:t>
      </w:r>
      <w:r>
        <w:br/>
      </w:r>
      <w:r>
        <w:rPr>
          <w:rFonts w:ascii="Times New Roman"/>
          <w:b w:val="false"/>
          <w:i w:val="false"/>
          <w:color w:val="000000"/>
          <w:sz w:val="28"/>
        </w:rPr>
        <w:t xml:space="preserve">
және туристік маршруттар мен    </w:t>
      </w:r>
      <w:r>
        <w:br/>
      </w:r>
      <w:r>
        <w:rPr>
          <w:rFonts w:ascii="Times New Roman"/>
          <w:b w:val="false"/>
          <w:i w:val="false"/>
          <w:color w:val="000000"/>
          <w:sz w:val="28"/>
        </w:rPr>
        <w:t xml:space="preserve">
жолдардың мемлекеттік тізбесінен  </w:t>
      </w:r>
      <w:r>
        <w:br/>
      </w:r>
      <w:r>
        <w:rPr>
          <w:rFonts w:ascii="Times New Roman"/>
          <w:b w:val="false"/>
          <w:i w:val="false"/>
          <w:color w:val="000000"/>
          <w:sz w:val="28"/>
        </w:rPr>
        <w:t xml:space="preserve">
көшірме беру» мемлекеттік қызмет  </w:t>
      </w:r>
      <w:r>
        <w:br/>
      </w:r>
      <w:r>
        <w:rPr>
          <w:rFonts w:ascii="Times New Roman"/>
          <w:b w:val="false"/>
          <w:i w:val="false"/>
          <w:color w:val="000000"/>
          <w:sz w:val="28"/>
        </w:rPr>
        <w:t xml:space="preserve">
көрсету регламентіне 2-қосымша  </w:t>
      </w:r>
    </w:p>
    <w:bookmarkEnd w:id="11"/>
    <w:bookmarkStart w:name="z34" w:id="12"/>
    <w:p>
      <w:pPr>
        <w:spacing w:after="0"/>
        <w:ind w:left="0"/>
        <w:jc w:val="left"/>
      </w:pPr>
      <w:r>
        <w:rPr>
          <w:rFonts w:ascii="Times New Roman"/>
          <w:b/>
          <w:i w:val="false"/>
          <w:color w:val="000000"/>
        </w:rPr>
        <w:t xml:space="preserve"> 
Құрылымдық бөлімшелер (қызметшілер) арасындағы рәсімдердің</w:t>
      </w:r>
      <w:r>
        <w:br/>
      </w:r>
      <w:r>
        <w:rPr>
          <w:rFonts w:ascii="Times New Roman"/>
          <w:b/>
          <w:i w:val="false"/>
          <w:color w:val="000000"/>
        </w:rPr>
        <w:t>
(іс-әрекеттер), әр бір рәсімдердің</w:t>
      </w:r>
      <w:r>
        <w:br/>
      </w:r>
      <w:r>
        <w:rPr>
          <w:rFonts w:ascii="Times New Roman"/>
          <w:b/>
          <w:i w:val="false"/>
          <w:color w:val="000000"/>
        </w:rPr>
        <w:t>
(іс-әрекеттердің) ұзақтылығы көрсетілген</w:t>
      </w:r>
    </w:p>
    <w:bookmarkEnd w:id="12"/>
    <w:p>
      <w:pPr>
        <w:spacing w:after="0"/>
        <w:ind w:left="0"/>
        <w:jc w:val="both"/>
      </w:pPr>
      <w:r>
        <w:drawing>
          <wp:inline distT="0" distB="0" distL="0" distR="0">
            <wp:extent cx="88646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64600" cy="3581400"/>
                    </a:xfrm>
                    <a:prstGeom prst="rect">
                      <a:avLst/>
                    </a:prstGeom>
                  </pic:spPr>
                </pic:pic>
              </a:graphicData>
            </a:graphic>
          </wp:inline>
        </w:drawing>
      </w:r>
    </w:p>
    <w:bookmarkStart w:name="z35" w:id="13"/>
    <w:p>
      <w:pPr>
        <w:spacing w:after="0"/>
        <w:ind w:left="0"/>
        <w:jc w:val="both"/>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xml:space="preserve">
Министрінің орынбасары-Қазақстан   </w:t>
      </w:r>
      <w:r>
        <w:br/>
      </w:r>
      <w:r>
        <w:rPr>
          <w:rFonts w:ascii="Times New Roman"/>
          <w:b w:val="false"/>
          <w:i w:val="false"/>
          <w:color w:val="000000"/>
          <w:sz w:val="28"/>
        </w:rPr>
        <w:t xml:space="preserve">
Республикасы Индустрия және жаңа   </w:t>
      </w:r>
      <w:r>
        <w:br/>
      </w:r>
      <w:r>
        <w:rPr>
          <w:rFonts w:ascii="Times New Roman"/>
          <w:b w:val="false"/>
          <w:i w:val="false"/>
          <w:color w:val="000000"/>
          <w:sz w:val="28"/>
        </w:rPr>
        <w:t xml:space="preserve">
технологиялар министрінің 2014 жылғы </w:t>
      </w:r>
      <w:r>
        <w:br/>
      </w:r>
      <w:r>
        <w:rPr>
          <w:rFonts w:ascii="Times New Roman"/>
          <w:b w:val="false"/>
          <w:i w:val="false"/>
          <w:color w:val="000000"/>
          <w:sz w:val="28"/>
        </w:rPr>
        <w:t>
1 сәуірдегі № 111 бұйрығына 2-қосымша</w:t>
      </w:r>
    </w:p>
    <w:bookmarkEnd w:id="13"/>
    <w:bookmarkStart w:name="z36" w:id="14"/>
    <w:p>
      <w:pPr>
        <w:spacing w:after="0"/>
        <w:ind w:left="0"/>
        <w:jc w:val="left"/>
      </w:pPr>
      <w:r>
        <w:rPr>
          <w:rFonts w:ascii="Times New Roman"/>
          <w:b/>
          <w:i w:val="false"/>
          <w:color w:val="000000"/>
        </w:rPr>
        <w:t xml:space="preserve"> 
«Туристік операторлық қызметке (туроператорлық қызметке)</w:t>
      </w:r>
      <w:r>
        <w:br/>
      </w:r>
      <w:r>
        <w:rPr>
          <w:rFonts w:ascii="Times New Roman"/>
          <w:b/>
          <w:i w:val="false"/>
          <w:color w:val="000000"/>
        </w:rPr>
        <w:t>
лицензия беру, қайта ресімдеу, лицензия телнұсқасын беру»</w:t>
      </w:r>
      <w:r>
        <w:br/>
      </w:r>
      <w:r>
        <w:rPr>
          <w:rFonts w:ascii="Times New Roman"/>
          <w:b/>
          <w:i w:val="false"/>
          <w:color w:val="000000"/>
        </w:rPr>
        <w:t>
мемлекеттік қызмет көрсету регламенті 1. Жалпы ережелер</w:t>
      </w:r>
    </w:p>
    <w:bookmarkEnd w:id="14"/>
    <w:bookmarkStart w:name="z37" w:id="15"/>
    <w:p>
      <w:pPr>
        <w:spacing w:after="0"/>
        <w:ind w:left="0"/>
        <w:jc w:val="both"/>
      </w:pPr>
      <w:r>
        <w:rPr>
          <w:rFonts w:ascii="Times New Roman"/>
          <w:b w:val="false"/>
          <w:i w:val="false"/>
          <w:color w:val="000000"/>
          <w:sz w:val="28"/>
        </w:rPr>
        <w:t>
      1.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 бабы</w:t>
      </w:r>
      <w:r>
        <w:rPr>
          <w:rFonts w:ascii="Times New Roman"/>
          <w:b w:val="false"/>
          <w:i w:val="false"/>
          <w:color w:val="000000"/>
          <w:sz w:val="28"/>
        </w:rPr>
        <w:t xml:space="preserve"> 2 тармағына және Қазақстан Республикасы Үкіметінің 2014 жылғы 5 наурыздағы № 192 қаулысымен бекітілген «Туристік операторлық қызметке (туроператорлық қызметке) лицензия беру, қайта ресімдеу, лицензия телнұсқаларын беру» мемлекеттік көрсетілетін қызмет стандартына (бұдан әрі - Стандарт) сәйкес Қазақстан Республикасы Индустрия және жаңа технологиялар министрлігінің Туризм индустриясы комитеті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w:t>
      </w:r>
      <w:r>
        <w:br/>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 арқылы; </w:t>
      </w:r>
      <w:r>
        <w:br/>
      </w:r>
      <w:r>
        <w:rPr>
          <w:rFonts w:ascii="Times New Roman"/>
          <w:b w:val="false"/>
          <w:i w:val="false"/>
          <w:color w:val="000000"/>
          <w:sz w:val="28"/>
        </w:rPr>
        <w:t>
      «электрондық үкіметтің» www.e.gov.kz веб-порталы, «Е-лицензиялау» веб-порталы: www.elicense.kz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Мемлекеттiк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қызметтер көрсетудің нәтижесі - туристік операторлық қызметке (туроператорлық қызметке) лицензия беру, қайта ресімдеу, лицензияның телнұсқасы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Мемлекеттiк қызметті көрсету нәтижесiн беру нысаны: электрондық.</w:t>
      </w:r>
    </w:p>
    <w:bookmarkEnd w:id="15"/>
    <w:bookmarkStart w:name="z40" w:id="16"/>
    <w:p>
      <w:pPr>
        <w:spacing w:after="0"/>
        <w:ind w:left="0"/>
        <w:jc w:val="left"/>
      </w:pPr>
      <w:r>
        <w:rPr>
          <w:rFonts w:ascii="Times New Roman"/>
          <w:b/>
          <w:i w:val="false"/>
          <w:color w:val="000000"/>
        </w:rPr>
        <w:t xml:space="preserve"> 
2. Көрсетілетін қызметті берушінің құрылымдық бөлімшелерінде</w:t>
      </w:r>
      <w:r>
        <w:br/>
      </w:r>
      <w:r>
        <w:rPr>
          <w:rFonts w:ascii="Times New Roman"/>
          <w:b/>
          <w:i w:val="false"/>
          <w:color w:val="000000"/>
        </w:rPr>
        <w:t>
(қызметшілер) мемлекеттік қызметті көрсету үрдісіндегі</w:t>
      </w:r>
      <w:r>
        <w:br/>
      </w:r>
      <w:r>
        <w:rPr>
          <w:rFonts w:ascii="Times New Roman"/>
          <w:b/>
          <w:i w:val="false"/>
          <w:color w:val="000000"/>
        </w:rPr>
        <w:t>
іс-әрекеттер тәртібінің сипаттамасы</w:t>
      </w:r>
    </w:p>
    <w:bookmarkEnd w:id="16"/>
    <w:bookmarkStart w:name="z41" w:id="17"/>
    <w:p>
      <w:pPr>
        <w:spacing w:after="0"/>
        <w:ind w:left="0"/>
        <w:jc w:val="both"/>
      </w:pPr>
      <w:r>
        <w:rPr>
          <w:rFonts w:ascii="Times New Roman"/>
          <w:b w:val="false"/>
          <w:i w:val="false"/>
          <w:color w:val="000000"/>
          <w:sz w:val="28"/>
        </w:rPr>
        <w:t>
      4. Мемлекеттік қызметті көрсету бойынша рәсімді (іс-әрекетті) бастаудың негізі мемлекеттік қызметті алушының өтініші немесе Стандарттың 9 тармағына сәйкес электрондық сұранымға қосымша құжаттар болып табылады.</w:t>
      </w:r>
      <w:r>
        <w:br/>
      </w:r>
      <w:r>
        <w:rPr>
          <w:rFonts w:ascii="Times New Roman"/>
          <w:b w:val="false"/>
          <w:i w:val="false"/>
          <w:color w:val="000000"/>
          <w:sz w:val="28"/>
        </w:rPr>
        <w:t>
</w:t>
      </w:r>
      <w:r>
        <w:rPr>
          <w:rFonts w:ascii="Times New Roman"/>
          <w:b w:val="false"/>
          <w:i w:val="false"/>
          <w:color w:val="000000"/>
          <w:sz w:val="28"/>
        </w:rPr>
        <w:t>
      5. Әр бір рәсімдердің (іс-әрекеттердің) мазмұны мемлекеттік қызметті көрсету іс-әрекеті құрамына кіретін орындалу ұзақтығы:</w:t>
      </w:r>
      <w:r>
        <w:br/>
      </w:r>
      <w:r>
        <w:rPr>
          <w:rFonts w:ascii="Times New Roman"/>
          <w:b w:val="false"/>
          <w:i w:val="false"/>
          <w:color w:val="000000"/>
          <w:sz w:val="28"/>
        </w:rPr>
        <w:t>
      1-рәсім - көрсетілетін қызметті беруші кеңсесінің қызметкері 15 минут ішінде портал арқылы келіп түскен құжаттарды ХҚКО ұсынуы бойынша қабылдап, тіркейді және көрсетілетін қызметті берушінің басшылығына жібереді;</w:t>
      </w:r>
      <w:r>
        <w:br/>
      </w:r>
      <w:r>
        <w:rPr>
          <w:rFonts w:ascii="Times New Roman"/>
          <w:b w:val="false"/>
          <w:i w:val="false"/>
          <w:color w:val="000000"/>
          <w:sz w:val="28"/>
        </w:rPr>
        <w:t>
      2-рәсім - көрсетілетін қызметті берушінің басшылығы 15 минут ішінде бұрыштамасын толтырып, құрылымдық бөлімшесінің басшысына қарауға жібереді;</w:t>
      </w:r>
      <w:r>
        <w:br/>
      </w:r>
      <w:r>
        <w:rPr>
          <w:rFonts w:ascii="Times New Roman"/>
          <w:b w:val="false"/>
          <w:i w:val="false"/>
          <w:color w:val="000000"/>
          <w:sz w:val="28"/>
        </w:rPr>
        <w:t>
      3-рәсім - құрылымдық бөлімшесінің басшысы 15 минут ішінде жауапты орындаушыны анықтап, құжаттарды табыстайды;</w:t>
      </w:r>
      <w:r>
        <w:br/>
      </w:r>
      <w:r>
        <w:rPr>
          <w:rFonts w:ascii="Times New Roman"/>
          <w:b w:val="false"/>
          <w:i w:val="false"/>
          <w:color w:val="000000"/>
          <w:sz w:val="28"/>
        </w:rPr>
        <w:t>
      1-шарт - мемлекеттік қызметті алушының толық ұсынған құжаттар топтамасы;</w:t>
      </w:r>
      <w:r>
        <w:br/>
      </w:r>
      <w:r>
        <w:rPr>
          <w:rFonts w:ascii="Times New Roman"/>
          <w:b w:val="false"/>
          <w:i w:val="false"/>
          <w:color w:val="000000"/>
          <w:sz w:val="28"/>
        </w:rPr>
        <w:t>
      4-рәсім - жауапты орындаушы көрсетілетін қызметті берушінің құжаттарын лицензияны беру, қайта ресімдеу, лицензияның телнұсқасын беру шартына,қойылған талапқа сәйкестігін қарап, дайындайды және мемлекеттік қызметті көрсетудің нәтижесін басқарма басшысының қарауына енгізеді (лицензияны беру және қайта ресiмдеу - 15 (он бес) жұмыс күні ішінде, лицензияның телнұсқасын беру - 2 (екi) жұмыс күні ішінде) немесе 2 жұмыс күні ішінде әрі қараудан жазбаша дәлелді түрде бас тартады және құрылымдық бөлім басшысына қарауға жібереді;</w:t>
      </w:r>
      <w:r>
        <w:br/>
      </w:r>
      <w:r>
        <w:rPr>
          <w:rFonts w:ascii="Times New Roman"/>
          <w:b w:val="false"/>
          <w:i w:val="false"/>
          <w:color w:val="000000"/>
          <w:sz w:val="28"/>
        </w:rPr>
        <w:t>
      5-рәсім - құрылымдық бөлімшесінің басшысы 15 минут ішінде мемлекеттік қызметті көрсетудің нәтижесіне визасын қояды немесе мемлекеттік қызметті көрсетуде әрі қараудан жазбаша дәлелді түрде бас тартады және көрсетілетін қызметті беруші басшылығының қолын қоюына жіберу үшін жауапты орындаушыға береді;</w:t>
      </w:r>
      <w:r>
        <w:br/>
      </w:r>
      <w:r>
        <w:rPr>
          <w:rFonts w:ascii="Times New Roman"/>
          <w:b w:val="false"/>
          <w:i w:val="false"/>
          <w:color w:val="000000"/>
          <w:sz w:val="28"/>
        </w:rPr>
        <w:t>
      6-рәсім - көрсетілетін қызметті берушінің басшылығы 15 минут ішінде мемлекеттік қызметті көрсету нәтижесіне қолын қояды немесе мемлекеттік қызметті көрсетуде әрі қараудан жазбаша дәлелді түрде бас тартады және жауапты орындаушыға береді;</w:t>
      </w:r>
      <w:r>
        <w:br/>
      </w:r>
      <w:r>
        <w:rPr>
          <w:rFonts w:ascii="Times New Roman"/>
          <w:b w:val="false"/>
          <w:i w:val="false"/>
          <w:color w:val="000000"/>
          <w:sz w:val="28"/>
        </w:rPr>
        <w:t>
      7-рәсім - жауапты орындаушы 15 минут ішінде мемлекеттік қызметті көрсету нәтижесін немесе мемлекеттік қызметті көрсетуде әрі қараудан жазбаша дәлелді түрде бас тартуын көрсетілетін қызметті берушінің кеңсесіне тіркеу үшін жолдайды;</w:t>
      </w:r>
      <w:r>
        <w:br/>
      </w:r>
      <w:r>
        <w:rPr>
          <w:rFonts w:ascii="Times New Roman"/>
          <w:b w:val="false"/>
          <w:i w:val="false"/>
          <w:color w:val="000000"/>
          <w:sz w:val="28"/>
        </w:rPr>
        <w:t>
      8-рәсім - көрсетілетін қызметті беруші кеңсесінің қызметкері 15 минут ішінде тіркеп, мемлекеттік қызметті көрсету нәтижесін немесе мемлекеттік қызметті көрсетуде әрі қараудан жазбаша дәлелді түрде бас тартуын жауапты орындаушыға жібереді;</w:t>
      </w:r>
      <w:r>
        <w:br/>
      </w:r>
      <w:r>
        <w:rPr>
          <w:rFonts w:ascii="Times New Roman"/>
          <w:b w:val="false"/>
          <w:i w:val="false"/>
          <w:color w:val="000000"/>
          <w:sz w:val="28"/>
        </w:rPr>
        <w:t>
      9-рәсім - жауапты орындаушы 15 минут ішінде мемлекеттік қызметті көрсету нәтижесін немесе мемлекеттік қызметті көрсетуде әрі қараудан жазбаша дәлелді түрде бас тартуын www.elicense.kz порталына орналастырады.</w:t>
      </w:r>
      <w:r>
        <w:br/>
      </w:r>
      <w:r>
        <w:rPr>
          <w:rFonts w:ascii="Times New Roman"/>
          <w:b w:val="false"/>
          <w:i w:val="false"/>
          <w:color w:val="000000"/>
          <w:sz w:val="28"/>
        </w:rPr>
        <w:t>
</w:t>
      </w:r>
      <w:r>
        <w:rPr>
          <w:rFonts w:ascii="Times New Roman"/>
          <w:b w:val="false"/>
          <w:i w:val="false"/>
          <w:color w:val="000000"/>
          <w:sz w:val="28"/>
        </w:rPr>
        <w:t>
      6. Келесі рәсімдерді (іс-әрекеттерді) орындауды бастау үшін негіз болатын мемлекеттік қызметті көрсету бойынша рәсімдердің (іс-әрекеттердің) нәтижесі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44" w:id="18"/>
    <w:p>
      <w:pPr>
        <w:spacing w:after="0"/>
        <w:ind w:left="0"/>
        <w:jc w:val="left"/>
      </w:pPr>
      <w:r>
        <w:rPr>
          <w:rFonts w:ascii="Times New Roman"/>
          <w:b/>
          <w:i w:val="false"/>
          <w:color w:val="000000"/>
        </w:rPr>
        <w:t xml:space="preserve"> 
3. Көрсетілетін қызметті берушінің құрылымдық бөлімшелерінің</w:t>
      </w:r>
      <w:r>
        <w:br/>
      </w:r>
      <w:r>
        <w:rPr>
          <w:rFonts w:ascii="Times New Roman"/>
          <w:b/>
          <w:i w:val="false"/>
          <w:color w:val="000000"/>
        </w:rPr>
        <w:t>
(қызметшілер) мемлекеттік қызметті көрсету үрдісіндегі өзара</w:t>
      </w:r>
      <w:r>
        <w:br/>
      </w:r>
      <w:r>
        <w:rPr>
          <w:rFonts w:ascii="Times New Roman"/>
          <w:b/>
          <w:i w:val="false"/>
          <w:color w:val="000000"/>
        </w:rPr>
        <w:t>
іс-қимылдар тәртібінің сипаттамасы</w:t>
      </w:r>
    </w:p>
    <w:bookmarkEnd w:id="18"/>
    <w:bookmarkStart w:name="z45" w:id="19"/>
    <w:p>
      <w:pPr>
        <w:spacing w:after="0"/>
        <w:ind w:left="0"/>
        <w:jc w:val="both"/>
      </w:pPr>
      <w:r>
        <w:rPr>
          <w:rFonts w:ascii="Times New Roman"/>
          <w:b w:val="false"/>
          <w:i w:val="false"/>
          <w:color w:val="000000"/>
          <w:sz w:val="28"/>
        </w:rPr>
        <w:t>
      7. Мемлекеттік қызметті көрсету барысына қатысатын көрсетілетін қызметті берушінің құрылымдық бөлімшелерінің (қызметшілер) тізімі: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2) құрылымдық бөлім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(қызметшілер) арасындағы рәсімдер (іс-әрекеттер) жүйелілігінің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 бір рәсімдердің (іс-әрекеттердің) ұзақтылығы көрсетілген.</w:t>
      </w:r>
    </w:p>
    <w:bookmarkEnd w:id="19"/>
    <w:bookmarkStart w:name="z51" w:id="20"/>
    <w:p>
      <w:pPr>
        <w:spacing w:after="0"/>
        <w:ind w:left="0"/>
        <w:jc w:val="left"/>
      </w:pPr>
      <w:r>
        <w:rPr>
          <w:rFonts w:ascii="Times New Roman"/>
          <w:b/>
          <w:i w:val="false"/>
          <w:color w:val="000000"/>
        </w:rPr>
        <w:t xml:space="preserve"> 
4. Мемлекеттік қызметті көрсету рәсімінде халыққа қызмет</w:t>
      </w:r>
      <w:r>
        <w:br/>
      </w:r>
      <w:r>
        <w:rPr>
          <w:rFonts w:ascii="Times New Roman"/>
          <w:b/>
          <w:i w:val="false"/>
          <w:color w:val="000000"/>
        </w:rPr>
        <w:t>
көрсету орталықтарымен, уәкілетті ұйымдармен және (немесе)</w:t>
      </w:r>
      <w:r>
        <w:br/>
      </w:r>
      <w:r>
        <w:rPr>
          <w:rFonts w:ascii="Times New Roman"/>
          <w:b/>
          <w:i w:val="false"/>
          <w:color w:val="000000"/>
        </w:rPr>
        <w:t>
өзге де көрсетілетін қызметті берушілермен өзара іс-қимылдар</w:t>
      </w:r>
      <w:r>
        <w:br/>
      </w:r>
      <w:r>
        <w:rPr>
          <w:rFonts w:ascii="Times New Roman"/>
          <w:b/>
          <w:i w:val="false"/>
          <w:color w:val="000000"/>
        </w:rPr>
        <w:t>
тәртібінің, сондай-ақ ақпараттық жүйелерді пайдалану тәртібінің</w:t>
      </w:r>
      <w:r>
        <w:br/>
      </w:r>
      <w:r>
        <w:rPr>
          <w:rFonts w:ascii="Times New Roman"/>
          <w:b/>
          <w:i w:val="false"/>
          <w:color w:val="000000"/>
        </w:rPr>
        <w:t>
сипаттамалары</w:t>
      </w:r>
    </w:p>
    <w:bookmarkEnd w:id="20"/>
    <w:bookmarkStart w:name="z52" w:id="21"/>
    <w:p>
      <w:pPr>
        <w:spacing w:after="0"/>
        <w:ind w:left="0"/>
        <w:jc w:val="both"/>
      </w:pPr>
      <w:r>
        <w:rPr>
          <w:rFonts w:ascii="Times New Roman"/>
          <w:b w:val="false"/>
          <w:i w:val="false"/>
          <w:color w:val="000000"/>
          <w:sz w:val="28"/>
        </w:rPr>
        <w:t>
      9. Көрсетілетін қызметті алушысының сұранысын өндеу ұзақтығы мен ХҚКО жүгіну тәртіптерінің сипаттамасы:</w:t>
      </w:r>
      <w:r>
        <w:br/>
      </w:r>
      <w:r>
        <w:rPr>
          <w:rFonts w:ascii="Times New Roman"/>
          <w:b w:val="false"/>
          <w:i w:val="false"/>
          <w:color w:val="000000"/>
          <w:sz w:val="28"/>
        </w:rPr>
        <w:t>
      1) Көрсетілетін қызметті алушы қызметті алу үшін ХҚКО тіркеу орыны бойынша жүгінеді:</w:t>
      </w:r>
      <w:r>
        <w:br/>
      </w:r>
      <w:r>
        <w:rPr>
          <w:rFonts w:ascii="Times New Roman"/>
          <w:b w:val="false"/>
          <w:i w:val="false"/>
          <w:color w:val="000000"/>
          <w:sz w:val="28"/>
        </w:rPr>
        <w:t>
      1-рәсім - ХҚКО қызметкерінің мемлекеттік қызметті көрсету үшін ақпараттық жүйеде «Халыққа қызмет көрсету орталығының интеграцияланған ақпараттық жүйе» (бұдан әрі - ХҚКО ИАЖ) логинді және поролді (авторластыру рәсімі) енгізуі;</w:t>
      </w:r>
      <w:r>
        <w:br/>
      </w:r>
      <w:r>
        <w:rPr>
          <w:rFonts w:ascii="Times New Roman"/>
          <w:b w:val="false"/>
          <w:i w:val="false"/>
          <w:color w:val="000000"/>
          <w:sz w:val="28"/>
        </w:rPr>
        <w:t>
      2-рәсім - ХҚКО қызметкерінің өтінішке қол қойған жеке тұлғаны сәйкестендіруі;</w:t>
      </w:r>
      <w:r>
        <w:br/>
      </w:r>
      <w:r>
        <w:rPr>
          <w:rFonts w:ascii="Times New Roman"/>
          <w:b w:val="false"/>
          <w:i w:val="false"/>
          <w:color w:val="000000"/>
          <w:sz w:val="28"/>
        </w:rPr>
        <w:t>
      3-рәсім - ХҚКО қызметкерінің қызметті тандап, осы регламентте көрсетілген мемлекеттік қызметті көрсету үшін экранға сұраныс нысанын шығаруы және ХҚКО қызметкерінің көрсетілетін қызметті алушының деректерін енгізуі;</w:t>
      </w:r>
      <w:r>
        <w:br/>
      </w:r>
      <w:r>
        <w:rPr>
          <w:rFonts w:ascii="Times New Roman"/>
          <w:b w:val="false"/>
          <w:i w:val="false"/>
          <w:color w:val="000000"/>
          <w:sz w:val="28"/>
        </w:rPr>
        <w:t>
      4-рәсім - ХҚКО қызметкерінің электрондық үкімет шлюзі (бұдан әрі - ЭҮШ) арқылы сұранысты жеке тұлғалардың мемлекеттік деректер базасына (бұдан әрі - ЖТ МДБ) немесе заңды тұлғалардың мемлекеттік деректер базасына (бұдан әрі - ЗТ МДБ) мемлекеттік қызметті алушы туралы деректерді жолдауы;</w:t>
      </w:r>
      <w:r>
        <w:br/>
      </w:r>
      <w:r>
        <w:rPr>
          <w:rFonts w:ascii="Times New Roman"/>
          <w:b w:val="false"/>
          <w:i w:val="false"/>
          <w:color w:val="000000"/>
          <w:sz w:val="28"/>
        </w:rPr>
        <w:t>
      1-шарт - ЖТ МДБ/ЗТ МДБ көрсетілетін қызметті алушы туралы деректердің барлығын тексеру;</w:t>
      </w:r>
      <w:r>
        <w:br/>
      </w:r>
      <w:r>
        <w:rPr>
          <w:rFonts w:ascii="Times New Roman"/>
          <w:b w:val="false"/>
          <w:i w:val="false"/>
          <w:color w:val="000000"/>
          <w:sz w:val="28"/>
        </w:rPr>
        <w:t>
      5-рәсім - ЖТ МДБ/ ЗТ МДБ-да көрсетілетін қызметті алушы туралы деректердің жоқтығына байланысты деректерді алу мүмкіндігінің жоқтығы туралы хабар қалыптастыру;</w:t>
      </w:r>
      <w:r>
        <w:br/>
      </w:r>
      <w:r>
        <w:rPr>
          <w:rFonts w:ascii="Times New Roman"/>
          <w:b w:val="false"/>
          <w:i w:val="false"/>
          <w:color w:val="000000"/>
          <w:sz w:val="28"/>
        </w:rPr>
        <w:t>
      6-рәсім - ХҚКО қызметкерінің көрсетілетін қызметті алушының Заңмен қорғалатын құпия құрамынадағы ақпараттық жүйедегі құрайтын мәліметін қолдануға жазбаша келісімін алуы, егер өзге де Қазақстан Республикасы Заңдарымен көзделмесе;</w:t>
      </w:r>
      <w:r>
        <w:br/>
      </w:r>
      <w:r>
        <w:rPr>
          <w:rFonts w:ascii="Times New Roman"/>
          <w:b w:val="false"/>
          <w:i w:val="false"/>
          <w:color w:val="000000"/>
          <w:sz w:val="28"/>
        </w:rPr>
        <w:t>
      2-шарт - өтініштін дұрыс толтырылуы және ХҚКО ИАЖ жүйесіндегі тізімге сәйкес ұсынылған құжаттар топтамасының толықтығы;</w:t>
      </w:r>
      <w:r>
        <w:br/>
      </w:r>
      <w:r>
        <w:rPr>
          <w:rFonts w:ascii="Times New Roman"/>
          <w:b w:val="false"/>
          <w:i w:val="false"/>
          <w:color w:val="000000"/>
          <w:sz w:val="28"/>
        </w:rPr>
        <w:t>
      7-рәсім - ХҚКО қызметкерінің көрсетілетін қызметті алушының ұсынған құжаттар топтамасы толық болмаған жағдайда құжаттарды қабылдаудан бас тарту туралы қолхат беруі;</w:t>
      </w:r>
      <w:r>
        <w:br/>
      </w:r>
      <w:r>
        <w:rPr>
          <w:rFonts w:ascii="Times New Roman"/>
          <w:b w:val="false"/>
          <w:i w:val="false"/>
          <w:color w:val="000000"/>
          <w:sz w:val="28"/>
        </w:rPr>
        <w:t>
      8-рәсім - ХҚКО қызметкерінің көрсетілетін қызметті алушының ұсынған құжаттар тізімін ХҚКО ИАЖ жүйесіне құжаттарды сканерлеуі, сұраныс нысанына оларды тіркеуі және сондай-ақ қызметтік мақсатта қолдану үшін оған берілген электрондық цифрлық қолтаңбасы (бұдан әрі - ЭЦҚ) өзіңің электрондық құжаттар нысанындағы құжаттардың түп нұсқасы (көшірмесі) көрсетілетін қызметті алушының сұранысын растау, көрсетілетін қызметті алушының жазбаша келісімі негізінде енгізуі;</w:t>
      </w:r>
      <w:r>
        <w:br/>
      </w:r>
      <w:r>
        <w:rPr>
          <w:rFonts w:ascii="Times New Roman"/>
          <w:b w:val="false"/>
          <w:i w:val="false"/>
          <w:color w:val="000000"/>
          <w:sz w:val="28"/>
        </w:rPr>
        <w:t>
      9-рәсім - ХҚКО қызметкерінің көрсетілетін қызметті алушыдан сәйкес құжаттарын қабылдау туралы ХҚКО ИАЖ жүйесіндегі иеленген штрих-кодпен қолхаты;</w:t>
      </w:r>
      <w:r>
        <w:br/>
      </w:r>
      <w:r>
        <w:rPr>
          <w:rFonts w:ascii="Times New Roman"/>
          <w:b w:val="false"/>
          <w:i w:val="false"/>
          <w:color w:val="000000"/>
          <w:sz w:val="28"/>
        </w:rPr>
        <w:t>
      10-рәсім - ХҚКО қызметкерінің көрсетілетін қызметті берушіге электрондық нысандағы құжаттар көшірмесін қызметтік мақсатта қолдану үшін оған берілген ЭЦҚ куәландырылған құжаттар топтамасын ЭҮШ арқылы «Е-лицензиялау» мемлекеттік деректер базасы» ақпараттындыру жүйесіне (бұдан әрі - ЕЛ МДБ АЖ) олардың рұқсаттама беру талаптары мен шартарына сәйкестігін қарастыру үшін жолдауы.</w:t>
      </w:r>
      <w:r>
        <w:br/>
      </w:r>
      <w:r>
        <w:rPr>
          <w:rFonts w:ascii="Times New Roman"/>
          <w:b w:val="false"/>
          <w:i w:val="false"/>
          <w:color w:val="000000"/>
          <w:sz w:val="28"/>
        </w:rPr>
        <w:t>
      Мемлекеттік қызметті көрсету үшін мемлекеттік қызметті берушіге қажетті ақпараттар және құжаттар тізімі Стандарттың 9 тармағында көрсетілген.</w:t>
      </w:r>
      <w:r>
        <w:br/>
      </w:r>
      <w:r>
        <w:rPr>
          <w:rFonts w:ascii="Times New Roman"/>
          <w:b w:val="false"/>
          <w:i w:val="false"/>
          <w:color w:val="000000"/>
          <w:sz w:val="28"/>
        </w:rPr>
        <w:t>
      ХҚКО жүгінген кезде мемлекеттік қызметті көрсетуде ақпараттық жүйелердің функционалдық өзара әрекет ету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мен көрсетілетін қызметті берушінің Портал арқылы мемлекеттік қызметті көрсету рәсімдерінің (іс-әрекеттерінің) жүйеліліктері мен жүгіну тәртіптерінің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рәсімдерінің (іс-әрекеттерінің) жүйелілік сипаттамасы:</w:t>
      </w:r>
      <w:r>
        <w:br/>
      </w:r>
      <w:r>
        <w:rPr>
          <w:rFonts w:ascii="Times New Roman"/>
          <w:b w:val="false"/>
          <w:i w:val="false"/>
          <w:color w:val="000000"/>
          <w:sz w:val="28"/>
        </w:rPr>
        <w:t>
      1-рәсім - көрсетілетін қызметті беруші қызметкерінің мемлекеттік қызметті көрсету үшін ЕЛ МДБ АЖ логинді және поролді (авторластыру рәсімі) енгізуі;</w:t>
      </w:r>
      <w:r>
        <w:br/>
      </w:r>
      <w:r>
        <w:rPr>
          <w:rFonts w:ascii="Times New Roman"/>
          <w:b w:val="false"/>
          <w:i w:val="false"/>
          <w:color w:val="000000"/>
          <w:sz w:val="28"/>
        </w:rPr>
        <w:t>
      1-шарт - көрсетілетін қызметті беруші қызметкерінің ЕЛ МДБ АЖ тіркелгендігі туралы деректердің дұрыстығын логині және поролі арқылы тексеруі;</w:t>
      </w:r>
      <w:r>
        <w:br/>
      </w:r>
      <w:r>
        <w:rPr>
          <w:rFonts w:ascii="Times New Roman"/>
          <w:b w:val="false"/>
          <w:i w:val="false"/>
          <w:color w:val="000000"/>
          <w:sz w:val="28"/>
        </w:rPr>
        <w:t>
      2-рәсім - көрсетілетін қызметті беруші қызметкерінің деректерде қателіктің болуына байланысты авторластырудан бас тарту туралы ЕЛ МДБ АЖ хабарламаның қалыптасуы;</w:t>
      </w:r>
      <w:r>
        <w:br/>
      </w:r>
      <w:r>
        <w:rPr>
          <w:rFonts w:ascii="Times New Roman"/>
          <w:b w:val="false"/>
          <w:i w:val="false"/>
          <w:color w:val="000000"/>
          <w:sz w:val="28"/>
        </w:rPr>
        <w:t>
      3-рәсім - көрсетілетін қызметті беруші қызметкерінің осы регламентте көрсетілген қызметтерді таңдауы, қызметті көрсету үшін сұраным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4-рәсім - көрсетілетін қызметті беруші қызметкерінің ЭҮШ арқылы сұранысты ЖТ МДБ/ЗТ МДБ мемлекеттік қызметті алушы туралы деректерді жолдауы;</w:t>
      </w:r>
      <w:r>
        <w:br/>
      </w:r>
      <w:r>
        <w:rPr>
          <w:rFonts w:ascii="Times New Roman"/>
          <w:b w:val="false"/>
          <w:i w:val="false"/>
          <w:color w:val="000000"/>
          <w:sz w:val="28"/>
        </w:rPr>
        <w:t>
      2-шарт - ЖТ МДБ/ЗТ МДБ көрсетілетін қызметті алушы туралы деректедің барлығын тексеруі;</w:t>
      </w:r>
      <w:r>
        <w:br/>
      </w:r>
      <w:r>
        <w:rPr>
          <w:rFonts w:ascii="Times New Roman"/>
          <w:b w:val="false"/>
          <w:i w:val="false"/>
          <w:color w:val="000000"/>
          <w:sz w:val="28"/>
        </w:rPr>
        <w:t>
      5-рәсім - ЖТ МДБ/ ЗТ МДБ-да көрсетілетін қызметті алушы туралы деректердің жоқтығына байланысты деректерді алу мүмкіндігінің жоқтығы туралы хабар қалыптастыруы;</w:t>
      </w:r>
      <w:r>
        <w:br/>
      </w:r>
      <w:r>
        <w:rPr>
          <w:rFonts w:ascii="Times New Roman"/>
          <w:b w:val="false"/>
          <w:i w:val="false"/>
          <w:color w:val="000000"/>
          <w:sz w:val="28"/>
        </w:rPr>
        <w:t>
      6-рәсім - көрсетілетін қызметті беруші қызметкерінің қағаз жүзінде құжаттардың барлығы туралы сұранымның бөлігін толтырып, көрсетілетін қызметті алушы ұсынған қажетті құжаттарды сканерлеп, сұраным нысанына бекіту;</w:t>
      </w:r>
      <w:r>
        <w:br/>
      </w:r>
      <w:r>
        <w:rPr>
          <w:rFonts w:ascii="Times New Roman"/>
          <w:b w:val="false"/>
          <w:i w:val="false"/>
          <w:color w:val="000000"/>
          <w:sz w:val="28"/>
        </w:rPr>
        <w:t>
      7-рәсім - ЕЛ МДБ АЖ сұранымды тіркеп, ЕЛ МДБ АЖ қызметтерді өңдеу;</w:t>
      </w:r>
      <w:r>
        <w:br/>
      </w:r>
      <w:r>
        <w:rPr>
          <w:rFonts w:ascii="Times New Roman"/>
          <w:b w:val="false"/>
          <w:i w:val="false"/>
          <w:color w:val="000000"/>
          <w:sz w:val="28"/>
        </w:rPr>
        <w:t>
      8-рәсім - көрсетілетін қызметті беруші көрсетілетін қызметті алушыға лицензия беру талаптарының және шарттарының сәйкестігін тексеруі;</w:t>
      </w:r>
      <w:r>
        <w:br/>
      </w:r>
      <w:r>
        <w:rPr>
          <w:rFonts w:ascii="Times New Roman"/>
          <w:b w:val="false"/>
          <w:i w:val="false"/>
          <w:color w:val="000000"/>
          <w:sz w:val="28"/>
        </w:rPr>
        <w:t>
      9-рәсім - көрсетілетін қызметті алушының мемлекеттік қызметті көрсетудің нәтижесін алуы.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рәсімдерінің (іс-әрекеттерінің) жүйеліліктері мен жүгіну тәртіптерінің сипаттамасы:</w:t>
      </w:r>
      <w:r>
        <w:br/>
      </w:r>
      <w:r>
        <w:rPr>
          <w:rFonts w:ascii="Times New Roman"/>
          <w:b w:val="false"/>
          <w:i w:val="false"/>
          <w:color w:val="000000"/>
          <w:sz w:val="28"/>
        </w:rPr>
        <w:t>
      1-рәсім - көрсетілетін қызметті алушы мемлекеттік қызметті алу үшін Порталда логинді және поролді (авторластыру рәсімі) енгізуі;</w:t>
      </w:r>
      <w:r>
        <w:br/>
      </w:r>
      <w:r>
        <w:rPr>
          <w:rFonts w:ascii="Times New Roman"/>
          <w:b w:val="false"/>
          <w:i w:val="false"/>
          <w:color w:val="000000"/>
          <w:sz w:val="28"/>
        </w:rPr>
        <w:t>
      1-шарт - көрсетілетін қызметті алушы Порталда тіркелгендігі туралы деректердің дұрыстығын логині (жеке сәйкестендіру нөмері немесе бизнес сәйкестендіру нөмірі) және поролі арқылы тексеруі;</w:t>
      </w:r>
      <w:r>
        <w:br/>
      </w:r>
      <w:r>
        <w:rPr>
          <w:rFonts w:ascii="Times New Roman"/>
          <w:b w:val="false"/>
          <w:i w:val="false"/>
          <w:color w:val="000000"/>
          <w:sz w:val="28"/>
        </w:rPr>
        <w:t>
      2-рәсім - көрсетілетін қызметті алушының деректерінде қателіктің болуына байланысты авторластырудан бас тарту туралы Порталдан хабарламаның қалыптасуы;</w:t>
      </w:r>
      <w:r>
        <w:br/>
      </w:r>
      <w:r>
        <w:rPr>
          <w:rFonts w:ascii="Times New Roman"/>
          <w:b w:val="false"/>
          <w:i w:val="false"/>
          <w:color w:val="000000"/>
          <w:sz w:val="28"/>
        </w:rPr>
        <w:t>
      3-рәсім - көрсетілетін қызметті алушының осы регламентте көрсетілген қызметтерді таңдауы, қызметті көрсету үшін сұраным нысанын экранға шығару және көрсетілетін қызметті алушының сұраным нысанына қажетті құжаттарды электрондық түрде тіркеп, нысандардың (деректерді енгізу) құрылымдары мен форматтық талаптарын ескере отырып, оны толтыруы;</w:t>
      </w:r>
      <w:r>
        <w:br/>
      </w:r>
      <w:r>
        <w:rPr>
          <w:rFonts w:ascii="Times New Roman"/>
          <w:b w:val="false"/>
          <w:i w:val="false"/>
          <w:color w:val="000000"/>
          <w:sz w:val="28"/>
        </w:rPr>
        <w:t>
      4-рәсім - сұраным куәлігі (жазылуы) үшін көрсетілетін қызметті алушының ЭЦҚ тіркеу куәлігін таңдауы;</w:t>
      </w:r>
      <w:r>
        <w:br/>
      </w:r>
      <w:r>
        <w:rPr>
          <w:rFonts w:ascii="Times New Roman"/>
          <w:b w:val="false"/>
          <w:i w:val="false"/>
          <w:color w:val="000000"/>
          <w:sz w:val="28"/>
        </w:rPr>
        <w:t xml:space="preserve">
      5-рәсім - көрсетілетін қызметті алушының қызметті көрсетуге сұраным нысандарын (деректер енгізудің) толтырудың ЭЦҚ-сы арқылы куәландырылуы (жазылуы); </w:t>
      </w:r>
      <w:r>
        <w:br/>
      </w:r>
      <w:r>
        <w:rPr>
          <w:rFonts w:ascii="Times New Roman"/>
          <w:b w:val="false"/>
          <w:i w:val="false"/>
          <w:color w:val="000000"/>
          <w:sz w:val="28"/>
        </w:rPr>
        <w:t>
      6-рәсім - ЕЛ МДБ АЖ электрондық құжатты тіркеуі (көрсетілетін қызметті алушының сұранымы) және ЕЛ МДБ АЖ сұранымды өндеуі;</w:t>
      </w:r>
      <w:r>
        <w:br/>
      </w:r>
      <w:r>
        <w:rPr>
          <w:rFonts w:ascii="Times New Roman"/>
          <w:b w:val="false"/>
          <w:i w:val="false"/>
          <w:color w:val="000000"/>
          <w:sz w:val="28"/>
        </w:rPr>
        <w:t>
      7-рәсім - көрсетілетін қызметті беруші көрсетілетін қызметті алушыға лицензия беру талаптарының және шарттарының сәйкестігін тексеруі;</w:t>
      </w:r>
      <w:r>
        <w:br/>
      </w:r>
      <w:r>
        <w:rPr>
          <w:rFonts w:ascii="Times New Roman"/>
          <w:b w:val="false"/>
          <w:i w:val="false"/>
          <w:color w:val="000000"/>
          <w:sz w:val="28"/>
        </w:rPr>
        <w:t>
      8-рәсім - көрсетілетін қызметті алушының мемлекеттік қызметті көрсетудің нәтижесін алуы.</w:t>
      </w:r>
      <w:r>
        <w:br/>
      </w:r>
      <w:r>
        <w:rPr>
          <w:rFonts w:ascii="Times New Roman"/>
          <w:b w:val="false"/>
          <w:i w:val="false"/>
          <w:color w:val="000000"/>
          <w:sz w:val="28"/>
        </w:rPr>
        <w:t>
      Көрсетілетін қызметті беруші арқылы мемлекеттік қызметті көрсетуде ақпараттық жүйелердің функционалдық өзара әрекет ету диаграммасы және көрсетілетін қызметті алушы арқылы мемлекеттік қызметті көрсетуде ақпараттық жүйелердің функционалдық өзара әрекет ету диаграммасы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p>
    <w:bookmarkEnd w:id="21"/>
    <w:bookmarkStart w:name="z56" w:id="22"/>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w:t>
      </w:r>
      <w:r>
        <w:br/>
      </w:r>
      <w:r>
        <w:rPr>
          <w:rFonts w:ascii="Times New Roman"/>
          <w:b w:val="false"/>
          <w:i w:val="false"/>
          <w:color w:val="000000"/>
          <w:sz w:val="28"/>
        </w:rPr>
        <w:t xml:space="preserve">
қызметке) лицензия беру, </w:t>
      </w:r>
      <w:r>
        <w:br/>
      </w:r>
      <w:r>
        <w:rPr>
          <w:rFonts w:ascii="Times New Roman"/>
          <w:b w:val="false"/>
          <w:i w:val="false"/>
          <w:color w:val="000000"/>
          <w:sz w:val="28"/>
        </w:rPr>
        <w:t xml:space="preserve">
қайта ресімдеу, лицензия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1-қосымша  </w:t>
      </w:r>
    </w:p>
    <w:bookmarkEnd w:id="22"/>
    <w:bookmarkStart w:name="z57" w:id="23"/>
    <w:p>
      <w:pPr>
        <w:spacing w:after="0"/>
        <w:ind w:left="0"/>
        <w:jc w:val="left"/>
      </w:pPr>
      <w:r>
        <w:rPr>
          <w:rFonts w:ascii="Times New Roman"/>
          <w:b/>
          <w:i w:val="false"/>
          <w:color w:val="000000"/>
        </w:rPr>
        <w:t xml:space="preserve"> 
Мемлекеттік қызмет көрсету бойынша келесі ресімдерді</w:t>
      </w:r>
      <w:r>
        <w:br/>
      </w:r>
      <w:r>
        <w:rPr>
          <w:rFonts w:ascii="Times New Roman"/>
          <w:b/>
          <w:i w:val="false"/>
          <w:color w:val="000000"/>
        </w:rPr>
        <w:t>
(іс-әрекеттерді) орындаудың басталуына негіз болатын</w:t>
      </w:r>
      <w:r>
        <w:br/>
      </w:r>
      <w:r>
        <w:rPr>
          <w:rFonts w:ascii="Times New Roman"/>
          <w:b/>
          <w:i w:val="false"/>
          <w:color w:val="000000"/>
        </w:rPr>
        <w:t>
рәсімдердің (іс-әрекеттердің) нәтижесі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080"/>
        <w:gridCol w:w="1189"/>
        <w:gridCol w:w="1189"/>
        <w:gridCol w:w="1786"/>
        <w:gridCol w:w="1397"/>
        <w:gridCol w:w="1190"/>
        <w:gridCol w:w="1190"/>
        <w:gridCol w:w="1190"/>
        <w:gridCol w:w="193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рәсімдер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бөлімшесінің басшысы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бөлімшесінің басшысы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қызметкері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әрекеттердің (үдерісі, рәсімдердің (іс-әрекеттердің), операциялары) атаулары және олардың сипаттамасы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 арқылы келіп түскен құжаттарды ХҚКО ұсынуы бойынша қабылдап, тіркейді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қояды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құжаттарын лицензияны беру, қайта ресімдеу, лицензияның телнұсқасын беру шартына,қойылған талапқа сәйкестігін қарап, дайындайды және мемлекеттік қызметті көрсетудің нәтижесін басқарма басшысының қарауына енгізеді (лицензияны беру және қайта ресiмдеу – 15 (он бес) жұмыс күні ішінде, лицензияның телнұсқасын беру – 2 (екi) жұмыс күні ішінде) немесе 2 жұмыс күні ішінде әрі қараудан жазбаша дәлелді түрде бас тартады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көрсетудің нәтижесіне визасын қояды немесе мемлекеттік қызметті көрсетуде әрі қараудан жазбаша дәлелді түрде бас тартуды көрсетілетін қызметті берушінің басшылығына қол қоюға жібереді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нәтижесіне қолын қояды немесе мемлекеттік қызметті көрсетуде әрі қараудан жазбаша дәлелді түрде бас тартады және жауапты орындаушыға береді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немесе мемлекеттік қызметті көрсетуде әрі қараудан жазбаша дәлелді түрде бас тартуын көрсетілетін қызметті берушінің кеңсесіне тіркеу үшін жолдайды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немесе мемлекеттік қызметті көрсетуде әрі қараудан жазбаша дәлелді түрде бас тартуын тіркеп, жауапты орындаушыға жібереді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немесе мемлекеттік қызметті көрсетуде әрі қараудан жазбаша дәлелді түрде бас тартуын www.elicense.kz порталына орналастырады</w:t>
            </w:r>
          </w:p>
        </w:tc>
      </w:tr>
      <w:tr>
        <w:trPr>
          <w:trHeight w:val="223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келесі ресімдерді (іс-әрекет) орындаудың басталуына негіз болатын рәсімдердің (іс-әрекет) нәтижесі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басшылығына жібереді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құрылымдық бөлім басшысына қарауға жібереді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қойылған мемлекеттік қызметті көрсетудің нәтижесі немесе мемлекеттік қызметті көрсетуде әрі қараудан жазбаша дәлелді түрде бас тартуы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мемлекеттік қызметті көрсету нәтижесі немесе мемлекеттік қызметті көрсетуде әрі қараудан жазбаша дәлелді түрде бас тартуы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 немесе мемлекеттік қызметті көрсетуде әрі қараудан жазбаша дәлелді түрде бас тартуын тіркеу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мемлекеттік қызметті көрсету нәтижесі немесе мемлекеттік қызметті көрсетуде әрі қараудан жазбаша дәлелді түрде бас тартуы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 беру және қайта ресiмдеу – 15 (он бес) жұмыс күні ішінде, лицензияның телнұсқасын беру – 2 (екi) жұмыс күні ішінде </w:t>
            </w:r>
            <w:r>
              <w:rPr>
                <w:rFonts w:ascii="Times New Roman"/>
                <w:b w:val="false"/>
                <w:i w:val="false"/>
                <w:color w:val="000000"/>
                <w:sz w:val="20"/>
              </w:rPr>
              <w:t>2 жұмыс күні ішінде әрі қараудан жазбаша дәлелді түрде бас тарту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рәсімдердің (іс-әрекеттердің)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58" w:id="24"/>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w:t>
      </w:r>
      <w:r>
        <w:br/>
      </w:r>
      <w:r>
        <w:rPr>
          <w:rFonts w:ascii="Times New Roman"/>
          <w:b w:val="false"/>
          <w:i w:val="false"/>
          <w:color w:val="000000"/>
          <w:sz w:val="28"/>
        </w:rPr>
        <w:t xml:space="preserve">
қызметке) лицензия беру, </w:t>
      </w:r>
      <w:r>
        <w:br/>
      </w:r>
      <w:r>
        <w:rPr>
          <w:rFonts w:ascii="Times New Roman"/>
          <w:b w:val="false"/>
          <w:i w:val="false"/>
          <w:color w:val="000000"/>
          <w:sz w:val="28"/>
        </w:rPr>
        <w:t xml:space="preserve">
қайта ресімдеу, лицензия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2-қосымша  </w:t>
      </w:r>
    </w:p>
    <w:bookmarkEnd w:id="24"/>
    <w:bookmarkStart w:name="z59" w:id="25"/>
    <w:p>
      <w:pPr>
        <w:spacing w:after="0"/>
        <w:ind w:left="0"/>
        <w:jc w:val="left"/>
      </w:pPr>
      <w:r>
        <w:rPr>
          <w:rFonts w:ascii="Times New Roman"/>
          <w:b/>
          <w:i w:val="false"/>
          <w:color w:val="000000"/>
        </w:rPr>
        <w:t xml:space="preserve"> 
Құрылымдық бөлімшелер (қызметшілер) арасындағы рәсімдер</w:t>
      </w:r>
      <w:r>
        <w:br/>
      </w:r>
      <w:r>
        <w:rPr>
          <w:rFonts w:ascii="Times New Roman"/>
          <w:b/>
          <w:i w:val="false"/>
          <w:color w:val="000000"/>
        </w:rPr>
        <w:t>
(іс-әрекеттер) жүйелілігінің сипаттамасы әр бір рәсімдердің</w:t>
      </w:r>
      <w:r>
        <w:br/>
      </w:r>
      <w:r>
        <w:rPr>
          <w:rFonts w:ascii="Times New Roman"/>
          <w:b/>
          <w:i w:val="false"/>
          <w:color w:val="000000"/>
        </w:rPr>
        <w:t>
(іс-әрекеттердің) ұзақтылығы көрсетілген</w:t>
      </w:r>
    </w:p>
    <w:bookmarkEnd w:id="25"/>
    <w:p>
      <w:pPr>
        <w:spacing w:after="0"/>
        <w:ind w:left="0"/>
        <w:jc w:val="both"/>
      </w:pPr>
      <w:r>
        <w:drawing>
          <wp:inline distT="0" distB="0" distL="0" distR="0">
            <wp:extent cx="7886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86700" cy="3581400"/>
                    </a:xfrm>
                    <a:prstGeom prst="rect">
                      <a:avLst/>
                    </a:prstGeom>
                  </pic:spPr>
                </pic:pic>
              </a:graphicData>
            </a:graphic>
          </wp:inline>
        </w:drawing>
      </w:r>
    </w:p>
    <w:bookmarkStart w:name="z60" w:id="26"/>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w:t>
      </w:r>
      <w:r>
        <w:br/>
      </w:r>
      <w:r>
        <w:rPr>
          <w:rFonts w:ascii="Times New Roman"/>
          <w:b w:val="false"/>
          <w:i w:val="false"/>
          <w:color w:val="000000"/>
          <w:sz w:val="28"/>
        </w:rPr>
        <w:t xml:space="preserve">
қызметке) лицензия беру, </w:t>
      </w:r>
      <w:r>
        <w:br/>
      </w:r>
      <w:r>
        <w:rPr>
          <w:rFonts w:ascii="Times New Roman"/>
          <w:b w:val="false"/>
          <w:i w:val="false"/>
          <w:color w:val="000000"/>
          <w:sz w:val="28"/>
        </w:rPr>
        <w:t xml:space="preserve">
қайта ресімдеу, лицензия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3-қосымша  </w:t>
      </w:r>
    </w:p>
    <w:bookmarkEnd w:id="26"/>
    <w:bookmarkStart w:name="z61" w:id="27"/>
    <w:p>
      <w:pPr>
        <w:spacing w:after="0"/>
        <w:ind w:left="0"/>
        <w:jc w:val="left"/>
      </w:pPr>
      <w:r>
        <w:rPr>
          <w:rFonts w:ascii="Times New Roman"/>
          <w:b/>
          <w:i w:val="false"/>
          <w:color w:val="000000"/>
        </w:rPr>
        <w:t xml:space="preserve"> 
ХҚКО жүгінген кезде мемлекеттік қызметті көрсетуде ақпараттық жүйелердің функционалдық өзара әрекет ету диаграммасы</w:t>
      </w:r>
    </w:p>
    <w:bookmarkEnd w:id="27"/>
    <w:p>
      <w:pPr>
        <w:spacing w:after="0"/>
        <w:ind w:left="0"/>
        <w:jc w:val="both"/>
      </w:pPr>
      <w:r>
        <w:drawing>
          <wp:inline distT="0" distB="0" distL="0" distR="0">
            <wp:extent cx="8077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77200" cy="3683000"/>
                    </a:xfrm>
                    <a:prstGeom prst="rect">
                      <a:avLst/>
                    </a:prstGeom>
                  </pic:spPr>
                </pic:pic>
              </a:graphicData>
            </a:graphic>
          </wp:inline>
        </w:drawing>
      </w:r>
    </w:p>
    <w:bookmarkStart w:name="z62" w:id="28"/>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w:t>
      </w:r>
      <w:r>
        <w:br/>
      </w:r>
      <w:r>
        <w:rPr>
          <w:rFonts w:ascii="Times New Roman"/>
          <w:b w:val="false"/>
          <w:i w:val="false"/>
          <w:color w:val="000000"/>
          <w:sz w:val="28"/>
        </w:rPr>
        <w:t xml:space="preserve">
қызметке) лицензия беру, </w:t>
      </w:r>
      <w:r>
        <w:br/>
      </w:r>
      <w:r>
        <w:rPr>
          <w:rFonts w:ascii="Times New Roman"/>
          <w:b w:val="false"/>
          <w:i w:val="false"/>
          <w:color w:val="000000"/>
          <w:sz w:val="28"/>
        </w:rPr>
        <w:t xml:space="preserve">
қайта ресімдеу, лицензия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4-қосымша  </w:t>
      </w:r>
    </w:p>
    <w:bookmarkEnd w:id="28"/>
    <w:bookmarkStart w:name="z63" w:id="29"/>
    <w:p>
      <w:pPr>
        <w:spacing w:after="0"/>
        <w:ind w:left="0"/>
        <w:jc w:val="left"/>
      </w:pPr>
      <w:r>
        <w:rPr>
          <w:rFonts w:ascii="Times New Roman"/>
          <w:b/>
          <w:i w:val="false"/>
          <w:color w:val="000000"/>
        </w:rPr>
        <w:t xml:space="preserve"> 
Көрсетілетін қызметті беруші арқылы мемлекеттік қызметті көрсетуде ақпараттық жүйелердің функционалдық өзара әрекет ету диаграммасы</w:t>
      </w:r>
    </w:p>
    <w:bookmarkEnd w:id="29"/>
    <w:p>
      <w:pPr>
        <w:spacing w:after="0"/>
        <w:ind w:left="0"/>
        <w:jc w:val="both"/>
      </w:pPr>
      <w:r>
        <w:drawing>
          <wp:inline distT="0" distB="0" distL="0" distR="0">
            <wp:extent cx="7912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12100" cy="3543300"/>
                    </a:xfrm>
                    <a:prstGeom prst="rect">
                      <a:avLst/>
                    </a:prstGeom>
                  </pic:spPr>
                </pic:pic>
              </a:graphicData>
            </a:graphic>
          </wp:inline>
        </w:drawing>
      </w:r>
    </w:p>
    <w:bookmarkStart w:name="z64" w:id="30"/>
    <w:p>
      <w:pPr>
        <w:spacing w:after="0"/>
        <w:ind w:left="0"/>
        <w:jc w:val="both"/>
      </w:pPr>
      <w:r>
        <w:rPr>
          <w:rFonts w:ascii="Times New Roman"/>
          <w:b w:val="false"/>
          <w:i w:val="false"/>
          <w:color w:val="000000"/>
          <w:sz w:val="28"/>
        </w:rPr>
        <w:t xml:space="preserve">
«Туристік операторлық    </w:t>
      </w:r>
      <w:r>
        <w:br/>
      </w:r>
      <w:r>
        <w:rPr>
          <w:rFonts w:ascii="Times New Roman"/>
          <w:b w:val="false"/>
          <w:i w:val="false"/>
          <w:color w:val="000000"/>
          <w:sz w:val="28"/>
        </w:rPr>
        <w:t xml:space="preserve">
қызметке (туроператорлық  </w:t>
      </w:r>
      <w:r>
        <w:br/>
      </w:r>
      <w:r>
        <w:rPr>
          <w:rFonts w:ascii="Times New Roman"/>
          <w:b w:val="false"/>
          <w:i w:val="false"/>
          <w:color w:val="000000"/>
          <w:sz w:val="28"/>
        </w:rPr>
        <w:t xml:space="preserve">
қызметке) лицензия беру, </w:t>
      </w:r>
      <w:r>
        <w:br/>
      </w:r>
      <w:r>
        <w:rPr>
          <w:rFonts w:ascii="Times New Roman"/>
          <w:b w:val="false"/>
          <w:i w:val="false"/>
          <w:color w:val="000000"/>
          <w:sz w:val="28"/>
        </w:rPr>
        <w:t xml:space="preserve">
қайта ресімдеу, лицензия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регламентіне 5-қосымша  </w:t>
      </w:r>
    </w:p>
    <w:bookmarkEnd w:id="30"/>
    <w:bookmarkStart w:name="z65" w:id="31"/>
    <w:p>
      <w:pPr>
        <w:spacing w:after="0"/>
        <w:ind w:left="0"/>
        <w:jc w:val="left"/>
      </w:pPr>
      <w:r>
        <w:rPr>
          <w:rFonts w:ascii="Times New Roman"/>
          <w:b/>
          <w:i w:val="false"/>
          <w:color w:val="000000"/>
        </w:rPr>
        <w:t xml:space="preserve"> 
Көрсетілетін қызметті беруші арқылы мемлекеттік қызметті көрсетуде ақпараттық жүйелердің функционалдық өзара әрекет ету диаграммасы</w:t>
      </w:r>
    </w:p>
    <w:bookmarkEnd w:id="31"/>
    <w:p>
      <w:pPr>
        <w:spacing w:after="0"/>
        <w:ind w:left="0"/>
        <w:jc w:val="both"/>
      </w:pPr>
      <w:r>
        <w:drawing>
          <wp:inline distT="0" distB="0" distL="0" distR="0">
            <wp:extent cx="77089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08900" cy="360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