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89d4" w14:textId="a5e8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2014 жылғы 7 сәуірдегі № 93 бұйрығы. Қазақстан Республикасының Әділет министрлігінде 2014 жылы 11 сәуірде № 9310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18 маусымдағы № 170-171 (27444-27445)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r>
        <w:br/>
      </w:r>
      <w:r>
        <w:rPr>
          <w:rFonts w:ascii="Times New Roman"/>
          <w:b w:val="false"/>
          <w:i w:val="false"/>
          <w:color w:val="000000"/>
          <w:sz w:val="28"/>
        </w:rPr>
        <w:t>
</w:t>
      </w:r>
      <w:r>
        <w:rPr>
          <w:rFonts w:ascii="Times New Roman"/>
          <w:b w:val="false"/>
          <w:i w:val="false"/>
          <w:color w:val="000000"/>
          <w:sz w:val="28"/>
        </w:rPr>
        <w:t>
      21 «Мұнай секторы ұйымдарынан түсетін түсімдерді қоспағанда, Қазақстан Республикасы Мәдениет және ақпарат министрлiгi, республикалық бюджеттен қаржыландырылатын оның аумақтық бөлімшелері салатын әкiмшiлiк айыппұлдар, өсімпұлдар, санкциялар, өндіріп алулар»  ерекшелігі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Мұнай секторы ұйымдарынан түсетін түсімдерді қоспағанда, Қазақстан Республикасы Мәдениет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мынадай мазмұндағы 56 - ерекшелікпен толықтырылсын:</w:t>
      </w:r>
      <w:r>
        <w:br/>
      </w:r>
      <w:r>
        <w:rPr>
          <w:rFonts w:ascii="Times New Roman"/>
          <w:b w:val="false"/>
          <w:i w:val="false"/>
          <w:color w:val="000000"/>
          <w:sz w:val="28"/>
        </w:rPr>
        <w:t>
</w:t>
      </w:r>
      <w:r>
        <w:rPr>
          <w:rFonts w:ascii="Times New Roman"/>
          <w:b w:val="false"/>
          <w:i w:val="false"/>
          <w:color w:val="000000"/>
          <w:sz w:val="28"/>
        </w:rPr>
        <w:t>
      «56 Мұнай секторы ұйымдарынан түсетін түсімдерді қоспағанда, Қазақстан Республикасы Байланыс және ақпарат агенттігі, республикалық бюджеттен қаржыландырылатын оның аумақтық органдары салатын әкімшілік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4 «Iргелi ғылыми зерттеулер»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131 бюджеттік бағдарламасы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010, 015, 016, 017, 018, 019, 020 және 021 бюджеттік бағдарламалары бар 621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005 «Электрондық үкiмет» шеңберiнде халықты оқыту қызметтерi</w:t>
      </w:r>
      <w:r>
        <w:br/>
      </w:r>
      <w:r>
        <w:rPr>
          <w:rFonts w:ascii="Times New Roman"/>
          <w:b w:val="false"/>
          <w:i w:val="false"/>
          <w:color w:val="000000"/>
          <w:sz w:val="28"/>
        </w:rPr>
        <w:t>
</w:t>
      </w:r>
      <w:r>
        <w:rPr>
          <w:rFonts w:ascii="Times New Roman"/>
          <w:b w:val="false"/>
          <w:i w:val="false"/>
          <w:color w:val="000000"/>
          <w:sz w:val="28"/>
        </w:rPr>
        <w:t>
      010 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r>
        <w:br/>
      </w:r>
      <w:r>
        <w:rPr>
          <w:rFonts w:ascii="Times New Roman"/>
          <w:b w:val="false"/>
          <w:i w:val="false"/>
          <w:color w:val="000000"/>
          <w:sz w:val="28"/>
        </w:rPr>
        <w:t>
</w:t>
      </w:r>
      <w:r>
        <w:rPr>
          <w:rFonts w:ascii="Times New Roman"/>
          <w:b w:val="false"/>
          <w:i w:val="false"/>
          <w:color w:val="000000"/>
          <w:sz w:val="28"/>
        </w:rPr>
        <w:t>
      015 Ведомствоаралық ақпараттық жүйелердiң жұмыс iстеуiн қамтамасыз ету</w:t>
      </w:r>
      <w:r>
        <w:br/>
      </w:r>
      <w:r>
        <w:rPr>
          <w:rFonts w:ascii="Times New Roman"/>
          <w:b w:val="false"/>
          <w:i w:val="false"/>
          <w:color w:val="000000"/>
          <w:sz w:val="28"/>
        </w:rPr>
        <w:t>
</w:t>
      </w:r>
      <w:r>
        <w:rPr>
          <w:rFonts w:ascii="Times New Roman"/>
          <w:b w:val="false"/>
          <w:i w:val="false"/>
          <w:color w:val="000000"/>
          <w:sz w:val="28"/>
        </w:rPr>
        <w:t>
      016 Мемлекеттiк органдардың ақпараттық инфрақұрылымын құру</w:t>
      </w:r>
      <w:r>
        <w:br/>
      </w:r>
      <w:r>
        <w:rPr>
          <w:rFonts w:ascii="Times New Roman"/>
          <w:b w:val="false"/>
          <w:i w:val="false"/>
          <w:color w:val="000000"/>
          <w:sz w:val="28"/>
        </w:rPr>
        <w:t>
</w:t>
      </w:r>
      <w:r>
        <w:rPr>
          <w:rFonts w:ascii="Times New Roman"/>
          <w:b w:val="false"/>
          <w:i w:val="false"/>
          <w:color w:val="000000"/>
          <w:sz w:val="28"/>
        </w:rPr>
        <w:t>
      017 Орталық мемлекеттiк және жергiлiктi атқарушы органдар қызметiнiң ақпараттық технологияларды қолдану тиiмдiлiгiн бағалауды жүргiзу жөнiндегi қызметтерi</w:t>
      </w:r>
      <w:r>
        <w:br/>
      </w:r>
      <w:r>
        <w:rPr>
          <w:rFonts w:ascii="Times New Roman"/>
          <w:b w:val="false"/>
          <w:i w:val="false"/>
          <w:color w:val="000000"/>
          <w:sz w:val="28"/>
        </w:rPr>
        <w:t>
</w:t>
      </w:r>
      <w:r>
        <w:rPr>
          <w:rFonts w:ascii="Times New Roman"/>
          <w:b w:val="false"/>
          <w:i w:val="false"/>
          <w:color w:val="000000"/>
          <w:sz w:val="28"/>
        </w:rPr>
        <w:t>
      018 «Е-лицензиялау» мемлекеттiк деректер базасын дамыту</w:t>
      </w:r>
      <w:r>
        <w:br/>
      </w:r>
      <w:r>
        <w:rPr>
          <w:rFonts w:ascii="Times New Roman"/>
          <w:b w:val="false"/>
          <w:i w:val="false"/>
          <w:color w:val="000000"/>
          <w:sz w:val="28"/>
        </w:rPr>
        <w:t>
</w:t>
      </w:r>
      <w:r>
        <w:rPr>
          <w:rFonts w:ascii="Times New Roman"/>
          <w:b w:val="false"/>
          <w:i w:val="false"/>
          <w:color w:val="000000"/>
          <w:sz w:val="28"/>
        </w:rPr>
        <w:t>
      019 «Электрондық үкiмет» дамыту</w:t>
      </w:r>
      <w:r>
        <w:br/>
      </w:r>
      <w:r>
        <w:rPr>
          <w:rFonts w:ascii="Times New Roman"/>
          <w:b w:val="false"/>
          <w:i w:val="false"/>
          <w:color w:val="000000"/>
          <w:sz w:val="28"/>
        </w:rPr>
        <w:t>
</w:t>
      </w:r>
      <w:r>
        <w:rPr>
          <w:rFonts w:ascii="Times New Roman"/>
          <w:b w:val="false"/>
          <w:i w:val="false"/>
          <w:color w:val="000000"/>
          <w:sz w:val="28"/>
        </w:rPr>
        <w:t>
      020 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021 Қазақстан Республикасы мобильдiк Үкiметi ақпараттық жүйесiн құру»;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5 «Мамандарды қайта даярлау және біліктіліктерін арттыру»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013 бюджеттік бағдарламасы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013 Мемлекеттік мәдениет ұйымдары кадрларының біліктілігін арттыру және оларды қайта даярлау»;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146 бюджеттік бағдарламасы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146 Кәсіби стандарттарды әзірлеуді қамтамасыз ету»;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007, 008, 009, 010 012, 014, 015 және 126 бюджеттік бағдарламалары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007 Ұлттық фильмдер шығару</w:t>
      </w:r>
      <w:r>
        <w:br/>
      </w:r>
      <w:r>
        <w:rPr>
          <w:rFonts w:ascii="Times New Roman"/>
          <w:b w:val="false"/>
          <w:i w:val="false"/>
          <w:color w:val="000000"/>
          <w:sz w:val="28"/>
        </w:rPr>
        <w:t>
</w:t>
      </w:r>
      <w:r>
        <w:rPr>
          <w:rFonts w:ascii="Times New Roman"/>
          <w:b w:val="false"/>
          <w:i w:val="false"/>
          <w:color w:val="000000"/>
          <w:sz w:val="28"/>
        </w:rPr>
        <w:t>
      008 Әлеуметтік маңызы бар және мәдени іс-шаралар өткізу</w:t>
      </w:r>
      <w:r>
        <w:br/>
      </w:r>
      <w:r>
        <w:rPr>
          <w:rFonts w:ascii="Times New Roman"/>
          <w:b w:val="false"/>
          <w:i w:val="false"/>
          <w:color w:val="000000"/>
          <w:sz w:val="28"/>
        </w:rPr>
        <w:t>
</w:t>
      </w:r>
      <w:r>
        <w:rPr>
          <w:rFonts w:ascii="Times New Roman"/>
          <w:b w:val="false"/>
          <w:i w:val="false"/>
          <w:color w:val="000000"/>
          <w:sz w:val="28"/>
        </w:rPr>
        <w:t>
      009 Театр-концерт ұйымдарының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010 Тарихи-мәдени мұраларды сақтауды қамтамасыз ету</w:t>
      </w:r>
      <w:r>
        <w:br/>
      </w:r>
      <w:r>
        <w:rPr>
          <w:rFonts w:ascii="Times New Roman"/>
          <w:b w:val="false"/>
          <w:i w:val="false"/>
          <w:color w:val="000000"/>
          <w:sz w:val="28"/>
        </w:rPr>
        <w:t>
</w:t>
      </w:r>
      <w:r>
        <w:rPr>
          <w:rFonts w:ascii="Times New Roman"/>
          <w:b w:val="false"/>
          <w:i w:val="false"/>
          <w:color w:val="000000"/>
          <w:sz w:val="28"/>
        </w:rPr>
        <w:t>
      012 Тарихи-мәдени мұра ескерткіштерін жаңғырту, салу</w:t>
      </w:r>
      <w:r>
        <w:br/>
      </w:r>
      <w:r>
        <w:rPr>
          <w:rFonts w:ascii="Times New Roman"/>
          <w:b w:val="false"/>
          <w:i w:val="false"/>
          <w:color w:val="000000"/>
          <w:sz w:val="28"/>
        </w:rPr>
        <w:t>
</w:t>
      </w:r>
      <w:r>
        <w:rPr>
          <w:rFonts w:ascii="Times New Roman"/>
          <w:b w:val="false"/>
          <w:i w:val="false"/>
          <w:color w:val="000000"/>
          <w:sz w:val="28"/>
        </w:rPr>
        <w:t>
      014 Қазақ халқының мәдени мұрасын зерделеуді жинақтау және жүйелеу</w:t>
      </w:r>
      <w:r>
        <w:br/>
      </w:r>
      <w:r>
        <w:rPr>
          <w:rFonts w:ascii="Times New Roman"/>
          <w:b w:val="false"/>
          <w:i w:val="false"/>
          <w:color w:val="000000"/>
          <w:sz w:val="28"/>
        </w:rPr>
        <w:t>
</w:t>
      </w:r>
      <w:r>
        <w:rPr>
          <w:rFonts w:ascii="Times New Roman"/>
          <w:b w:val="false"/>
          <w:i w:val="false"/>
          <w:color w:val="000000"/>
          <w:sz w:val="28"/>
        </w:rPr>
        <w:t>
      015 Республикалық маңызы бар көпшілік кітапханаларында ақпаратқа қол жеткізуді қамтамасыз ету</w:t>
      </w:r>
      <w:r>
        <w:br/>
      </w:r>
      <w:r>
        <w:rPr>
          <w:rFonts w:ascii="Times New Roman"/>
          <w:b w:val="false"/>
          <w:i w:val="false"/>
          <w:color w:val="000000"/>
          <w:sz w:val="28"/>
        </w:rPr>
        <w:t>
</w:t>
      </w:r>
      <w:r>
        <w:rPr>
          <w:rFonts w:ascii="Times New Roman"/>
          <w:b w:val="false"/>
          <w:i w:val="false"/>
          <w:color w:val="000000"/>
          <w:sz w:val="28"/>
        </w:rPr>
        <w:t>
      126 Жұмыспен қамту 2020 жол картасы шеңберінде мәдениет объектілерін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3 «Ақпараттық кеңістік »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016 бюджеттік бағдарламалары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011 Ішкі саяси тұрақтылық және қоғамдық келісім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
      016 Әлеуметтiк маңызы бар әдебиет түрлерiн басып шығару»;</w:t>
      </w:r>
      <w:r>
        <w:br/>
      </w:r>
      <w:r>
        <w:rPr>
          <w:rFonts w:ascii="Times New Roman"/>
          <w:b w:val="false"/>
          <w:i w:val="false"/>
          <w:color w:val="000000"/>
          <w:sz w:val="28"/>
        </w:rPr>
        <w:t>
</w:t>
      </w:r>
      <w:r>
        <w:rPr>
          <w:rFonts w:ascii="Times New Roman"/>
          <w:b w:val="false"/>
          <w:i w:val="false"/>
          <w:color w:val="000000"/>
          <w:sz w:val="28"/>
        </w:rPr>
        <w:t>
      мынадай мазмұндағы 022 және 023 бюджеттік бағдарламалары бар 621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022 Мұрағат құжаттары мен баспа мұрағатының сақталуын қамтамасыз ету</w:t>
      </w:r>
      <w:r>
        <w:br/>
      </w:r>
      <w:r>
        <w:rPr>
          <w:rFonts w:ascii="Times New Roman"/>
          <w:b w:val="false"/>
          <w:i w:val="false"/>
          <w:color w:val="000000"/>
          <w:sz w:val="28"/>
        </w:rPr>
        <w:t>
</w:t>
      </w:r>
      <w:r>
        <w:rPr>
          <w:rFonts w:ascii="Times New Roman"/>
          <w:b w:val="false"/>
          <w:i w:val="false"/>
          <w:color w:val="000000"/>
          <w:sz w:val="28"/>
        </w:rPr>
        <w:t>
      023 Мемлекеттік ақпараттық саясатты жүргізу»;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100, 103 және 104 бюджеттік кіші бағдарламалары бар 001 бюджеттік бағдарламасы бар 238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«238 Қазақстан Республикасы Мәдениет министрлігі</w:t>
      </w:r>
      <w:r>
        <w:br/>
      </w:r>
      <w:r>
        <w:rPr>
          <w:rFonts w:ascii="Times New Roman"/>
          <w:b w:val="false"/>
          <w:i w:val="false"/>
          <w:color w:val="000000"/>
          <w:sz w:val="28"/>
        </w:rPr>
        <w:t>
</w:t>
      </w:r>
      <w:r>
        <w:rPr>
          <w:rFonts w:ascii="Times New Roman"/>
          <w:b w:val="false"/>
          <w:i w:val="false"/>
          <w:color w:val="000000"/>
          <w:sz w:val="28"/>
        </w:rPr>
        <w:t>
      001 Мәдениет саласындағы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
      100 Мәдениет саласындағы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103 Әлеуметтік, сараптамалық зерттеулер жүргізу және консалтинг қызметтерін көрсету</w:t>
      </w:r>
      <w:r>
        <w:br/>
      </w:r>
      <w:r>
        <w:rPr>
          <w:rFonts w:ascii="Times New Roman"/>
          <w:b w:val="false"/>
          <w:i w:val="false"/>
          <w:color w:val="000000"/>
          <w:sz w:val="28"/>
        </w:rPr>
        <w:t>
</w:t>
      </w: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002, 003 және 004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Мәдениет министрлігінің күрделі шығыстары</w:t>
      </w:r>
      <w:r>
        <w:br/>
      </w:r>
      <w:r>
        <w:rPr>
          <w:rFonts w:ascii="Times New Roman"/>
          <w:b w:val="false"/>
          <w:i w:val="false"/>
          <w:color w:val="000000"/>
          <w:sz w:val="28"/>
        </w:rPr>
        <w:t>
</w:t>
      </w:r>
      <w:r>
        <w:rPr>
          <w:rFonts w:ascii="Times New Roman"/>
          <w:b w:val="false"/>
          <w:i w:val="false"/>
          <w:color w:val="000000"/>
          <w:sz w:val="28"/>
        </w:rPr>
        <w:t>
      003 Мәдениет саласындағы қайраткерлерді ынталандыру</w:t>
      </w:r>
      <w:r>
        <w:br/>
      </w:r>
      <w:r>
        <w:rPr>
          <w:rFonts w:ascii="Times New Roman"/>
          <w:b w:val="false"/>
          <w:i w:val="false"/>
          <w:color w:val="000000"/>
          <w:sz w:val="28"/>
        </w:rPr>
        <w:t>
</w:t>
      </w:r>
      <w:r>
        <w:rPr>
          <w:rFonts w:ascii="Times New Roman"/>
          <w:b w:val="false"/>
          <w:i w:val="false"/>
          <w:color w:val="000000"/>
          <w:sz w:val="28"/>
        </w:rPr>
        <w:t>
      004 Мемлекеттік тілді және Қазақстан халқының басқа да тілдерін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100 бюджеттік кіші бағдарламасы бар 005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«005 Қолданбалы ғылыми зерттеулер</w:t>
      </w:r>
      <w:r>
        <w:br/>
      </w:r>
      <w:r>
        <w:rPr>
          <w:rFonts w:ascii="Times New Roman"/>
          <w:b w:val="false"/>
          <w:i w:val="false"/>
          <w:color w:val="000000"/>
          <w:sz w:val="28"/>
        </w:rPr>
        <w:t>
</w:t>
      </w:r>
      <w:r>
        <w:rPr>
          <w:rFonts w:ascii="Times New Roman"/>
          <w:b w:val="false"/>
          <w:i w:val="false"/>
          <w:color w:val="000000"/>
          <w:sz w:val="28"/>
        </w:rPr>
        <w:t>
      100 Мәдениет саласындағы»;</w:t>
      </w:r>
      <w:r>
        <w:br/>
      </w:r>
      <w:r>
        <w:rPr>
          <w:rFonts w:ascii="Times New Roman"/>
          <w:b w:val="false"/>
          <w:i w:val="false"/>
          <w:color w:val="000000"/>
          <w:sz w:val="28"/>
        </w:rPr>
        <w:t>
</w:t>
      </w:r>
      <w:r>
        <w:rPr>
          <w:rFonts w:ascii="Times New Roman"/>
          <w:b w:val="false"/>
          <w:i w:val="false"/>
          <w:color w:val="000000"/>
          <w:sz w:val="28"/>
        </w:rPr>
        <w:t>
      мынадай мазмұндағы 006, 100, 101, 102, 105, 109, 111, 114 және 116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«006 Мәдениет саласындағы мемлекеттік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101 Өкілдiк шығындарға арналған қаражат есебiнен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111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r>
        <w:br/>
      </w:r>
      <w:r>
        <w:rPr>
          <w:rFonts w:ascii="Times New Roman"/>
          <w:b w:val="false"/>
          <w:i w:val="false"/>
          <w:color w:val="000000"/>
          <w:sz w:val="28"/>
        </w:rPr>
        <w:t>
</w:t>
      </w: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024 және 025 бюджеттік бағдарламалары бар 621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024 Ақпарат саласындағы қайраткерлерді ынталандыру</w:t>
      </w:r>
      <w:r>
        <w:br/>
      </w:r>
      <w:r>
        <w:rPr>
          <w:rFonts w:ascii="Times New Roman"/>
          <w:b w:val="false"/>
          <w:i w:val="false"/>
          <w:color w:val="000000"/>
          <w:sz w:val="28"/>
        </w:rPr>
        <w:t>
</w:t>
      </w:r>
      <w:r>
        <w:rPr>
          <w:rFonts w:ascii="Times New Roman"/>
          <w:b w:val="false"/>
          <w:i w:val="false"/>
          <w:color w:val="000000"/>
          <w:sz w:val="28"/>
        </w:rPr>
        <w:t>
      025 Нашақорлыққа және есiрткi бизнесiне қарсы күресті насихаттау»;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2 «Байланыс жүйелерi»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004, 006, 007, 011, 012 және 013 бюджеттік бағдарламалары бар 621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004 Ауылдағы байланыс операторларының әмбебап байланыс қызметтерiн ұсыну жөнiндегi залалдарын субсидиялау</w:t>
      </w:r>
      <w:r>
        <w:br/>
      </w:r>
      <w:r>
        <w:rPr>
          <w:rFonts w:ascii="Times New Roman"/>
          <w:b w:val="false"/>
          <w:i w:val="false"/>
          <w:color w:val="000000"/>
          <w:sz w:val="28"/>
        </w:rPr>
        <w:t>
</w:t>
      </w:r>
      <w:r>
        <w:rPr>
          <w:rFonts w:ascii="Times New Roman"/>
          <w:b w:val="false"/>
          <w:i w:val="false"/>
          <w:color w:val="000000"/>
          <w:sz w:val="28"/>
        </w:rPr>
        <w:t>
      006 Радиожиiлiк спектрiнiң және радиоэлектрондық құралдардың мониторингi жүйесiн техникалық сүйемелдеу</w:t>
      </w:r>
      <w:r>
        <w:br/>
      </w:r>
      <w:r>
        <w:rPr>
          <w:rFonts w:ascii="Times New Roman"/>
          <w:b w:val="false"/>
          <w:i w:val="false"/>
          <w:color w:val="000000"/>
          <w:sz w:val="28"/>
        </w:rPr>
        <w:t>
</w:t>
      </w:r>
      <w:r>
        <w:rPr>
          <w:rFonts w:ascii="Times New Roman"/>
          <w:b w:val="false"/>
          <w:i w:val="false"/>
          <w:color w:val="000000"/>
          <w:sz w:val="28"/>
        </w:rPr>
        <w:t>
      007 Қазақстан Республикасы ұялы байланыс жүйелерінде нөмірлерді тасымалдауды енгізу</w:t>
      </w:r>
      <w:r>
        <w:br/>
      </w:r>
      <w:r>
        <w:rPr>
          <w:rFonts w:ascii="Times New Roman"/>
          <w:b w:val="false"/>
          <w:i w:val="false"/>
          <w:color w:val="000000"/>
          <w:sz w:val="28"/>
        </w:rPr>
        <w:t>
</w:t>
      </w:r>
      <w:r>
        <w:rPr>
          <w:rFonts w:ascii="Times New Roman"/>
          <w:b w:val="false"/>
          <w:i w:val="false"/>
          <w:color w:val="000000"/>
          <w:sz w:val="28"/>
        </w:rPr>
        <w:t>
      011 Байланыс операторларының басқару жүйесiн және желiлердiң мониторингiн сүйемелдеу</w:t>
      </w:r>
      <w:r>
        <w:br/>
      </w:r>
      <w:r>
        <w:rPr>
          <w:rFonts w:ascii="Times New Roman"/>
          <w:b w:val="false"/>
          <w:i w:val="false"/>
          <w:color w:val="000000"/>
          <w:sz w:val="28"/>
        </w:rPr>
        <w:t>
</w:t>
      </w:r>
      <w:r>
        <w:rPr>
          <w:rFonts w:ascii="Times New Roman"/>
          <w:b w:val="false"/>
          <w:i w:val="false"/>
          <w:color w:val="000000"/>
          <w:sz w:val="28"/>
        </w:rPr>
        <w:t>
      012 Қазақстан Республикасының Радиожиiлiк спектрi мониторингi жүйесiн жаңғырту</w:t>
      </w:r>
      <w:r>
        <w:br/>
      </w:r>
      <w:r>
        <w:rPr>
          <w:rFonts w:ascii="Times New Roman"/>
          <w:b w:val="false"/>
          <w:i w:val="false"/>
          <w:color w:val="000000"/>
          <w:sz w:val="28"/>
        </w:rPr>
        <w:t>
</w:t>
      </w:r>
      <w:r>
        <w:rPr>
          <w:rFonts w:ascii="Times New Roman"/>
          <w:b w:val="false"/>
          <w:i w:val="false"/>
          <w:color w:val="000000"/>
          <w:sz w:val="28"/>
        </w:rPr>
        <w:t>
      013 Қазақстан Республикасының орбиталдық-жиiлiк ресурсын халықаралық-құқықтық қорғау және үйлестiру»;</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 бюджеттік бағдарламасының және 100 «Көлiк,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 кіші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Көлiк және коммуникация саласындағы саясатты қалыптастыру, үйлестіру, бақылау, инфрақұрылымды және бәсекелес нарықты дамыту жөніндегі қызметтер</w:t>
      </w:r>
      <w:r>
        <w:br/>
      </w:r>
      <w:r>
        <w:rPr>
          <w:rFonts w:ascii="Times New Roman"/>
          <w:b w:val="false"/>
          <w:i w:val="false"/>
          <w:color w:val="000000"/>
          <w:sz w:val="28"/>
        </w:rPr>
        <w:t>
</w:t>
      </w:r>
      <w:r>
        <w:rPr>
          <w:rFonts w:ascii="Times New Roman"/>
          <w:b w:val="false"/>
          <w:i w:val="false"/>
          <w:color w:val="000000"/>
          <w:sz w:val="28"/>
        </w:rPr>
        <w:t>
      100 Көлiк және коммуникация саласындағы саясатты қалыптастыру, үйлестіру, бақылау, инфрақұрылымды және бәсекелес нарықты дамыту жөніндегі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100, 103 және 104 бюджеттік кіші бағдарламалары бар және 001 бюджеттік бағдарламасы бар 621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«621 Қазақстан Республикасы Байланыс және ақпарат агенттігі</w:t>
      </w:r>
      <w:r>
        <w:br/>
      </w:r>
      <w:r>
        <w:rPr>
          <w:rFonts w:ascii="Times New Roman"/>
          <w:b w:val="false"/>
          <w:i w:val="false"/>
          <w:color w:val="000000"/>
          <w:sz w:val="28"/>
        </w:rPr>
        <w:t>
</w:t>
      </w:r>
      <w:r>
        <w:rPr>
          <w:rFonts w:ascii="Times New Roman"/>
          <w:b w:val="false"/>
          <w:i w:val="false"/>
          <w:color w:val="000000"/>
          <w:sz w:val="28"/>
        </w:rPr>
        <w:t>
      001 Байланыс, ақпарат және ақпараттандыру саласындағы саясатты қалыптастыру, үйлестiру, бақылау, инфрақұрылымды және бәсекелес нарықты дамыту жөнiндегi қызметтер</w:t>
      </w:r>
      <w:r>
        <w:br/>
      </w:r>
      <w:r>
        <w:rPr>
          <w:rFonts w:ascii="Times New Roman"/>
          <w:b w:val="false"/>
          <w:i w:val="false"/>
          <w:color w:val="000000"/>
          <w:sz w:val="28"/>
        </w:rPr>
        <w:t>
</w:t>
      </w:r>
      <w:r>
        <w:rPr>
          <w:rFonts w:ascii="Times New Roman"/>
          <w:b w:val="false"/>
          <w:i w:val="false"/>
          <w:color w:val="000000"/>
          <w:sz w:val="28"/>
        </w:rPr>
        <w:t>
      100 Байланыс, ақпарат және ақпараттандыру саласындағы саясатты қалыптастыру, үйлестiру, бақылау, инфрақұрылымды және бәсекелес нарықты дамыту жөнiндегi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103 Әлеуметтік, сараптамалық зерттеулер жүргізу және консалтинг қызметтерін көрсету</w:t>
      </w:r>
      <w:r>
        <w:br/>
      </w:r>
      <w:r>
        <w:rPr>
          <w:rFonts w:ascii="Times New Roman"/>
          <w:b w:val="false"/>
          <w:i w:val="false"/>
          <w:color w:val="000000"/>
          <w:sz w:val="28"/>
        </w:rPr>
        <w:t>
</w:t>
      </w: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002, 003, 008, 009, 014, 100, 101, 102, 105, 109, 114 және 116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Байланыс және ақпарат агенттiгiнiң күрделi шығыстары</w:t>
      </w:r>
      <w:r>
        <w:br/>
      </w:r>
      <w:r>
        <w:rPr>
          <w:rFonts w:ascii="Times New Roman"/>
          <w:b w:val="false"/>
          <w:i w:val="false"/>
          <w:color w:val="000000"/>
          <w:sz w:val="28"/>
        </w:rPr>
        <w:t>
</w:t>
      </w:r>
      <w:r>
        <w:rPr>
          <w:rFonts w:ascii="Times New Roman"/>
          <w:b w:val="false"/>
          <w:i w:val="false"/>
          <w:color w:val="000000"/>
          <w:sz w:val="28"/>
        </w:rPr>
        <w:t>
      003 Байланыс және ақпарат саласындағы қолданбалы зерттеулер</w:t>
      </w:r>
      <w:r>
        <w:br/>
      </w:r>
      <w:r>
        <w:rPr>
          <w:rFonts w:ascii="Times New Roman"/>
          <w:b w:val="false"/>
          <w:i w:val="false"/>
          <w:color w:val="000000"/>
          <w:sz w:val="28"/>
        </w:rPr>
        <w:t>
</w:t>
      </w:r>
      <w:r>
        <w:rPr>
          <w:rFonts w:ascii="Times New Roman"/>
          <w:b w:val="false"/>
          <w:i w:val="false"/>
          <w:color w:val="000000"/>
          <w:sz w:val="28"/>
        </w:rPr>
        <w:t>
      008 «Зерде» ұлттық инфокоммуникациялық холдингi»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009 Байланыс және ақпарат саласында қызметтерiн жүзеге асыратын заңды тұлғалардың жарғылық капиталдарын ұлғайту</w:t>
      </w:r>
      <w:r>
        <w:br/>
      </w:r>
      <w:r>
        <w:rPr>
          <w:rFonts w:ascii="Times New Roman"/>
          <w:b w:val="false"/>
          <w:i w:val="false"/>
          <w:color w:val="000000"/>
          <w:sz w:val="28"/>
        </w:rPr>
        <w:t>
</w:t>
      </w:r>
      <w:r>
        <w:rPr>
          <w:rFonts w:ascii="Times New Roman"/>
          <w:b w:val="false"/>
          <w:i w:val="false"/>
          <w:color w:val="000000"/>
          <w:sz w:val="28"/>
        </w:rPr>
        <w:t>
      014 Ақпараттық-коммуникациялық желiлердiң мониторингi жүйесiн сүйемелдеу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w:t>
      </w:r>
      <w:r>
        <w:rPr>
          <w:rFonts w:ascii="Times New Roman"/>
          <w:b w:val="false"/>
          <w:i w:val="false"/>
          <w:color w:val="000000"/>
          <w:sz w:val="28"/>
        </w:rPr>
        <w:t>
      101 Өкілдiк шығындарға арналған қаражат есебiнен іс-шаралар өткізу</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105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487 «Ауданның (облыстық маңызы бар қаланың) тұрғын үй-коммуналдық шаруашылық және тұрғын үй инспекциясы бөлімі», 490 «Ауданның (облыстық маңызы бар қаланың) коммуналдық шаруашылығы, жолаушылар көлігі және автомобиль жолдары бөлімі», 491 «Ауданның (облыстық маңызы бар қаланың) тұрғын үй қатынастары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495 «Ауданның (облыстық маңызы бар қаланың) құрылыс, сәулет, тұрғын үй-коммуналдық шаруашылығы, жолаушылар көлігі және автомобиль жолдары бөлімі»,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060 «Мамандандырылған уәкілетті ұйымдардың жарғылық капиталдарын ұлғайту» бюджеттік бағдарлама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(Ж.Т. Тоқабекова) осы бұйрықтың Қазақстан Республикасы Әдiлет министрлiгiнде мемлекеттiк тiркелуiн және оның «Әділет» ақпараттық-құқықтық жүйесінде және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