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662d" w14:textId="62e6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гастроэнтерологиялық және гепатологиялық көмек көрсететін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11 ақпандағы № 78 бұйрығы. Қазақстан Республикасының Әділет министрлігінде 2014 жылы 27 наурызда № 9273 тіркелді. Күші жойылды - Қазақстан Республикасы Денсаулық сақтау министрінің 2019 жылғы 4 мамырдағы № ҚР ДСМ-63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04.05.2019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32-бабының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және Қазақстан Республикасының халқына гастроэнтерологиялық және гепатологиялық көмек көрсететін денсаулық сақтау ұйымдарының қызметін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гастроэнтерологиялық және гепатологиялық көмек көрсететін денсаулық сақтау ұйымдарының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2"/>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оны Қазақстан Республикасы Денсаулық сақтау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Төкежанов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11 ақпандағы</w:t>
            </w:r>
            <w:r>
              <w:br/>
            </w:r>
            <w:r>
              <w:rPr>
                <w:rFonts w:ascii="Times New Roman"/>
                <w:b w:val="false"/>
                <w:i w:val="false"/>
                <w:color w:val="000000"/>
                <w:sz w:val="20"/>
              </w:rPr>
              <w:t>№ 78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Республикасының халқына гастроэнтерологиялық</w:t>
      </w:r>
      <w:r>
        <w:br/>
      </w:r>
      <w:r>
        <w:rPr>
          <w:rFonts w:ascii="Times New Roman"/>
          <w:b/>
          <w:i w:val="false"/>
          <w:color w:val="000000"/>
        </w:rPr>
        <w:t>және гепатологиялық көмек көрсететін денсаулық сақтау</w:t>
      </w:r>
      <w:r>
        <w:br/>
      </w:r>
      <w:r>
        <w:rPr>
          <w:rFonts w:ascii="Times New Roman"/>
          <w:b/>
          <w:i w:val="false"/>
          <w:color w:val="000000"/>
        </w:rPr>
        <w:t>ұйымдарының қызметі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Қазақстан Республикасының халқына гастроэнтерологиялық және гепатологиялық көмек көрсететін денсаулық сақтау ұйымдарының қызметі туралы ереже (бұдан әрі – Ереже) "Халық денсаулығы және денсаулық сақтау жүйесі туралы" 2009 жылғы 18 қыркүйектегі Қазақстан Республикасы Кодексінің 32-бабының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w:t>
      </w:r>
    </w:p>
    <w:bookmarkEnd w:id="7"/>
    <w:bookmarkStart w:name="z11" w:id="8"/>
    <w:p>
      <w:pPr>
        <w:spacing w:after="0"/>
        <w:ind w:left="0"/>
        <w:jc w:val="both"/>
      </w:pPr>
      <w:r>
        <w:rPr>
          <w:rFonts w:ascii="Times New Roman"/>
          <w:b w:val="false"/>
          <w:i w:val="false"/>
          <w:color w:val="000000"/>
          <w:sz w:val="28"/>
        </w:rPr>
        <w:t>
      2. Ереже Қазақстан Республикасының халқына гастроэнтерологиялық және гепатологиялық көмек көрсететін денсаулық сақтау ұйымдарының қызметін реттейді.</w:t>
      </w:r>
    </w:p>
    <w:bookmarkEnd w:id="8"/>
    <w:bookmarkStart w:name="z12" w:id="9"/>
    <w:p>
      <w:pPr>
        <w:spacing w:after="0"/>
        <w:ind w:left="0"/>
        <w:jc w:val="both"/>
      </w:pPr>
      <w:r>
        <w:rPr>
          <w:rFonts w:ascii="Times New Roman"/>
          <w:b w:val="false"/>
          <w:i w:val="false"/>
          <w:color w:val="000000"/>
          <w:sz w:val="28"/>
        </w:rPr>
        <w:t xml:space="preserve">
      3. Гастроэнтерологиялық және гепатологиялық көмекті денсаулық сақтау саласындағы уәкілетті орган ұсынған диагностикалау және емдеу (клиникалық нұсқаулармен) хаттамаларына сәйкес "гастроэнтерология" мамандығы бойынша дәрігер </w:t>
      </w:r>
      <w:r>
        <w:rPr>
          <w:rFonts w:ascii="Times New Roman"/>
          <w:b w:val="false"/>
          <w:i w:val="false"/>
          <w:color w:val="000000"/>
          <w:sz w:val="28"/>
        </w:rPr>
        <w:t>мамандандырылған</w:t>
      </w:r>
      <w:r>
        <w:rPr>
          <w:rFonts w:ascii="Times New Roman"/>
          <w:b w:val="false"/>
          <w:i w:val="false"/>
          <w:color w:val="000000"/>
          <w:sz w:val="28"/>
        </w:rPr>
        <w:t xml:space="preserve"> және </w:t>
      </w:r>
      <w:r>
        <w:rPr>
          <w:rFonts w:ascii="Times New Roman"/>
          <w:b w:val="false"/>
          <w:i w:val="false"/>
          <w:color w:val="000000"/>
          <w:sz w:val="28"/>
        </w:rPr>
        <w:t>жоғары мамандандырылған</w:t>
      </w:r>
      <w:r>
        <w:rPr>
          <w:rFonts w:ascii="Times New Roman"/>
          <w:b w:val="false"/>
          <w:i w:val="false"/>
          <w:color w:val="000000"/>
          <w:sz w:val="28"/>
        </w:rPr>
        <w:t xml:space="preserve"> көмек түрінде көрсетеді.</w:t>
      </w:r>
    </w:p>
    <w:bookmarkEnd w:id="9"/>
    <w:bookmarkStart w:name="z13" w:id="10"/>
    <w:p>
      <w:pPr>
        <w:spacing w:after="0"/>
        <w:ind w:left="0"/>
        <w:jc w:val="both"/>
      </w:pPr>
      <w:r>
        <w:rPr>
          <w:rFonts w:ascii="Times New Roman"/>
          <w:b w:val="false"/>
          <w:i w:val="false"/>
          <w:color w:val="000000"/>
          <w:sz w:val="28"/>
        </w:rPr>
        <w:t xml:space="preserve">
      4. Халыққа гастроэнтерологиялық және гепатологиялық көмек амбулаториялық-емханалық, </w:t>
      </w:r>
      <w:r>
        <w:rPr>
          <w:rFonts w:ascii="Times New Roman"/>
          <w:b w:val="false"/>
          <w:i w:val="false"/>
          <w:color w:val="000000"/>
          <w:sz w:val="28"/>
        </w:rPr>
        <w:t>стационарлық</w:t>
      </w:r>
      <w:r>
        <w:rPr>
          <w:rFonts w:ascii="Times New Roman"/>
          <w:b w:val="false"/>
          <w:i w:val="false"/>
          <w:color w:val="000000"/>
          <w:sz w:val="28"/>
        </w:rPr>
        <w:t xml:space="preserve"> және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нысанында, сондай-ақ </w:t>
      </w:r>
      <w:r>
        <w:rPr>
          <w:rFonts w:ascii="Times New Roman"/>
          <w:b w:val="false"/>
          <w:i w:val="false"/>
          <w:color w:val="000000"/>
          <w:sz w:val="28"/>
        </w:rPr>
        <w:t>қалпына келтіре емдеу</w:t>
      </w:r>
      <w:r>
        <w:rPr>
          <w:rFonts w:ascii="Times New Roman"/>
          <w:b w:val="false"/>
          <w:i w:val="false"/>
          <w:color w:val="000000"/>
          <w:sz w:val="28"/>
        </w:rPr>
        <w:t xml:space="preserve"> мен медициналық оңалту нысанында көрсетіледі.</w:t>
      </w:r>
    </w:p>
    <w:bookmarkEnd w:id="10"/>
    <w:bookmarkStart w:name="z14" w:id="11"/>
    <w:p>
      <w:pPr>
        <w:spacing w:after="0"/>
        <w:ind w:left="0"/>
        <w:jc w:val="both"/>
      </w:pPr>
      <w:r>
        <w:rPr>
          <w:rFonts w:ascii="Times New Roman"/>
          <w:b w:val="false"/>
          <w:i w:val="false"/>
          <w:color w:val="000000"/>
          <w:sz w:val="28"/>
        </w:rPr>
        <w:t>
      5. Халыққа гастроэнтерологиялық және гепатологиялық көмек көрсететін денсаулық сақтау ұйымдары гастроэнтерологиялық және гепатологиялық науқастарды анықтауға, емдеуге, медициналық оңалтуға бағытталған іс-шараларды уақтылы өткізу мақсатында құрылады.</w:t>
      </w:r>
    </w:p>
    <w:bookmarkEnd w:id="11"/>
    <w:bookmarkStart w:name="z15" w:id="12"/>
    <w:p>
      <w:pPr>
        <w:spacing w:after="0"/>
        <w:ind w:left="0"/>
        <w:jc w:val="both"/>
      </w:pPr>
      <w:r>
        <w:rPr>
          <w:rFonts w:ascii="Times New Roman"/>
          <w:b w:val="false"/>
          <w:i w:val="false"/>
          <w:color w:val="000000"/>
          <w:sz w:val="28"/>
        </w:rPr>
        <w:t>
      6. Гастроэнтерологиялық және гепатологиялық көмек "гастроэнтерология" мамандығы бойынша дәрігерлердің "хирургия", "онкология", "сәулелік диагностика", "инфекциялық аурулар" және басқа аралас мамандықтар бойынша дәрігерлермен пәнаралық өзара іс-қимыл жасаудың негізінде көрсетіледі.</w:t>
      </w:r>
    </w:p>
    <w:bookmarkEnd w:id="12"/>
    <w:bookmarkStart w:name="z16" w:id="13"/>
    <w:p>
      <w:pPr>
        <w:spacing w:after="0"/>
        <w:ind w:left="0"/>
        <w:jc w:val="both"/>
      </w:pPr>
      <w:r>
        <w:rPr>
          <w:rFonts w:ascii="Times New Roman"/>
          <w:b w:val="false"/>
          <w:i w:val="false"/>
          <w:color w:val="000000"/>
          <w:sz w:val="28"/>
        </w:rPr>
        <w:t>
      7. Гастроэнтерология және гепатология саласындағы қызметті денсаулық сақтау ұйымдары бейінді және үкіметтік емес ұйымдармен өзара іс-қимыл жасай отырып жүзеге асырады.</w:t>
      </w:r>
    </w:p>
    <w:bookmarkEnd w:id="13"/>
    <w:bookmarkStart w:name="z17" w:id="14"/>
    <w:p>
      <w:pPr>
        <w:spacing w:after="0"/>
        <w:ind w:left="0"/>
        <w:jc w:val="both"/>
      </w:pPr>
      <w:r>
        <w:rPr>
          <w:rFonts w:ascii="Times New Roman"/>
          <w:b w:val="false"/>
          <w:i w:val="false"/>
          <w:color w:val="000000"/>
          <w:sz w:val="28"/>
        </w:rPr>
        <w:t>
      8. Гастроэнтерологиялық және гепатологиялық көмек көрсететін денсаулық сақтау ұйымдарының жұмысын (республиканың, облыстың, қаланың, ауданның) штаттан тыс бас гастроэнтеролог-маманы үйлестіреді.</w:t>
      </w:r>
    </w:p>
    <w:bookmarkEnd w:id="14"/>
    <w:bookmarkStart w:name="z18" w:id="15"/>
    <w:p>
      <w:pPr>
        <w:spacing w:after="0"/>
        <w:ind w:left="0"/>
        <w:jc w:val="both"/>
      </w:pPr>
      <w:r>
        <w:rPr>
          <w:rFonts w:ascii="Times New Roman"/>
          <w:b w:val="false"/>
          <w:i w:val="false"/>
          <w:color w:val="000000"/>
          <w:sz w:val="28"/>
        </w:rPr>
        <w:t xml:space="preserve">
      9. Қазақстан Республикасының халқына гастроэнтерологиялық және гепатологиялық көмек көрсететін денсаулық сақтау ұйымдарының штаттары шаруашылық жүргізу құқығындағы мемлекеттік кәсіпорындарды қоспағанда "Денсаулық сақтау ұйымдарының үлгілік штаттарын және штаттық нормативтерін бекіту туралы" Қазақстан Республикасы Денсаулық сақтау министрінің 2010 жылғы 7 сәуірдегі № 238 бұйрығымен (Қазақстан Республикасының нормативтік құқықтық актілерін мемлекеттік тіркеу тізілімінде № 6173 болып тіркелген) бекітілген штаттық </w:t>
      </w:r>
      <w:r>
        <w:rPr>
          <w:rFonts w:ascii="Times New Roman"/>
          <w:b w:val="false"/>
          <w:i w:val="false"/>
          <w:color w:val="000000"/>
          <w:sz w:val="28"/>
        </w:rPr>
        <w:t>нормативтерге</w:t>
      </w:r>
      <w:r>
        <w:rPr>
          <w:rFonts w:ascii="Times New Roman"/>
          <w:b w:val="false"/>
          <w:i w:val="false"/>
          <w:color w:val="000000"/>
          <w:sz w:val="28"/>
        </w:rPr>
        <w:t xml:space="preserve"> сәйкес белгіленеді (бұдан әрі- № 6173 бұйрық).</w:t>
      </w:r>
    </w:p>
    <w:bookmarkEnd w:id="15"/>
    <w:bookmarkStart w:name="z19" w:id="16"/>
    <w:p>
      <w:pPr>
        <w:spacing w:after="0"/>
        <w:ind w:left="0"/>
        <w:jc w:val="both"/>
      </w:pPr>
      <w:r>
        <w:rPr>
          <w:rFonts w:ascii="Times New Roman"/>
          <w:b w:val="false"/>
          <w:i w:val="false"/>
          <w:color w:val="000000"/>
          <w:sz w:val="28"/>
        </w:rPr>
        <w:t xml:space="preserve">
      10. Қазақстан Республикасының халқына гастроэнтерологиялық және гепатологиялық көмек көрсететін денсаулық сақтау ұйымдары "Денсаулық сақтау ұйымдарының бастапқы медициналық құжаттамасының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актілерін мемлекеттік тіркеу тізілімінде 2010 жылғы 10 желтоқсанда № 6697 болып тіркелген) (бұдан әрі – ҚР ДСМ № 907 бұйрығы) бастапқы медициналық құжаттаманы жүргізуді қамтамасыз етеді.</w:t>
      </w:r>
    </w:p>
    <w:bookmarkEnd w:id="16"/>
    <w:bookmarkStart w:name="z20" w:id="17"/>
    <w:p>
      <w:pPr>
        <w:spacing w:after="0"/>
        <w:ind w:left="0"/>
        <w:jc w:val="left"/>
      </w:pPr>
      <w:r>
        <w:rPr>
          <w:rFonts w:ascii="Times New Roman"/>
          <w:b/>
          <w:i w:val="false"/>
          <w:color w:val="000000"/>
        </w:rPr>
        <w:t xml:space="preserve"> 2. Стационарлық гастроэнтерологиялық және</w:t>
      </w:r>
      <w:r>
        <w:br/>
      </w:r>
      <w:r>
        <w:rPr>
          <w:rFonts w:ascii="Times New Roman"/>
          <w:b/>
          <w:i w:val="false"/>
          <w:color w:val="000000"/>
        </w:rPr>
        <w:t>гепатологиялық көмек көрсететін денсаулық сақтау ұйымдарының</w:t>
      </w:r>
      <w:r>
        <w:br/>
      </w:r>
      <w:r>
        <w:rPr>
          <w:rFonts w:ascii="Times New Roman"/>
          <w:b/>
          <w:i w:val="false"/>
          <w:color w:val="000000"/>
        </w:rPr>
        <w:t>қызметі</w:t>
      </w:r>
    </w:p>
    <w:bookmarkEnd w:id="17"/>
    <w:bookmarkStart w:name="z21" w:id="18"/>
    <w:p>
      <w:pPr>
        <w:spacing w:after="0"/>
        <w:ind w:left="0"/>
        <w:jc w:val="both"/>
      </w:pPr>
      <w:r>
        <w:rPr>
          <w:rFonts w:ascii="Times New Roman"/>
          <w:b w:val="false"/>
          <w:i w:val="false"/>
          <w:color w:val="000000"/>
          <w:sz w:val="28"/>
        </w:rPr>
        <w:t>
      11. Стационарлық гастроэнтерологиялық және гепатологиялық көмек стационарлық көмек көрсететін аудандық, қалалық, облыстық ауруханаларда, ведомстволық, республикалық, жеке денсаулық сақтау ұйымдарында ұсынылады.</w:t>
      </w:r>
    </w:p>
    <w:bookmarkEnd w:id="18"/>
    <w:bookmarkStart w:name="z22" w:id="19"/>
    <w:p>
      <w:pPr>
        <w:spacing w:after="0"/>
        <w:ind w:left="0"/>
        <w:jc w:val="both"/>
      </w:pPr>
      <w:r>
        <w:rPr>
          <w:rFonts w:ascii="Times New Roman"/>
          <w:b w:val="false"/>
          <w:i w:val="false"/>
          <w:color w:val="000000"/>
          <w:sz w:val="28"/>
        </w:rPr>
        <w:t>
      12. Мамандандырылған стационарлық гастроэнтерологиялық және гепатологиялық көмек асқорыту ағзаларының аурулары және олардың тәуліктік қадағалап – қарау үшін стационарларға емдеуге жатқызуды талап ететін нысандары кезінде гастроэнтерология (гастроэнтерология және гепатология) бөлімшелерінде көрсетіледі.</w:t>
      </w:r>
    </w:p>
    <w:bookmarkEnd w:id="19"/>
    <w:p>
      <w:pPr>
        <w:spacing w:after="0"/>
        <w:ind w:left="0"/>
        <w:jc w:val="both"/>
      </w:pPr>
      <w:r>
        <w:rPr>
          <w:rFonts w:ascii="Times New Roman"/>
          <w:b w:val="false"/>
          <w:i w:val="false"/>
          <w:color w:val="000000"/>
          <w:sz w:val="28"/>
        </w:rPr>
        <w:t>
      13 Жоғары мамандандырылған медициналық көмек (ЖММК) "Бейіндер бойынша жоғары мамандандырылған медициналық көмек түрлерін бекіту туралы" Қазақстан Республикасы Денсаулық сақтау министрінің 2013 жылғы 23 желтоқсандағы № 750 бұйрығымен (нормативтік және құқықтық актілерді мемлекеттік тіркеу тізілімінде № 9086 тіркелген) бекітілген ЖММК технологиярының түрлеріне сәйкес асқорыту ағзаларының аурулары кезінде көрсетіледі.</w:t>
      </w:r>
    </w:p>
    <w:bookmarkStart w:name="z23" w:id="20"/>
    <w:p>
      <w:pPr>
        <w:spacing w:after="0"/>
        <w:ind w:left="0"/>
        <w:jc w:val="both"/>
      </w:pPr>
      <w:r>
        <w:rPr>
          <w:rFonts w:ascii="Times New Roman"/>
          <w:b w:val="false"/>
          <w:i w:val="false"/>
          <w:color w:val="000000"/>
          <w:sz w:val="28"/>
        </w:rPr>
        <w:t>
      14. Асқорыту ағзаларының функционалдық бұзылулары бар және ауруларының асқынбаған (компенсацияланған) нысандары бар, мамандандырылған гастроэнтерологиялық және гепатологиялық көмекті қажет етпейтін пациенттерге білікті медициналық көмекті стационарлық деңгейде "терапия", "педиатрия" мамандықтары бойынша дәрігер терапиялық және педиатриялық (соматикалық) бөлімшелерде немесе күндіз келу палаталары бар стационарлық көмек көрсететін денсаулық сақтау ұйымдарында көрсетеді.</w:t>
      </w:r>
    </w:p>
    <w:bookmarkEnd w:id="20"/>
    <w:bookmarkStart w:name="z24" w:id="21"/>
    <w:p>
      <w:pPr>
        <w:spacing w:after="0"/>
        <w:ind w:left="0"/>
        <w:jc w:val="both"/>
      </w:pPr>
      <w:r>
        <w:rPr>
          <w:rFonts w:ascii="Times New Roman"/>
          <w:b w:val="false"/>
          <w:i w:val="false"/>
          <w:color w:val="000000"/>
          <w:sz w:val="28"/>
        </w:rPr>
        <w:t>
      15. Амбулаториялық деңгейде гастроэнтерологиялық және гепатологиялық көмек аудандық емханада, қалалық емханада, консультациялық-диагностикалық орталықта ұсынылады.</w:t>
      </w:r>
    </w:p>
    <w:bookmarkEnd w:id="21"/>
    <w:bookmarkStart w:name="z25" w:id="22"/>
    <w:p>
      <w:pPr>
        <w:spacing w:after="0"/>
        <w:ind w:left="0"/>
        <w:jc w:val="both"/>
      </w:pPr>
      <w:r>
        <w:rPr>
          <w:rFonts w:ascii="Times New Roman"/>
          <w:b w:val="false"/>
          <w:i w:val="false"/>
          <w:color w:val="000000"/>
          <w:sz w:val="28"/>
        </w:rPr>
        <w:t xml:space="preserve">
      16. Амбулаториялық-емханалық ұйымдарында гастроэнтерологиялық және гепатологиялық көмекті көрсету үшін гастроэнтеролог кабинеті ашылады.  </w:t>
      </w:r>
    </w:p>
    <w:bookmarkEnd w:id="22"/>
    <w:bookmarkStart w:name="z26" w:id="23"/>
    <w:p>
      <w:pPr>
        <w:spacing w:after="0"/>
        <w:ind w:left="0"/>
        <w:jc w:val="left"/>
      </w:pPr>
      <w:r>
        <w:rPr>
          <w:rFonts w:ascii="Times New Roman"/>
          <w:b/>
          <w:i w:val="false"/>
          <w:color w:val="000000"/>
        </w:rPr>
        <w:t xml:space="preserve"> 3. Гастроэнтерологиялық және гепатологиялық</w:t>
      </w:r>
      <w:r>
        <w:br/>
      </w:r>
      <w:r>
        <w:rPr>
          <w:rFonts w:ascii="Times New Roman"/>
          <w:b/>
          <w:i w:val="false"/>
          <w:color w:val="000000"/>
        </w:rPr>
        <w:t>көмек көрсететін денсаулық сақтау ұйымдарының негізгі</w:t>
      </w:r>
      <w:r>
        <w:br/>
      </w:r>
      <w:r>
        <w:rPr>
          <w:rFonts w:ascii="Times New Roman"/>
          <w:b/>
          <w:i w:val="false"/>
          <w:color w:val="000000"/>
        </w:rPr>
        <w:t>функциялары мен қызметтері</w:t>
      </w:r>
    </w:p>
    <w:bookmarkEnd w:id="23"/>
    <w:bookmarkStart w:name="z27" w:id="24"/>
    <w:p>
      <w:pPr>
        <w:spacing w:after="0"/>
        <w:ind w:left="0"/>
        <w:jc w:val="both"/>
      </w:pPr>
      <w:r>
        <w:rPr>
          <w:rFonts w:ascii="Times New Roman"/>
          <w:b w:val="false"/>
          <w:i w:val="false"/>
          <w:color w:val="000000"/>
          <w:sz w:val="28"/>
        </w:rPr>
        <w:t>
      17. Халыққа гастроэнтерологиялық және гепатологиялық көмек көрсететін ұйымдардың негізгі міндеттері:</w:t>
      </w:r>
    </w:p>
    <w:bookmarkEnd w:id="24"/>
    <w:p>
      <w:pPr>
        <w:spacing w:after="0"/>
        <w:ind w:left="0"/>
        <w:jc w:val="both"/>
      </w:pPr>
      <w:r>
        <w:rPr>
          <w:rFonts w:ascii="Times New Roman"/>
          <w:b w:val="false"/>
          <w:i w:val="false"/>
          <w:color w:val="000000"/>
          <w:sz w:val="28"/>
        </w:rPr>
        <w:t>
      1) асқорыту ағзалары ауруларының бастапқы профилактикасына бағытталған іс-шараларды ұйымдастыру және жүргізу;</w:t>
      </w:r>
    </w:p>
    <w:p>
      <w:pPr>
        <w:spacing w:after="0"/>
        <w:ind w:left="0"/>
        <w:jc w:val="both"/>
      </w:pPr>
      <w:r>
        <w:rPr>
          <w:rFonts w:ascii="Times New Roman"/>
          <w:b w:val="false"/>
          <w:i w:val="false"/>
          <w:color w:val="000000"/>
          <w:sz w:val="28"/>
        </w:rPr>
        <w:t>
      2) асқорыту ағзаларының ауруын диагностикалау;</w:t>
      </w:r>
    </w:p>
    <w:p>
      <w:pPr>
        <w:spacing w:after="0"/>
        <w:ind w:left="0"/>
        <w:jc w:val="both"/>
      </w:pPr>
      <w:r>
        <w:rPr>
          <w:rFonts w:ascii="Times New Roman"/>
          <w:b w:val="false"/>
          <w:i w:val="false"/>
          <w:color w:val="000000"/>
          <w:sz w:val="28"/>
        </w:rPr>
        <w:t>
      3) барлық кезеңдерде сабақтастықты сақтаумен асқорыту ағзалары ауруларын емдеу;</w:t>
      </w:r>
    </w:p>
    <w:p>
      <w:pPr>
        <w:spacing w:after="0"/>
        <w:ind w:left="0"/>
        <w:jc w:val="both"/>
      </w:pPr>
      <w:r>
        <w:rPr>
          <w:rFonts w:ascii="Times New Roman"/>
          <w:b w:val="false"/>
          <w:i w:val="false"/>
          <w:color w:val="000000"/>
          <w:sz w:val="28"/>
        </w:rPr>
        <w:t>
      4) асқорыту ағзалары ауруымен ауыратын пациенттерді динамикалық бақылау;</w:t>
      </w:r>
    </w:p>
    <w:p>
      <w:pPr>
        <w:spacing w:after="0"/>
        <w:ind w:left="0"/>
        <w:jc w:val="both"/>
      </w:pPr>
      <w:r>
        <w:rPr>
          <w:rFonts w:ascii="Times New Roman"/>
          <w:b w:val="false"/>
          <w:i w:val="false"/>
          <w:color w:val="000000"/>
          <w:sz w:val="28"/>
        </w:rPr>
        <w:t>
      5) асқорыту ағзалары ауруының асқынуының күшеюі мен дамуының алдын алу;</w:t>
      </w:r>
    </w:p>
    <w:p>
      <w:pPr>
        <w:spacing w:after="0"/>
        <w:ind w:left="0"/>
        <w:jc w:val="both"/>
      </w:pPr>
      <w:r>
        <w:rPr>
          <w:rFonts w:ascii="Times New Roman"/>
          <w:b w:val="false"/>
          <w:i w:val="false"/>
          <w:color w:val="000000"/>
          <w:sz w:val="28"/>
        </w:rPr>
        <w:t>
      6) асқорыту ағзаларының қатерлі ісіктерінің ерте диагностикасы;</w:t>
      </w:r>
    </w:p>
    <w:p>
      <w:pPr>
        <w:spacing w:after="0"/>
        <w:ind w:left="0"/>
        <w:jc w:val="both"/>
      </w:pPr>
      <w:r>
        <w:rPr>
          <w:rFonts w:ascii="Times New Roman"/>
          <w:b w:val="false"/>
          <w:i w:val="false"/>
          <w:color w:val="000000"/>
          <w:sz w:val="28"/>
        </w:rPr>
        <w:t>
      7) асқорыту ағзалары аурулары бар науқастарды медициналық оңалту болып табылады.</w:t>
      </w:r>
    </w:p>
    <w:bookmarkStart w:name="z28" w:id="25"/>
    <w:p>
      <w:pPr>
        <w:spacing w:after="0"/>
        <w:ind w:left="0"/>
        <w:jc w:val="both"/>
      </w:pPr>
      <w:r>
        <w:rPr>
          <w:rFonts w:ascii="Times New Roman"/>
          <w:b w:val="false"/>
          <w:i w:val="false"/>
          <w:color w:val="000000"/>
          <w:sz w:val="28"/>
        </w:rPr>
        <w:t>
      18. Гастроэнтерологиялық және гепатологиялық көмек көрсететін денсаулық сақтау ұйымдарының негізгі функциялары:</w:t>
      </w:r>
    </w:p>
    <w:bookmarkEnd w:id="25"/>
    <w:p>
      <w:pPr>
        <w:spacing w:after="0"/>
        <w:ind w:left="0"/>
        <w:jc w:val="both"/>
      </w:pPr>
      <w:r>
        <w:rPr>
          <w:rFonts w:ascii="Times New Roman"/>
          <w:b w:val="false"/>
          <w:i w:val="false"/>
          <w:color w:val="000000"/>
          <w:sz w:val="28"/>
        </w:rPr>
        <w:t>
      1) жұмыста диспансерлік қағидаттарды сақтай отырып, тиімді медициналық технологияларды қолданумен стационарлық және амбулаторлық жағдайларда халыққа мамандандырылған консултациялық-диагностикалық және емдік-профилактикалық гастроэнтерологиялық және гепатологиялық көмек көрсету;</w:t>
      </w:r>
    </w:p>
    <w:p>
      <w:pPr>
        <w:spacing w:after="0"/>
        <w:ind w:left="0"/>
        <w:jc w:val="both"/>
      </w:pPr>
      <w:r>
        <w:rPr>
          <w:rFonts w:ascii="Times New Roman"/>
          <w:b w:val="false"/>
          <w:i w:val="false"/>
          <w:color w:val="000000"/>
          <w:sz w:val="28"/>
        </w:rPr>
        <w:t>
      2) гастроэнтерологиялық және гепатологиялық қызметтің барлық түрлерінің нысаналы бағдарламаларын әзірлеу, жоспарлау және енгізу;</w:t>
      </w:r>
    </w:p>
    <w:p>
      <w:pPr>
        <w:spacing w:after="0"/>
        <w:ind w:left="0"/>
        <w:jc w:val="both"/>
      </w:pPr>
      <w:r>
        <w:rPr>
          <w:rFonts w:ascii="Times New Roman"/>
          <w:b w:val="false"/>
          <w:i w:val="false"/>
          <w:color w:val="000000"/>
          <w:sz w:val="28"/>
        </w:rPr>
        <w:t>
      3) гастроэнтерологиялық және гепатологиялық бейіндегі аурулар кезінде халыққа консультациялық, диагностикалық, емдік және профилактикалық көмек көрсету мәселелері жөнінде медициналық ұйымдарға ұйымдастыру-әдістемелік және практикалық көмек көрсету;</w:t>
      </w:r>
    </w:p>
    <w:p>
      <w:pPr>
        <w:spacing w:after="0"/>
        <w:ind w:left="0"/>
        <w:jc w:val="both"/>
      </w:pPr>
      <w:r>
        <w:rPr>
          <w:rFonts w:ascii="Times New Roman"/>
          <w:b w:val="false"/>
          <w:i w:val="false"/>
          <w:color w:val="000000"/>
          <w:sz w:val="28"/>
        </w:rPr>
        <w:t>
      4) денсаулық сақтау ұйымдарының гастроэнтерологиялық және гепатологиялық бейінді науқастарға медициналық көмек көрсету сапасын мониторингілеуді жүзеге асыру;</w:t>
      </w:r>
    </w:p>
    <w:p>
      <w:pPr>
        <w:spacing w:after="0"/>
        <w:ind w:left="0"/>
        <w:jc w:val="both"/>
      </w:pPr>
      <w:r>
        <w:rPr>
          <w:rFonts w:ascii="Times New Roman"/>
          <w:b w:val="false"/>
          <w:i w:val="false"/>
          <w:color w:val="000000"/>
          <w:sz w:val="28"/>
        </w:rPr>
        <w:t>
      5) салауатты өмір салтын қалыптастыру қызметімен бірлесіп Қазақстан Республикасы халқының арасында гастроэнтерологиялық және гепатологиялық бейінді ауруларды профилактикалау, саламатты өмір салтын насихаттау бойынша іс-шараларды ұйымдастыру;</w:t>
      </w:r>
    </w:p>
    <w:p>
      <w:pPr>
        <w:spacing w:after="0"/>
        <w:ind w:left="0"/>
        <w:jc w:val="both"/>
      </w:pPr>
      <w:r>
        <w:rPr>
          <w:rFonts w:ascii="Times New Roman"/>
          <w:b w:val="false"/>
          <w:i w:val="false"/>
          <w:color w:val="000000"/>
          <w:sz w:val="28"/>
        </w:rPr>
        <w:t>
      6) гастроэнтерология және гепатология мәселелері бойынша ғылыми-практикалық іс-шараларды ұйымдастыруға қатысу;</w:t>
      </w:r>
    </w:p>
    <w:p>
      <w:pPr>
        <w:spacing w:after="0"/>
        <w:ind w:left="0"/>
        <w:jc w:val="both"/>
      </w:pPr>
      <w:r>
        <w:rPr>
          <w:rFonts w:ascii="Times New Roman"/>
          <w:b w:val="false"/>
          <w:i w:val="false"/>
          <w:color w:val="000000"/>
          <w:sz w:val="28"/>
        </w:rPr>
        <w:t>
      7) қалпына келтіріп емдеудің және медициналық-әлеуметтік оңалтудың жаңа әдістерін қоса отырып, гастроэнтерологиялық және гепатологиялық бейіндегі ауруларды медициналық оңалту;</w:t>
      </w:r>
    </w:p>
    <w:p>
      <w:pPr>
        <w:spacing w:after="0"/>
        <w:ind w:left="0"/>
        <w:jc w:val="both"/>
      </w:pPr>
      <w:r>
        <w:rPr>
          <w:rFonts w:ascii="Times New Roman"/>
          <w:b w:val="false"/>
          <w:i w:val="false"/>
          <w:color w:val="000000"/>
          <w:sz w:val="28"/>
        </w:rPr>
        <w:t>
      8) халықтың арасында гастроэнтерологиялық және гепатологиялық бейінді ауруларды профилактикалау жөнінде санитариялық-гигиеналық жұмыстарды ұйымдастыру және өткізу, мерзімді және профилактикалық медициналық тексерулерді өткізу;</w:t>
      </w:r>
    </w:p>
    <w:p>
      <w:pPr>
        <w:spacing w:after="0"/>
        <w:ind w:left="0"/>
        <w:jc w:val="both"/>
      </w:pPr>
      <w:r>
        <w:rPr>
          <w:rFonts w:ascii="Times New Roman"/>
          <w:b w:val="false"/>
          <w:i w:val="false"/>
          <w:color w:val="000000"/>
          <w:sz w:val="28"/>
        </w:rPr>
        <w:t>
      9) есепке алу және есеп беру құжаттарын жүргізу, қызмет туралы есепті ұсыну.</w:t>
      </w:r>
    </w:p>
    <w:bookmarkStart w:name="z29" w:id="26"/>
    <w:p>
      <w:pPr>
        <w:spacing w:after="0"/>
        <w:ind w:left="0"/>
        <w:jc w:val="both"/>
      </w:pPr>
      <w:r>
        <w:rPr>
          <w:rFonts w:ascii="Times New Roman"/>
          <w:b w:val="false"/>
          <w:i w:val="false"/>
          <w:color w:val="000000"/>
          <w:sz w:val="28"/>
        </w:rPr>
        <w:t>
      19. Гастроэнтерологиялық және гепатологиялық көмек көрсететін республикалық денсаулық сақтау ұйымдарының қызметіне мыналар кіреді:</w:t>
      </w:r>
    </w:p>
    <w:bookmarkEnd w:id="26"/>
    <w:p>
      <w:pPr>
        <w:spacing w:after="0"/>
        <w:ind w:left="0"/>
        <w:jc w:val="both"/>
      </w:pPr>
      <w:r>
        <w:rPr>
          <w:rFonts w:ascii="Times New Roman"/>
          <w:b w:val="false"/>
          <w:i w:val="false"/>
          <w:color w:val="000000"/>
          <w:sz w:val="28"/>
        </w:rPr>
        <w:t>
      1) гастроэнтерология және гепатология саласындағы әдістемелік нұсқаулық;</w:t>
      </w:r>
    </w:p>
    <w:p>
      <w:pPr>
        <w:spacing w:after="0"/>
        <w:ind w:left="0"/>
        <w:jc w:val="both"/>
      </w:pPr>
      <w:r>
        <w:rPr>
          <w:rFonts w:ascii="Times New Roman"/>
          <w:b w:val="false"/>
          <w:i w:val="false"/>
          <w:color w:val="000000"/>
          <w:sz w:val="28"/>
        </w:rPr>
        <w:t>
      2) гастроэнтерология және гепатология саласындағы медициналық білім беру мен ғылыми-техникалық бағдарламаларды іске асыру;</w:t>
      </w:r>
    </w:p>
    <w:p>
      <w:pPr>
        <w:spacing w:after="0"/>
        <w:ind w:left="0"/>
        <w:jc w:val="both"/>
      </w:pPr>
      <w:r>
        <w:rPr>
          <w:rFonts w:ascii="Times New Roman"/>
          <w:b w:val="false"/>
          <w:i w:val="false"/>
          <w:color w:val="000000"/>
          <w:sz w:val="28"/>
        </w:rPr>
        <w:t>
      3) аурудың аса ауыр нысанымен ауыратын пациенттерге жоғары мамандандырылған және мамандандырылған көмек көрсету;</w:t>
      </w:r>
    </w:p>
    <w:p>
      <w:pPr>
        <w:spacing w:after="0"/>
        <w:ind w:left="0"/>
        <w:jc w:val="both"/>
      </w:pPr>
      <w:r>
        <w:rPr>
          <w:rFonts w:ascii="Times New Roman"/>
          <w:b w:val="false"/>
          <w:i w:val="false"/>
          <w:color w:val="000000"/>
          <w:sz w:val="28"/>
        </w:rPr>
        <w:t>
      4) "гастроэнтерология /гепатология" маманды бойынша штаттан тыс бас маманмен бірлесіп статистикалық талдау жүргізу.</w:t>
      </w:r>
    </w:p>
    <w:bookmarkStart w:name="z30" w:id="27"/>
    <w:p>
      <w:pPr>
        <w:spacing w:after="0"/>
        <w:ind w:left="0"/>
        <w:jc w:val="left"/>
      </w:pPr>
      <w:r>
        <w:rPr>
          <w:rFonts w:ascii="Times New Roman"/>
          <w:b/>
          <w:i w:val="false"/>
          <w:color w:val="000000"/>
        </w:rPr>
        <w:t xml:space="preserve"> 4. Гастроэнтерологиялық және гепатологиялық</w:t>
      </w:r>
      <w:r>
        <w:br/>
      </w:r>
      <w:r>
        <w:rPr>
          <w:rFonts w:ascii="Times New Roman"/>
          <w:b/>
          <w:i w:val="false"/>
          <w:color w:val="000000"/>
        </w:rPr>
        <w:t>көмек көрсететін денсаулық сақтау ұйымдарының құрылымы</w:t>
      </w:r>
    </w:p>
    <w:bookmarkEnd w:id="27"/>
    <w:bookmarkStart w:name="z31" w:id="28"/>
    <w:p>
      <w:pPr>
        <w:spacing w:after="0"/>
        <w:ind w:left="0"/>
        <w:jc w:val="both"/>
      </w:pPr>
      <w:r>
        <w:rPr>
          <w:rFonts w:ascii="Times New Roman"/>
          <w:b w:val="false"/>
          <w:i w:val="false"/>
          <w:color w:val="000000"/>
          <w:sz w:val="28"/>
        </w:rPr>
        <w:t>
      20. Гастроэнтерологиялық және гепатологиялық көмек көрсететін медициналық ұйымдарда меншік құқығына және ведомстволық тиістілігіне қарамастан, құрылымында оларға жүктелген функцияларға қарай:</w:t>
      </w:r>
    </w:p>
    <w:bookmarkEnd w:id="28"/>
    <w:p>
      <w:pPr>
        <w:spacing w:after="0"/>
        <w:ind w:left="0"/>
        <w:jc w:val="both"/>
      </w:pPr>
      <w:r>
        <w:rPr>
          <w:rFonts w:ascii="Times New Roman"/>
          <w:b w:val="false"/>
          <w:i w:val="false"/>
          <w:color w:val="000000"/>
          <w:sz w:val="28"/>
        </w:rPr>
        <w:t>
      1) қалалық, аудандық орталық/аудандық ауруханалардың, облыстық ауруханалардың және Астана және Алматы қалаларының қалалық ауруханаларының, республикалық денсаулық сақтау ұйымдарының базасында гастроэнтерология (гастроэнтерология және гепатология) бөлімшесі;</w:t>
      </w:r>
    </w:p>
    <w:p>
      <w:pPr>
        <w:spacing w:after="0"/>
        <w:ind w:left="0"/>
        <w:jc w:val="both"/>
      </w:pPr>
      <w:r>
        <w:rPr>
          <w:rFonts w:ascii="Times New Roman"/>
          <w:b w:val="false"/>
          <w:i w:val="false"/>
          <w:color w:val="000000"/>
          <w:sz w:val="28"/>
        </w:rPr>
        <w:t>
      2) амбулаториялық-емханалық ұйымдардың жанынан (бұдан әрі – АЕК) гастроэнтерологиялық кабинеттер;</w:t>
      </w:r>
    </w:p>
    <w:p>
      <w:pPr>
        <w:spacing w:after="0"/>
        <w:ind w:left="0"/>
        <w:jc w:val="both"/>
      </w:pPr>
      <w:r>
        <w:rPr>
          <w:rFonts w:ascii="Times New Roman"/>
          <w:b w:val="false"/>
          <w:i w:val="false"/>
          <w:color w:val="000000"/>
          <w:sz w:val="28"/>
        </w:rPr>
        <w:t>
      3) гепатологиялық кабинет (орталық) ұйымдастырылады.</w:t>
      </w:r>
    </w:p>
    <w:bookmarkStart w:name="z32" w:id="29"/>
    <w:p>
      <w:pPr>
        <w:spacing w:after="0"/>
        <w:ind w:left="0"/>
        <w:jc w:val="left"/>
      </w:pPr>
      <w:r>
        <w:rPr>
          <w:rFonts w:ascii="Times New Roman"/>
          <w:b/>
          <w:i w:val="false"/>
          <w:color w:val="000000"/>
        </w:rPr>
        <w:t xml:space="preserve"> 5. Гастроэнтерология (гастроэнтерология және гепатология)</w:t>
      </w:r>
      <w:r>
        <w:br/>
      </w:r>
      <w:r>
        <w:rPr>
          <w:rFonts w:ascii="Times New Roman"/>
          <w:b/>
          <w:i w:val="false"/>
          <w:color w:val="000000"/>
        </w:rPr>
        <w:t>бөлімшесі</w:t>
      </w:r>
    </w:p>
    <w:bookmarkEnd w:id="29"/>
    <w:bookmarkStart w:name="z33" w:id="30"/>
    <w:p>
      <w:pPr>
        <w:spacing w:after="0"/>
        <w:ind w:left="0"/>
        <w:jc w:val="both"/>
      </w:pPr>
      <w:r>
        <w:rPr>
          <w:rFonts w:ascii="Times New Roman"/>
          <w:b w:val="false"/>
          <w:i w:val="false"/>
          <w:color w:val="000000"/>
          <w:sz w:val="28"/>
        </w:rPr>
        <w:t>
      21. Бөлімшені осы Бөлімше құрылған ұйымның басшысы лауазымға тағайындайтын және лауазымынан босататын "гастроэнтерология" мамандығы бойынша меңгеруші – дәрігер басқарады.</w:t>
      </w:r>
    </w:p>
    <w:bookmarkEnd w:id="30"/>
    <w:bookmarkStart w:name="z34" w:id="31"/>
    <w:p>
      <w:pPr>
        <w:spacing w:after="0"/>
        <w:ind w:left="0"/>
        <w:jc w:val="both"/>
      </w:pPr>
      <w:r>
        <w:rPr>
          <w:rFonts w:ascii="Times New Roman"/>
          <w:b w:val="false"/>
          <w:i w:val="false"/>
          <w:color w:val="000000"/>
          <w:sz w:val="28"/>
        </w:rPr>
        <w:t>
      22. Бөлімше дәрігерінің лауазымына "гастроэнтерология" мамандығы бойынша дәрігер тағайындалады.</w:t>
      </w:r>
    </w:p>
    <w:bookmarkEnd w:id="31"/>
    <w:bookmarkStart w:name="z35" w:id="32"/>
    <w:p>
      <w:pPr>
        <w:spacing w:after="0"/>
        <w:ind w:left="0"/>
        <w:jc w:val="both"/>
      </w:pPr>
      <w:r>
        <w:rPr>
          <w:rFonts w:ascii="Times New Roman"/>
          <w:b w:val="false"/>
          <w:i w:val="false"/>
          <w:color w:val="000000"/>
          <w:sz w:val="28"/>
        </w:rPr>
        <w:t>
      23. Бөлімшенің негізгі функциялары:</w:t>
      </w:r>
    </w:p>
    <w:bookmarkEnd w:id="32"/>
    <w:p>
      <w:pPr>
        <w:spacing w:after="0"/>
        <w:ind w:left="0"/>
        <w:jc w:val="both"/>
      </w:pPr>
      <w:r>
        <w:rPr>
          <w:rFonts w:ascii="Times New Roman"/>
          <w:b w:val="false"/>
          <w:i w:val="false"/>
          <w:color w:val="000000"/>
          <w:sz w:val="28"/>
        </w:rPr>
        <w:t>
      1) асқорыту ағзаларының аурулары бар пациенттерді денсаулық сақтау саласындағы уәкілетті орган ұсынған диагностикалау және емдеу хаттамаларына сәйкес (клиникалық нұсқауларға) айғақтар бойынша емдеуге жатқызу және стационарлық көмек көрсету;</w:t>
      </w:r>
    </w:p>
    <w:p>
      <w:pPr>
        <w:spacing w:after="0"/>
        <w:ind w:left="0"/>
        <w:jc w:val="both"/>
      </w:pPr>
      <w:r>
        <w:rPr>
          <w:rFonts w:ascii="Times New Roman"/>
          <w:b w:val="false"/>
          <w:i w:val="false"/>
          <w:color w:val="000000"/>
          <w:sz w:val="28"/>
        </w:rPr>
        <w:t>
      2) пациенттерге, оның ішінде асқорыту ағзаларына операциялық араласуларды бастан өткерген пациенттерге оңалтудың емдеуге жатқызу кезеңін жүзеге асыру;</w:t>
      </w:r>
    </w:p>
    <w:p>
      <w:pPr>
        <w:spacing w:after="0"/>
        <w:ind w:left="0"/>
        <w:jc w:val="both"/>
      </w:pPr>
      <w:r>
        <w:rPr>
          <w:rFonts w:ascii="Times New Roman"/>
          <w:b w:val="false"/>
          <w:i w:val="false"/>
          <w:color w:val="000000"/>
          <w:sz w:val="28"/>
        </w:rPr>
        <w:t>
      3) стационардың басқа бөлімшелерінің дәрігерлері мен пациенттеріне консультациялық көмек көрсету;</w:t>
      </w:r>
    </w:p>
    <w:p>
      <w:pPr>
        <w:spacing w:after="0"/>
        <w:ind w:left="0"/>
        <w:jc w:val="both"/>
      </w:pPr>
      <w:r>
        <w:rPr>
          <w:rFonts w:ascii="Times New Roman"/>
          <w:b w:val="false"/>
          <w:i w:val="false"/>
          <w:color w:val="000000"/>
          <w:sz w:val="28"/>
        </w:rPr>
        <w:t>
      4) медициналық көмектің сапасын арттыру және асқорыту ағзаларының ауруларынан ауруханалық қайтыс болуды төмендету бойынша іс-шараларды әзірлеу және өткізу;</w:t>
      </w:r>
    </w:p>
    <w:p>
      <w:pPr>
        <w:spacing w:after="0"/>
        <w:ind w:left="0"/>
        <w:jc w:val="both"/>
      </w:pPr>
      <w:r>
        <w:rPr>
          <w:rFonts w:ascii="Times New Roman"/>
          <w:b w:val="false"/>
          <w:i w:val="false"/>
          <w:color w:val="000000"/>
          <w:sz w:val="28"/>
        </w:rPr>
        <w:t>
      5) асқорыту ағзаларының аурулары бар пациенттерді профилактикалау және медициналық көмек көрсету мәселелері бойынша медициналық ұйымның дәрігерлік және орта медициналық персоналының біліктілігін арттыруға қатысу;</w:t>
      </w:r>
    </w:p>
    <w:p>
      <w:pPr>
        <w:spacing w:after="0"/>
        <w:ind w:left="0"/>
        <w:jc w:val="both"/>
      </w:pPr>
      <w:r>
        <w:rPr>
          <w:rFonts w:ascii="Times New Roman"/>
          <w:b w:val="false"/>
          <w:i w:val="false"/>
          <w:color w:val="000000"/>
          <w:sz w:val="28"/>
        </w:rPr>
        <w:t>
      6) асқорыту ағзаларының аурулары бар пациенттерді профилактикалаудың, диагностикалаудың, емдеу және оңалтудың жаңа әдістерін дәрігерлердің жүйелі түрде игеруі және клиникалық практикаға енгізу;</w:t>
      </w:r>
    </w:p>
    <w:p>
      <w:pPr>
        <w:spacing w:after="0"/>
        <w:ind w:left="0"/>
        <w:jc w:val="both"/>
      </w:pPr>
      <w:r>
        <w:rPr>
          <w:rFonts w:ascii="Times New Roman"/>
          <w:b w:val="false"/>
          <w:i w:val="false"/>
          <w:color w:val="000000"/>
          <w:sz w:val="28"/>
        </w:rPr>
        <w:t>
      7) пациенттермен және олардың туыстарымен санитариялық – ағарту жұмысын жүргізу;</w:t>
      </w:r>
    </w:p>
    <w:p>
      <w:pPr>
        <w:spacing w:after="0"/>
        <w:ind w:left="0"/>
        <w:jc w:val="both"/>
      </w:pPr>
      <w:r>
        <w:rPr>
          <w:rFonts w:ascii="Times New Roman"/>
          <w:b w:val="false"/>
          <w:i w:val="false"/>
          <w:color w:val="000000"/>
          <w:sz w:val="28"/>
        </w:rPr>
        <w:t xml:space="preserve">
      8) еңбекке уақытша жарамсыздыққа </w:t>
      </w:r>
      <w:r>
        <w:rPr>
          <w:rFonts w:ascii="Times New Roman"/>
          <w:b w:val="false"/>
          <w:i w:val="false"/>
          <w:color w:val="000000"/>
          <w:sz w:val="28"/>
        </w:rPr>
        <w:t>сараптама</w:t>
      </w:r>
      <w:r>
        <w:rPr>
          <w:rFonts w:ascii="Times New Roman"/>
          <w:b w:val="false"/>
          <w:i w:val="false"/>
          <w:color w:val="000000"/>
          <w:sz w:val="28"/>
        </w:rPr>
        <w:t xml:space="preserve"> жүргізу;</w:t>
      </w:r>
    </w:p>
    <w:p>
      <w:pPr>
        <w:spacing w:after="0"/>
        <w:ind w:left="0"/>
        <w:jc w:val="both"/>
      </w:pPr>
      <w:r>
        <w:rPr>
          <w:rFonts w:ascii="Times New Roman"/>
          <w:b w:val="false"/>
          <w:i w:val="false"/>
          <w:color w:val="000000"/>
          <w:sz w:val="28"/>
        </w:rPr>
        <w:t>
      9) емдеуге жатқызылған пациенттер бойынша ақпаратты жүйелі түрде талдау, есепке алу және есеп беру құжаттамасын жүргізу болып табылады.</w:t>
      </w:r>
    </w:p>
    <w:bookmarkStart w:name="z36" w:id="33"/>
    <w:p>
      <w:pPr>
        <w:spacing w:after="0"/>
        <w:ind w:left="0"/>
        <w:jc w:val="both"/>
      </w:pPr>
      <w:r>
        <w:rPr>
          <w:rFonts w:ascii="Times New Roman"/>
          <w:b w:val="false"/>
          <w:i w:val="false"/>
          <w:color w:val="000000"/>
          <w:sz w:val="28"/>
        </w:rPr>
        <w:t>
      24. Бөлімше құрылған медициналық ұйымның құрамында оның қызметін қамтамасыз ету үшін эндоскопия және сәулелік диагностика бөлімшесі де құрылады.</w:t>
      </w:r>
    </w:p>
    <w:bookmarkEnd w:id="33"/>
    <w:bookmarkStart w:name="z37" w:id="34"/>
    <w:p>
      <w:pPr>
        <w:spacing w:after="0"/>
        <w:ind w:left="0"/>
        <w:jc w:val="both"/>
      </w:pPr>
      <w:r>
        <w:rPr>
          <w:rFonts w:ascii="Times New Roman"/>
          <w:b w:val="false"/>
          <w:i w:val="false"/>
          <w:color w:val="000000"/>
          <w:sz w:val="28"/>
        </w:rPr>
        <w:t>
      25. Бөлімше медициналық білім беру ұйымының клиникалық базасы ретінде пайдаланылуы мүмкін.</w:t>
      </w:r>
    </w:p>
    <w:bookmarkEnd w:id="34"/>
    <w:bookmarkStart w:name="z38" w:id="35"/>
    <w:p>
      <w:pPr>
        <w:spacing w:after="0"/>
        <w:ind w:left="0"/>
        <w:jc w:val="both"/>
      </w:pPr>
      <w:r>
        <w:rPr>
          <w:rFonts w:ascii="Times New Roman"/>
          <w:b w:val="false"/>
          <w:i w:val="false"/>
          <w:color w:val="000000"/>
          <w:sz w:val="28"/>
        </w:rPr>
        <w:t xml:space="preserve">
      26. Құрамында Бөлімше құрылған денсаулық сақтау ұйымы осы Ережеге </w:t>
      </w:r>
      <w:r>
        <w:rPr>
          <w:rFonts w:ascii="Times New Roman"/>
          <w:b w:val="false"/>
          <w:i w:val="false"/>
          <w:color w:val="000000"/>
          <w:sz w:val="28"/>
        </w:rPr>
        <w:t>1-қосымшада</w:t>
      </w:r>
      <w:r>
        <w:rPr>
          <w:rFonts w:ascii="Times New Roman"/>
          <w:b w:val="false"/>
          <w:i w:val="false"/>
          <w:color w:val="000000"/>
          <w:sz w:val="28"/>
        </w:rPr>
        <w:t xml:space="preserve"> көрсетілген құрылымында гастроэнтерология (гастроэнтерология және гепатология) бөлімшесі бар денсаулық сақтау ұйымын жарақтандыру тізбесіне сәікес медициналық жабдықтармен жарақтандырылады.</w:t>
      </w:r>
    </w:p>
    <w:bookmarkEnd w:id="35"/>
    <w:bookmarkStart w:name="z39" w:id="36"/>
    <w:p>
      <w:pPr>
        <w:spacing w:after="0"/>
        <w:ind w:left="0"/>
        <w:jc w:val="both"/>
      </w:pPr>
      <w:r>
        <w:rPr>
          <w:rFonts w:ascii="Times New Roman"/>
          <w:b w:val="false"/>
          <w:i w:val="false"/>
          <w:color w:val="000000"/>
          <w:sz w:val="28"/>
        </w:rPr>
        <w:t xml:space="preserve">
      27. Бөлімше, сондай-ақ денсаулық сақтау ұйымдарының аралас бөлімшелері ұсынатын гастроэнтерологиялық және гепатологиялық көмек көлеміндегі клиникалық-диагностикалық қызметтердің тізбесі Ережеге </w:t>
      </w:r>
      <w:r>
        <w:rPr>
          <w:rFonts w:ascii="Times New Roman"/>
          <w:b w:val="false"/>
          <w:i w:val="false"/>
          <w:color w:val="000000"/>
          <w:sz w:val="28"/>
        </w:rPr>
        <w:t>2-қосымшада</w:t>
      </w:r>
      <w:r>
        <w:rPr>
          <w:rFonts w:ascii="Times New Roman"/>
          <w:b w:val="false"/>
          <w:i w:val="false"/>
          <w:color w:val="000000"/>
          <w:sz w:val="28"/>
        </w:rPr>
        <w:t xml:space="preserve"> көзделген.</w:t>
      </w:r>
    </w:p>
    <w:bookmarkEnd w:id="36"/>
    <w:bookmarkStart w:name="z40" w:id="37"/>
    <w:p>
      <w:pPr>
        <w:spacing w:after="0"/>
        <w:ind w:left="0"/>
        <w:jc w:val="left"/>
      </w:pPr>
      <w:r>
        <w:rPr>
          <w:rFonts w:ascii="Times New Roman"/>
          <w:b/>
          <w:i w:val="false"/>
          <w:color w:val="000000"/>
        </w:rPr>
        <w:t xml:space="preserve"> 6. Гастроэнтеролог кабинеті</w:t>
      </w:r>
    </w:p>
    <w:bookmarkEnd w:id="37"/>
    <w:bookmarkStart w:name="z41" w:id="38"/>
    <w:p>
      <w:pPr>
        <w:spacing w:after="0"/>
        <w:ind w:left="0"/>
        <w:jc w:val="both"/>
      </w:pPr>
      <w:r>
        <w:rPr>
          <w:rFonts w:ascii="Times New Roman"/>
          <w:b w:val="false"/>
          <w:i w:val="false"/>
          <w:color w:val="000000"/>
          <w:sz w:val="28"/>
        </w:rPr>
        <w:t>
      28. Гастроэнтеролог кабинетін құруды (бұдан әрі – Кабинет), оның құрылымын және штат бірлігін бекітуді базалық амбулаториялық-емханалық ұйымның басшысы жұмыстың, қызмет көрсетілетін халық санының және осы Штат нормативтерімен белгіленген көлеміне байланысты жүзеге асырады.</w:t>
      </w:r>
    </w:p>
    <w:bookmarkEnd w:id="38"/>
    <w:bookmarkStart w:name="z75" w:id="39"/>
    <w:p>
      <w:pPr>
        <w:spacing w:after="0"/>
        <w:ind w:left="0"/>
        <w:jc w:val="both"/>
      </w:pPr>
      <w:r>
        <w:rPr>
          <w:rFonts w:ascii="Times New Roman"/>
          <w:b w:val="false"/>
          <w:i w:val="false"/>
          <w:color w:val="000000"/>
          <w:sz w:val="28"/>
        </w:rPr>
        <w:t>
      29. Кабинеттің штат нормативтері:</w:t>
      </w:r>
    </w:p>
    <w:bookmarkEnd w:id="39"/>
    <w:p>
      <w:pPr>
        <w:spacing w:after="0"/>
        <w:ind w:left="0"/>
        <w:jc w:val="both"/>
      </w:pPr>
      <w:r>
        <w:rPr>
          <w:rFonts w:ascii="Times New Roman"/>
          <w:b w:val="false"/>
          <w:i w:val="false"/>
          <w:color w:val="000000"/>
          <w:sz w:val="28"/>
        </w:rPr>
        <w:t>
      1) бекітілген (қызмет көрсетілетін) 50 000 ересек халыққа 1 дәрігер лауазымы;</w:t>
      </w:r>
    </w:p>
    <w:p>
      <w:pPr>
        <w:spacing w:after="0"/>
        <w:ind w:left="0"/>
        <w:jc w:val="both"/>
      </w:pPr>
      <w:r>
        <w:rPr>
          <w:rFonts w:ascii="Times New Roman"/>
          <w:b w:val="false"/>
          <w:i w:val="false"/>
          <w:color w:val="000000"/>
          <w:sz w:val="28"/>
        </w:rPr>
        <w:t>
      2) әрбір гастроэнтеролог дәрігердің лауазымына 1 мейіргер лауазымы;</w:t>
      </w:r>
    </w:p>
    <w:p>
      <w:pPr>
        <w:spacing w:after="0"/>
        <w:ind w:left="0"/>
        <w:jc w:val="both"/>
      </w:pPr>
      <w:r>
        <w:rPr>
          <w:rFonts w:ascii="Times New Roman"/>
          <w:b w:val="false"/>
          <w:i w:val="false"/>
          <w:color w:val="000000"/>
          <w:sz w:val="28"/>
        </w:rPr>
        <w:t>
      3) денсаулық сақтау саласындағы уәкілетті орган бекітетін үлгілік штаттарға және штат нормативтеріне сәйкес өзге лауазымдардың есебінен белгіленеді.</w:t>
      </w:r>
    </w:p>
    <w:bookmarkStart w:name="z42" w:id="40"/>
    <w:p>
      <w:pPr>
        <w:spacing w:after="0"/>
        <w:ind w:left="0"/>
        <w:jc w:val="both"/>
      </w:pPr>
      <w:r>
        <w:rPr>
          <w:rFonts w:ascii="Times New Roman"/>
          <w:b w:val="false"/>
          <w:i w:val="false"/>
          <w:color w:val="000000"/>
          <w:sz w:val="28"/>
        </w:rPr>
        <w:t>
      30. Кабинет дәрігерінің лауазымына "гастроэнтерология" мамандығы бойынша дәрігер тағайындалады.</w:t>
      </w:r>
    </w:p>
    <w:bookmarkEnd w:id="40"/>
    <w:bookmarkStart w:name="z43" w:id="41"/>
    <w:p>
      <w:pPr>
        <w:spacing w:after="0"/>
        <w:ind w:left="0"/>
        <w:jc w:val="both"/>
      </w:pPr>
      <w:r>
        <w:rPr>
          <w:rFonts w:ascii="Times New Roman"/>
          <w:b w:val="false"/>
          <w:i w:val="false"/>
          <w:color w:val="000000"/>
          <w:sz w:val="28"/>
        </w:rPr>
        <w:t>
      31. Кабинет дәрігерінің консультациялық – диагностикалық қызметті (пациентті қабылдау) көрсетуге арналған уақыт нормативі 40 минутты құрайды.</w:t>
      </w:r>
    </w:p>
    <w:bookmarkEnd w:id="41"/>
    <w:bookmarkStart w:name="z44" w:id="42"/>
    <w:p>
      <w:pPr>
        <w:spacing w:after="0"/>
        <w:ind w:left="0"/>
        <w:jc w:val="both"/>
      </w:pPr>
      <w:r>
        <w:rPr>
          <w:rFonts w:ascii="Times New Roman"/>
          <w:b w:val="false"/>
          <w:i w:val="false"/>
          <w:color w:val="000000"/>
          <w:sz w:val="28"/>
        </w:rPr>
        <w:t>
      32. Кабинеттің негізгі функциялары:</w:t>
      </w:r>
    </w:p>
    <w:bookmarkEnd w:id="42"/>
    <w:p>
      <w:pPr>
        <w:spacing w:after="0"/>
        <w:ind w:left="0"/>
        <w:jc w:val="both"/>
      </w:pPr>
      <w:r>
        <w:rPr>
          <w:rFonts w:ascii="Times New Roman"/>
          <w:b w:val="false"/>
          <w:i w:val="false"/>
          <w:color w:val="000000"/>
          <w:sz w:val="28"/>
        </w:rPr>
        <w:t>
      1) "терапия" мамандығы бойынша учаскелік дәрігерлердің "жалпы практика дәрігері" мамандығы бойынша дәрігерлердің жолдамасы бойынша асқорыту ағзаларының аурулары бар пациенттерге медициналық көмек көрсету;</w:t>
      </w:r>
    </w:p>
    <w:p>
      <w:pPr>
        <w:spacing w:after="0"/>
        <w:ind w:left="0"/>
        <w:jc w:val="both"/>
      </w:pPr>
      <w:r>
        <w:rPr>
          <w:rFonts w:ascii="Times New Roman"/>
          <w:b w:val="false"/>
          <w:i w:val="false"/>
          <w:color w:val="000000"/>
          <w:sz w:val="28"/>
        </w:rPr>
        <w:t>
      2) асқорыту ағзаларының аурулары бар, оның ішінде асқорыту ағзаларында операциялық араласуларды бастан өткерген пациенттерді динамикалық бақылау және оңалту;</w:t>
      </w:r>
    </w:p>
    <w:p>
      <w:pPr>
        <w:spacing w:after="0"/>
        <w:ind w:left="0"/>
        <w:jc w:val="both"/>
      </w:pPr>
      <w:r>
        <w:rPr>
          <w:rFonts w:ascii="Times New Roman"/>
          <w:b w:val="false"/>
          <w:i w:val="false"/>
          <w:color w:val="000000"/>
          <w:sz w:val="28"/>
        </w:rPr>
        <w:t>
      3) пациенттерді зертханалық және аспаптық зерттеп-қарауға жіберу;</w:t>
      </w:r>
    </w:p>
    <w:p>
      <w:pPr>
        <w:spacing w:after="0"/>
        <w:ind w:left="0"/>
        <w:jc w:val="both"/>
      </w:pPr>
      <w:r>
        <w:rPr>
          <w:rFonts w:ascii="Times New Roman"/>
          <w:b w:val="false"/>
          <w:i w:val="false"/>
          <w:color w:val="000000"/>
          <w:sz w:val="28"/>
        </w:rPr>
        <w:t>
      4) пациенттерді "хирургия", "онкология", "инфекциялық аурулар" мамандықтары бойынша және басқа да аралас мамандықтар бойынша дәрігерлерге тексерілуге және консультация алуға жіберу;</w:t>
      </w:r>
    </w:p>
    <w:p>
      <w:pPr>
        <w:spacing w:after="0"/>
        <w:ind w:left="0"/>
        <w:jc w:val="both"/>
      </w:pPr>
      <w:r>
        <w:rPr>
          <w:rFonts w:ascii="Times New Roman"/>
          <w:b w:val="false"/>
          <w:i w:val="false"/>
          <w:color w:val="000000"/>
          <w:sz w:val="28"/>
        </w:rPr>
        <w:t>
      5) асқорыту ағзаларының аурулары бар пациенттерді іріктеу және стационарлық емдеуге жіберу;</w:t>
      </w:r>
    </w:p>
    <w:p>
      <w:pPr>
        <w:spacing w:after="0"/>
        <w:ind w:left="0"/>
        <w:jc w:val="both"/>
      </w:pPr>
      <w:r>
        <w:rPr>
          <w:rFonts w:ascii="Times New Roman"/>
          <w:b w:val="false"/>
          <w:i w:val="false"/>
          <w:color w:val="000000"/>
          <w:sz w:val="28"/>
        </w:rPr>
        <w:t>
      6) асқорыту ағзаларының аурулары бар пациенттерді іріктеуге және жоғары мамандандырылған медициналық көмек көрсетуге жіберуге қатысу;</w:t>
      </w:r>
    </w:p>
    <w:p>
      <w:pPr>
        <w:spacing w:after="0"/>
        <w:ind w:left="0"/>
        <w:jc w:val="both"/>
      </w:pPr>
      <w:r>
        <w:rPr>
          <w:rFonts w:ascii="Times New Roman"/>
          <w:b w:val="false"/>
          <w:i w:val="false"/>
          <w:color w:val="000000"/>
          <w:sz w:val="28"/>
        </w:rPr>
        <w:t xml:space="preserve">
      7) уақытша еңбекке жарамсыздыққа </w:t>
      </w:r>
      <w:r>
        <w:rPr>
          <w:rFonts w:ascii="Times New Roman"/>
          <w:b w:val="false"/>
          <w:i w:val="false"/>
          <w:color w:val="000000"/>
          <w:sz w:val="28"/>
        </w:rPr>
        <w:t>сараптама</w:t>
      </w:r>
      <w:r>
        <w:rPr>
          <w:rFonts w:ascii="Times New Roman"/>
          <w:b w:val="false"/>
          <w:i w:val="false"/>
          <w:color w:val="000000"/>
          <w:sz w:val="28"/>
        </w:rPr>
        <w:t xml:space="preserve"> жүргізу және пациенттерді медициналық-әлеуметтік сараптама комиссиясына жіберу;</w:t>
      </w:r>
    </w:p>
    <w:p>
      <w:pPr>
        <w:spacing w:after="0"/>
        <w:ind w:left="0"/>
        <w:jc w:val="both"/>
      </w:pPr>
      <w:r>
        <w:rPr>
          <w:rFonts w:ascii="Times New Roman"/>
          <w:b w:val="false"/>
          <w:i w:val="false"/>
          <w:color w:val="000000"/>
          <w:sz w:val="28"/>
        </w:rPr>
        <w:t>
      8) асқорыту ағзаларының аурулары бар науқастарды профилактикалаудың, диагностикалауды және емдеудің жаңа әдістерін практикаға енгізу;</w:t>
      </w:r>
    </w:p>
    <w:p>
      <w:pPr>
        <w:spacing w:after="0"/>
        <w:ind w:left="0"/>
        <w:jc w:val="both"/>
      </w:pPr>
      <w:r>
        <w:rPr>
          <w:rFonts w:ascii="Times New Roman"/>
          <w:b w:val="false"/>
          <w:i w:val="false"/>
          <w:color w:val="000000"/>
          <w:sz w:val="28"/>
        </w:rPr>
        <w:t>
      9) учаскелік дәрігерлерге, жалпы дәрігерлік практика мамандарына және өзге де мамандықтардың дәрігерлеріне гастроэнтерология және гепатология мәселелері бойынша жеке консультация жүргізу және біліктілікті арттыруға қатысу;</w:t>
      </w:r>
    </w:p>
    <w:p>
      <w:pPr>
        <w:spacing w:after="0"/>
        <w:ind w:left="0"/>
        <w:jc w:val="both"/>
      </w:pPr>
      <w:r>
        <w:rPr>
          <w:rFonts w:ascii="Times New Roman"/>
          <w:b w:val="false"/>
          <w:i w:val="false"/>
          <w:color w:val="000000"/>
          <w:sz w:val="28"/>
        </w:rPr>
        <w:t>
      10) ғылыми-практикалық конференцияларға қатысу;</w:t>
      </w:r>
    </w:p>
    <w:p>
      <w:pPr>
        <w:spacing w:after="0"/>
        <w:ind w:left="0"/>
        <w:jc w:val="both"/>
      </w:pPr>
      <w:r>
        <w:rPr>
          <w:rFonts w:ascii="Times New Roman"/>
          <w:b w:val="false"/>
          <w:i w:val="false"/>
          <w:color w:val="000000"/>
          <w:sz w:val="28"/>
        </w:rPr>
        <w:t>
      11) тіркелген (қызмет көрсетілетін) халықтың арасында асқорыту ағзаларының аурулары бойынша статистикалық мәліметтерді талдау және есепке алу және есеп беру құжаттамасын жүргізу;</w:t>
      </w:r>
    </w:p>
    <w:p>
      <w:pPr>
        <w:spacing w:after="0"/>
        <w:ind w:left="0"/>
        <w:jc w:val="both"/>
      </w:pPr>
      <w:r>
        <w:rPr>
          <w:rFonts w:ascii="Times New Roman"/>
          <w:b w:val="false"/>
          <w:i w:val="false"/>
          <w:color w:val="000000"/>
          <w:sz w:val="28"/>
        </w:rPr>
        <w:t>
      12) халықты санитариялық - гигиеналық ақпараттандыру бойынша іс-шараларды әзірлеу және өткізу, асқорыту азғаларының аурулары бар пациенттер үшін "мектептерді" өткізуге ұйымдастыру және қатысу болып табылады.</w:t>
      </w:r>
    </w:p>
    <w:bookmarkStart w:name="z45" w:id="43"/>
    <w:p>
      <w:pPr>
        <w:spacing w:after="0"/>
        <w:ind w:left="0"/>
        <w:jc w:val="both"/>
      </w:pPr>
      <w:r>
        <w:rPr>
          <w:rFonts w:ascii="Times New Roman"/>
          <w:b w:val="false"/>
          <w:i w:val="false"/>
          <w:color w:val="000000"/>
          <w:sz w:val="28"/>
        </w:rPr>
        <w:t>
      33. Кабинет құрылған медициналық ұйымның құрамында оның қызметін қамтамасыз ету үшін клиникалық-диагностикалық қызметтердің көлеміне байланысты гастроскопия кабинеті, ректоскопия кабинеті, эндоскоптарды, аспаптарды жууға және зарарсыздандыруға арналған кабинет, сәулелік диагностика кабинеті құрылады.</w:t>
      </w:r>
    </w:p>
    <w:bookmarkEnd w:id="43"/>
    <w:bookmarkStart w:name="z46" w:id="44"/>
    <w:p>
      <w:pPr>
        <w:spacing w:after="0"/>
        <w:ind w:left="0"/>
        <w:jc w:val="both"/>
      </w:pPr>
      <w:r>
        <w:rPr>
          <w:rFonts w:ascii="Times New Roman"/>
          <w:b w:val="false"/>
          <w:i w:val="false"/>
          <w:color w:val="000000"/>
          <w:sz w:val="28"/>
        </w:rPr>
        <w:t xml:space="preserve">
      34. Құрамында кабинет құрылған денсаулық сақтау ұйымы, құрылымында гастроэнтеролог кабинеті бар денсаулық сақтау ұйымын жарақтандыру тізбесіне сәйкес осы Ережеге </w:t>
      </w:r>
      <w:r>
        <w:rPr>
          <w:rFonts w:ascii="Times New Roman"/>
          <w:b w:val="false"/>
          <w:i w:val="false"/>
          <w:color w:val="000000"/>
          <w:sz w:val="28"/>
        </w:rPr>
        <w:t>3-қосымшада</w:t>
      </w:r>
      <w:r>
        <w:rPr>
          <w:rFonts w:ascii="Times New Roman"/>
          <w:b w:val="false"/>
          <w:i w:val="false"/>
          <w:color w:val="000000"/>
          <w:sz w:val="28"/>
        </w:rPr>
        <w:t xml:space="preserve"> көрсетілген денсаулық сақтау ұйымын жарақтандыру тізбесіне сәйкес жарақтандырылады.</w:t>
      </w:r>
    </w:p>
    <w:bookmarkEnd w:id="44"/>
    <w:bookmarkStart w:name="z47" w:id="45"/>
    <w:p>
      <w:pPr>
        <w:spacing w:after="0"/>
        <w:ind w:left="0"/>
        <w:jc w:val="both"/>
      </w:pPr>
      <w:r>
        <w:rPr>
          <w:rFonts w:ascii="Times New Roman"/>
          <w:b w:val="false"/>
          <w:i w:val="false"/>
          <w:color w:val="000000"/>
          <w:sz w:val="28"/>
        </w:rPr>
        <w:t xml:space="preserve">
      35. Гастроэнтеролог кабинеті ұсынған гастроэнтерологиялық және гепатологиялық көмек көлеміндегі клиникалық-диагностикалық қызметтердің тізбесі осы Ережеге </w:t>
      </w:r>
      <w:r>
        <w:rPr>
          <w:rFonts w:ascii="Times New Roman"/>
          <w:b w:val="false"/>
          <w:i w:val="false"/>
          <w:color w:val="000000"/>
          <w:sz w:val="28"/>
        </w:rPr>
        <w:t>4-қосымшада</w:t>
      </w:r>
      <w:r>
        <w:rPr>
          <w:rFonts w:ascii="Times New Roman"/>
          <w:b w:val="false"/>
          <w:i w:val="false"/>
          <w:color w:val="000000"/>
          <w:sz w:val="28"/>
        </w:rPr>
        <w:t xml:space="preserve"> көзделген.</w:t>
      </w:r>
    </w:p>
    <w:bookmarkEnd w:id="45"/>
    <w:bookmarkStart w:name="z48" w:id="46"/>
    <w:p>
      <w:pPr>
        <w:spacing w:after="0"/>
        <w:ind w:left="0"/>
        <w:jc w:val="both"/>
      </w:pPr>
      <w:r>
        <w:rPr>
          <w:rFonts w:ascii="Times New Roman"/>
          <w:b w:val="false"/>
          <w:i w:val="false"/>
          <w:color w:val="000000"/>
          <w:sz w:val="28"/>
        </w:rPr>
        <w:t>
      36. Асқорыту ағзаларының функцияның бұзылыстары және аурудың асқынбаған (компенсацияланған) нысандары бар, мамандандырылған гастроэнтерологиялық және гепатологиялық көмекті қажет етпейтін пациенттерге білікті медициналық көмекті "терапия", "педиатрия" мамандығы бойынша дәрігер немесе "жалпы практика дәрігері" мамандығы бойынша дәрігер амбулаториялық, сондай-ақ АЕҰ күндізгі стационарларында көрсетеді.</w:t>
      </w:r>
    </w:p>
    <w:bookmarkEnd w:id="46"/>
    <w:bookmarkStart w:name="z49" w:id="47"/>
    <w:p>
      <w:pPr>
        <w:spacing w:after="0"/>
        <w:ind w:left="0"/>
        <w:jc w:val="left"/>
      </w:pPr>
      <w:r>
        <w:rPr>
          <w:rFonts w:ascii="Times New Roman"/>
          <w:b/>
          <w:i w:val="false"/>
          <w:color w:val="000000"/>
        </w:rPr>
        <w:t xml:space="preserve"> 7. Гепатологиялық кабинет (орталық)</w:t>
      </w:r>
    </w:p>
    <w:bookmarkEnd w:id="47"/>
    <w:bookmarkStart w:name="z50" w:id="48"/>
    <w:p>
      <w:pPr>
        <w:spacing w:after="0"/>
        <w:ind w:left="0"/>
        <w:jc w:val="both"/>
      </w:pPr>
      <w:r>
        <w:rPr>
          <w:rFonts w:ascii="Times New Roman"/>
          <w:b w:val="false"/>
          <w:i w:val="false"/>
          <w:color w:val="000000"/>
          <w:sz w:val="28"/>
        </w:rPr>
        <w:t>
      37. Гепатологиялық кабинет (орталық) облысқа, республикалық маңызы бар қалаға және астанаға кемінде біреу есепбін АЕК немесе көп бейінді стационарлар кіретін көп бейінді медициналық ұйымның базасында денсаулық сақтауды мемлекеттік басқарудың жергілікті органдары құрады.</w:t>
      </w:r>
    </w:p>
    <w:bookmarkEnd w:id="48"/>
    <w:bookmarkStart w:name="z51" w:id="49"/>
    <w:p>
      <w:pPr>
        <w:spacing w:after="0"/>
        <w:ind w:left="0"/>
        <w:jc w:val="both"/>
      </w:pPr>
      <w:r>
        <w:rPr>
          <w:rFonts w:ascii="Times New Roman"/>
          <w:b w:val="false"/>
          <w:i w:val="false"/>
          <w:color w:val="000000"/>
          <w:sz w:val="28"/>
        </w:rPr>
        <w:t xml:space="preserve">
      38. Гепатологиялық кабинеттің (орталықтың) құрылымын және штат санын бекітуді жұмыс көлеміне, № 6173 бұйрықпен бекітілген штат </w:t>
      </w:r>
      <w:r>
        <w:rPr>
          <w:rFonts w:ascii="Times New Roman"/>
          <w:b w:val="false"/>
          <w:i w:val="false"/>
          <w:color w:val="000000"/>
          <w:sz w:val="28"/>
        </w:rPr>
        <w:t>нормативтеріне</w:t>
      </w:r>
      <w:r>
        <w:rPr>
          <w:rFonts w:ascii="Times New Roman"/>
          <w:b w:val="false"/>
          <w:i w:val="false"/>
          <w:color w:val="000000"/>
          <w:sz w:val="28"/>
        </w:rPr>
        <w:t xml:space="preserve"> сәйкес қызмет көрсетілетін халықтың санына қарай базасында гепатологиялық кабинет (орталық) құрылатын денсаулық сақтау ұйымының басшысы жүзеге асырады.</w:t>
      </w:r>
    </w:p>
    <w:bookmarkEnd w:id="49"/>
    <w:bookmarkStart w:name="z52" w:id="50"/>
    <w:p>
      <w:pPr>
        <w:spacing w:after="0"/>
        <w:ind w:left="0"/>
        <w:jc w:val="both"/>
      </w:pPr>
      <w:r>
        <w:rPr>
          <w:rFonts w:ascii="Times New Roman"/>
          <w:b w:val="false"/>
          <w:i w:val="false"/>
          <w:color w:val="000000"/>
          <w:sz w:val="28"/>
        </w:rPr>
        <w:t>
      39. Гепатологиялық кабинет (орталықтың) дәрігері лауазымына гепатология мәселелері бойынша қосымша кәсіби білім беру бағдарламасын сәтті игерген маман тағайындалады:</w:t>
      </w:r>
    </w:p>
    <w:bookmarkEnd w:id="50"/>
    <w:p>
      <w:pPr>
        <w:spacing w:after="0"/>
        <w:ind w:left="0"/>
        <w:jc w:val="both"/>
      </w:pPr>
      <w:r>
        <w:rPr>
          <w:rFonts w:ascii="Times New Roman"/>
          <w:b w:val="false"/>
          <w:i w:val="false"/>
          <w:color w:val="000000"/>
          <w:sz w:val="28"/>
        </w:rPr>
        <w:t>
      1) "гастроэнтерология" мамандығы бойынша дәрігер;</w:t>
      </w:r>
    </w:p>
    <w:p>
      <w:pPr>
        <w:spacing w:after="0"/>
        <w:ind w:left="0"/>
        <w:jc w:val="both"/>
      </w:pPr>
      <w:r>
        <w:rPr>
          <w:rFonts w:ascii="Times New Roman"/>
          <w:b w:val="false"/>
          <w:i w:val="false"/>
          <w:color w:val="000000"/>
          <w:sz w:val="28"/>
        </w:rPr>
        <w:t>
      2) "гастроэнтерология" мамандығы бойынша қосымша кәсіби білім алған "инфекциялық аурулар" мамандығы бойынша дәрігер.</w:t>
      </w:r>
    </w:p>
    <w:bookmarkStart w:name="z53" w:id="51"/>
    <w:p>
      <w:pPr>
        <w:spacing w:after="0"/>
        <w:ind w:left="0"/>
        <w:jc w:val="both"/>
      </w:pPr>
      <w:r>
        <w:rPr>
          <w:rFonts w:ascii="Times New Roman"/>
          <w:b w:val="false"/>
          <w:i w:val="false"/>
          <w:color w:val="000000"/>
          <w:sz w:val="28"/>
        </w:rPr>
        <w:t>
      40. Гепатологиялық кабинеттің (орталықтың) негізгі функциялары:</w:t>
      </w:r>
    </w:p>
    <w:bookmarkEnd w:id="51"/>
    <w:p>
      <w:pPr>
        <w:spacing w:after="0"/>
        <w:ind w:left="0"/>
        <w:jc w:val="both"/>
      </w:pPr>
      <w:r>
        <w:rPr>
          <w:rFonts w:ascii="Times New Roman"/>
          <w:b w:val="false"/>
          <w:i w:val="false"/>
          <w:color w:val="000000"/>
          <w:sz w:val="28"/>
        </w:rPr>
        <w:t>
      1) "терапия" мамандығы бойынша учаскелік дәрігерлердің, "жалпы практика дәрігері" мамандығы бойынша дәрігерлердің, сондай-ақ "гастроэнтерология" және "инфекциялық аурулар" мамандықтары бойынша дәрігерлердің жолдамасы бойынша созылмалы бауыр және өт шығару жолдарының аурулары бар пациенттерге медициналық көмек көрсету;</w:t>
      </w:r>
    </w:p>
    <w:p>
      <w:pPr>
        <w:spacing w:after="0"/>
        <w:ind w:left="0"/>
        <w:jc w:val="both"/>
      </w:pPr>
      <w:r>
        <w:rPr>
          <w:rFonts w:ascii="Times New Roman"/>
          <w:b w:val="false"/>
          <w:i w:val="false"/>
          <w:color w:val="000000"/>
          <w:sz w:val="28"/>
        </w:rPr>
        <w:t>
      2) созылмалы бауыр және өт шығару жолдарының аурулары, оның ішінде созылмалы бауыр және өт шығару жолдарында операциялық араласуларды бастан өткерген пациенттерді динамикалық бақылау және оңалту;</w:t>
      </w:r>
    </w:p>
    <w:p>
      <w:pPr>
        <w:spacing w:after="0"/>
        <w:ind w:left="0"/>
        <w:jc w:val="both"/>
      </w:pPr>
      <w:r>
        <w:rPr>
          <w:rFonts w:ascii="Times New Roman"/>
          <w:b w:val="false"/>
          <w:i w:val="false"/>
          <w:color w:val="000000"/>
          <w:sz w:val="28"/>
        </w:rPr>
        <w:t>
      3) созылмалы бауыр және өт шығару жолдарының аурулары бар пациенттерді зертханалық және аспаптық зерттеп-қарауға жіберу;</w:t>
      </w:r>
    </w:p>
    <w:p>
      <w:pPr>
        <w:spacing w:after="0"/>
        <w:ind w:left="0"/>
        <w:jc w:val="both"/>
      </w:pPr>
      <w:r>
        <w:rPr>
          <w:rFonts w:ascii="Times New Roman"/>
          <w:b w:val="false"/>
          <w:i w:val="false"/>
          <w:color w:val="000000"/>
          <w:sz w:val="28"/>
        </w:rPr>
        <w:t>
      4) пациенттерді "хирургия", "онкология", "инфекциялық аурулар" мамандықтары бойынша және басқа да аралас мамандықтар бойынша дәрігерлерге тексерілуге және консультация алуға жіберу;</w:t>
      </w:r>
    </w:p>
    <w:p>
      <w:pPr>
        <w:spacing w:after="0"/>
        <w:ind w:left="0"/>
        <w:jc w:val="both"/>
      </w:pPr>
      <w:r>
        <w:rPr>
          <w:rFonts w:ascii="Times New Roman"/>
          <w:b w:val="false"/>
          <w:i w:val="false"/>
          <w:color w:val="000000"/>
          <w:sz w:val="28"/>
        </w:rPr>
        <w:t>
      5) созылмалы бауыр және өт шығару жолдарының аурулары бар пациенттерді іріктеу және стационарлық емдеуге жіберу;</w:t>
      </w:r>
    </w:p>
    <w:p>
      <w:pPr>
        <w:spacing w:after="0"/>
        <w:ind w:left="0"/>
        <w:jc w:val="both"/>
      </w:pPr>
      <w:r>
        <w:rPr>
          <w:rFonts w:ascii="Times New Roman"/>
          <w:b w:val="false"/>
          <w:i w:val="false"/>
          <w:color w:val="000000"/>
          <w:sz w:val="28"/>
        </w:rPr>
        <w:t>
      6) созылмалы бауыр және өт шығару жолдарының аурулары бар пациенттерді іріктеуге және ЖММК көрсетуге жіберуге қатысу;</w:t>
      </w:r>
    </w:p>
    <w:p>
      <w:pPr>
        <w:spacing w:after="0"/>
        <w:ind w:left="0"/>
        <w:jc w:val="both"/>
      </w:pPr>
      <w:r>
        <w:rPr>
          <w:rFonts w:ascii="Times New Roman"/>
          <w:b w:val="false"/>
          <w:i w:val="false"/>
          <w:color w:val="000000"/>
          <w:sz w:val="28"/>
        </w:rPr>
        <w:t xml:space="preserve">
      7) еңбекке уақытша жарамсыздыққа </w:t>
      </w:r>
      <w:r>
        <w:rPr>
          <w:rFonts w:ascii="Times New Roman"/>
          <w:b w:val="false"/>
          <w:i w:val="false"/>
          <w:color w:val="000000"/>
          <w:sz w:val="28"/>
        </w:rPr>
        <w:t>сараптама</w:t>
      </w:r>
      <w:r>
        <w:rPr>
          <w:rFonts w:ascii="Times New Roman"/>
          <w:b w:val="false"/>
          <w:i w:val="false"/>
          <w:color w:val="000000"/>
          <w:sz w:val="28"/>
        </w:rPr>
        <w:t xml:space="preserve"> өткізу және бауыр және өт шығару жолдарының аурулары бар пациенттерді медициналық-әлеуметтік сараптама комиссиясына жіберу;</w:t>
      </w:r>
    </w:p>
    <w:p>
      <w:pPr>
        <w:spacing w:after="0"/>
        <w:ind w:left="0"/>
        <w:jc w:val="both"/>
      </w:pPr>
      <w:r>
        <w:rPr>
          <w:rFonts w:ascii="Times New Roman"/>
          <w:b w:val="false"/>
          <w:i w:val="false"/>
          <w:color w:val="000000"/>
          <w:sz w:val="28"/>
        </w:rPr>
        <w:t>
      8) созылмалы бауыр және өт шығару жолдарының аурулары бар пациенттерді профилактикалаудың, диагностикалау мен емдеудің жаңа әдістерін практикаға енгізу;</w:t>
      </w:r>
    </w:p>
    <w:p>
      <w:pPr>
        <w:spacing w:after="0"/>
        <w:ind w:left="0"/>
        <w:jc w:val="both"/>
      </w:pPr>
      <w:r>
        <w:rPr>
          <w:rFonts w:ascii="Times New Roman"/>
          <w:b w:val="false"/>
          <w:i w:val="false"/>
          <w:color w:val="000000"/>
          <w:sz w:val="28"/>
        </w:rPr>
        <w:t>
      9) учаскелік дәрігерлерге, жалпы дәрігерлік практика мамандарына және өзге де мамандықтардың дәрігерлеріне гепатология мәселелері бойынша жеке консультация жүргізу және біліктілікті арттыруға қатысу;</w:t>
      </w:r>
    </w:p>
    <w:p>
      <w:pPr>
        <w:spacing w:after="0"/>
        <w:ind w:left="0"/>
        <w:jc w:val="both"/>
      </w:pPr>
      <w:r>
        <w:rPr>
          <w:rFonts w:ascii="Times New Roman"/>
          <w:b w:val="false"/>
          <w:i w:val="false"/>
          <w:color w:val="000000"/>
          <w:sz w:val="28"/>
        </w:rPr>
        <w:t>
      10) ғылыми-практикалық конференцияларға қатысу;</w:t>
      </w:r>
    </w:p>
    <w:p>
      <w:pPr>
        <w:spacing w:after="0"/>
        <w:ind w:left="0"/>
        <w:jc w:val="both"/>
      </w:pPr>
      <w:r>
        <w:rPr>
          <w:rFonts w:ascii="Times New Roman"/>
          <w:b w:val="false"/>
          <w:i w:val="false"/>
          <w:color w:val="000000"/>
          <w:sz w:val="28"/>
        </w:rPr>
        <w:t xml:space="preserve">
      11) тіркелген (қызмет көрсетілетін) халықтың арасында бауыр және өт шығару жолдарының аурулары бойынша статистикалық мәліметтерді талдау және ҚР ДСМ № 907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және есеп беру құжаттамасын жүргізу;</w:t>
      </w:r>
    </w:p>
    <w:p>
      <w:pPr>
        <w:spacing w:after="0"/>
        <w:ind w:left="0"/>
        <w:jc w:val="both"/>
      </w:pPr>
      <w:r>
        <w:rPr>
          <w:rFonts w:ascii="Times New Roman"/>
          <w:b w:val="false"/>
          <w:i w:val="false"/>
          <w:color w:val="000000"/>
          <w:sz w:val="28"/>
        </w:rPr>
        <w:t>
      12) халықты санитариялық - гигиеналық ағарту бойынша іс-шараларды әзірлеу және өткізу;</w:t>
      </w:r>
    </w:p>
    <w:p>
      <w:pPr>
        <w:spacing w:after="0"/>
        <w:ind w:left="0"/>
        <w:jc w:val="both"/>
      </w:pPr>
      <w:r>
        <w:rPr>
          <w:rFonts w:ascii="Times New Roman"/>
          <w:b w:val="false"/>
          <w:i w:val="false"/>
          <w:color w:val="000000"/>
          <w:sz w:val="28"/>
        </w:rPr>
        <w:t>
      13) созылмалы бауыр және өт шығару жолдарының аурулары бар пациенттер үшін "мектептерді" өткізуге ұйымдастыру және қатысу;</w:t>
      </w:r>
    </w:p>
    <w:p>
      <w:pPr>
        <w:spacing w:after="0"/>
        <w:ind w:left="0"/>
        <w:jc w:val="both"/>
      </w:pPr>
      <w:r>
        <w:rPr>
          <w:rFonts w:ascii="Times New Roman"/>
          <w:b w:val="false"/>
          <w:i w:val="false"/>
          <w:color w:val="000000"/>
          <w:sz w:val="28"/>
        </w:rPr>
        <w:t>
      14) созылмалы вирустық гепатит жағдайларында:</w:t>
      </w:r>
    </w:p>
    <w:p>
      <w:pPr>
        <w:spacing w:after="0"/>
        <w:ind w:left="0"/>
        <w:jc w:val="both"/>
      </w:pPr>
      <w:r>
        <w:rPr>
          <w:rFonts w:ascii="Times New Roman"/>
          <w:b w:val="false"/>
          <w:i w:val="false"/>
          <w:color w:val="000000"/>
          <w:sz w:val="28"/>
        </w:rPr>
        <w:t>
      аурудың белсенділігі мен сатысын диагностикалау;</w:t>
      </w:r>
    </w:p>
    <w:p>
      <w:pPr>
        <w:spacing w:after="0"/>
        <w:ind w:left="0"/>
        <w:jc w:val="both"/>
      </w:pPr>
      <w:r>
        <w:rPr>
          <w:rFonts w:ascii="Times New Roman"/>
          <w:b w:val="false"/>
          <w:i w:val="false"/>
          <w:color w:val="000000"/>
          <w:sz w:val="28"/>
        </w:rPr>
        <w:t>
      денсаулық сақтау саласындағы уәкілетті орган ұсынған диагностикалау және емдеу (клиникалық нұсқау) хаттамаларына сәйкес вирусқа қарсы терапияға айғақтарды және қарсы айғақтарды айқындау;</w:t>
      </w:r>
    </w:p>
    <w:p>
      <w:pPr>
        <w:spacing w:after="0"/>
        <w:ind w:left="0"/>
        <w:jc w:val="both"/>
      </w:pPr>
      <w:r>
        <w:rPr>
          <w:rFonts w:ascii="Times New Roman"/>
          <w:b w:val="false"/>
          <w:i w:val="false"/>
          <w:color w:val="000000"/>
          <w:sz w:val="28"/>
        </w:rPr>
        <w:t>
      қиын жағдайларда вирусқа қарсы терапияға айғақтарды және қарсы айғақтарды белгілеу үшін стационарлық көмек көрсететін денсаулық сақтау ұйымдарына пациенттерді бағыттау;</w:t>
      </w:r>
    </w:p>
    <w:p>
      <w:pPr>
        <w:spacing w:after="0"/>
        <w:ind w:left="0"/>
        <w:jc w:val="both"/>
      </w:pPr>
      <w:r>
        <w:rPr>
          <w:rFonts w:ascii="Times New Roman"/>
          <w:b w:val="false"/>
          <w:i w:val="false"/>
          <w:color w:val="000000"/>
          <w:sz w:val="28"/>
        </w:rPr>
        <w:t>
      вирусқа қарсы терапияны жүргізу туралы хаттамалық шешімді қабылдауға қатысу;</w:t>
      </w:r>
    </w:p>
    <w:p>
      <w:pPr>
        <w:spacing w:after="0"/>
        <w:ind w:left="0"/>
        <w:jc w:val="both"/>
      </w:pPr>
      <w:r>
        <w:rPr>
          <w:rFonts w:ascii="Times New Roman"/>
          <w:b w:val="false"/>
          <w:i w:val="false"/>
          <w:color w:val="000000"/>
          <w:sz w:val="28"/>
        </w:rPr>
        <w:t>
      вирусқа қарсы терапияны жүргізу және мониторинг;</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вирусқа қарсы терапия жүргізілген жағдайда пациенттерді күту парағына енгізу;</w:t>
      </w:r>
    </w:p>
    <w:p>
      <w:pPr>
        <w:spacing w:after="0"/>
        <w:ind w:left="0"/>
        <w:jc w:val="both"/>
      </w:pPr>
      <w:r>
        <w:rPr>
          <w:rFonts w:ascii="Times New Roman"/>
          <w:b w:val="false"/>
          <w:i w:val="false"/>
          <w:color w:val="000000"/>
          <w:sz w:val="28"/>
        </w:rPr>
        <w:t>
      пациенттердің дәрілік заттарды, оның ішінде вирусқа қарсы дәрілік заттарды алуына рецепттер беру;</w:t>
      </w:r>
    </w:p>
    <w:p>
      <w:pPr>
        <w:spacing w:after="0"/>
        <w:ind w:left="0"/>
        <w:jc w:val="both"/>
      </w:pPr>
      <w:r>
        <w:rPr>
          <w:rFonts w:ascii="Times New Roman"/>
          <w:b w:val="false"/>
          <w:i w:val="false"/>
          <w:color w:val="000000"/>
          <w:sz w:val="28"/>
        </w:rPr>
        <w:t>
      пациенттерді, оның ішінде созылмалы вирустық гепатиті бар пациенттерге вирусқа қарсы терапияның бастапқы кезеңін өткізу үшін амбулаториялық-емханалық көмек көрсететін денсаулық сақтау ұйымдарына немесе стационарлық көмек көсететін денсаулық сақтау ұйымдарының күндізгі стационарларына емдеуге жатқызу;</w:t>
      </w:r>
    </w:p>
    <w:p>
      <w:pPr>
        <w:spacing w:after="0"/>
        <w:ind w:left="0"/>
        <w:jc w:val="both"/>
      </w:pPr>
      <w:r>
        <w:rPr>
          <w:rFonts w:ascii="Times New Roman"/>
          <w:b w:val="false"/>
          <w:i w:val="false"/>
          <w:color w:val="000000"/>
          <w:sz w:val="28"/>
        </w:rPr>
        <w:t>
      бауыр ауруларының асқынған (жылжыған) нысандары бар пациенттерді республикалық денсаулық сақтау ұйымдарына жіберу;</w:t>
      </w:r>
    </w:p>
    <w:p>
      <w:pPr>
        <w:spacing w:after="0"/>
        <w:ind w:left="0"/>
        <w:jc w:val="both"/>
      </w:pPr>
      <w:r>
        <w:rPr>
          <w:rFonts w:ascii="Times New Roman"/>
          <w:b w:val="false"/>
          <w:i w:val="false"/>
          <w:color w:val="000000"/>
          <w:sz w:val="28"/>
        </w:rPr>
        <w:t>
      денсаулық сақтау саласындағы уәкілетті орган ұсынған диагностикалау және емдеу хаттамаларына (клиникалық нұсқауларға) сәйкес вирусқа қарсы терапияның тиімділігін бағалау, режимін модификациялау, сондай-ақ оның жанама әсерлерін түзету;</w:t>
      </w:r>
    </w:p>
    <w:p>
      <w:pPr>
        <w:spacing w:after="0"/>
        <w:ind w:left="0"/>
        <w:jc w:val="both"/>
      </w:pPr>
      <w:r>
        <w:rPr>
          <w:rFonts w:ascii="Times New Roman"/>
          <w:b w:val="false"/>
          <w:i w:val="false"/>
          <w:color w:val="000000"/>
          <w:sz w:val="28"/>
        </w:rPr>
        <w:t>
      пациенттерді немесе олардың заңды өкілдерін вирусқа қарсы терапияны жүргізудің алдында "Созылмалы вирустық гепатитті емдеуге пациенттің ақпараттық келісімі" нысанымен таныстыру;</w:t>
      </w:r>
    </w:p>
    <w:p>
      <w:pPr>
        <w:spacing w:after="0"/>
        <w:ind w:left="0"/>
        <w:jc w:val="both"/>
      </w:pPr>
      <w:r>
        <w:rPr>
          <w:rFonts w:ascii="Times New Roman"/>
          <w:b w:val="false"/>
          <w:i w:val="false"/>
          <w:color w:val="000000"/>
          <w:sz w:val="28"/>
        </w:rPr>
        <w:t>
      вирусқа қарсы терапияға алынған пациенттердің саны туралы және тиімсіздігіне немесе вирусқа қарсы терапияның жанама әсерлерінің дамуына байланысты терапия тоқтатылған пациенттердің саны туралы ақпаратты дайындау және талдау;</w:t>
      </w:r>
    </w:p>
    <w:p>
      <w:pPr>
        <w:spacing w:after="0"/>
        <w:ind w:left="0"/>
        <w:jc w:val="both"/>
      </w:pPr>
      <w:r>
        <w:rPr>
          <w:rFonts w:ascii="Times New Roman"/>
          <w:b w:val="false"/>
          <w:i w:val="false"/>
          <w:color w:val="000000"/>
          <w:sz w:val="28"/>
        </w:rPr>
        <w:t>
      вирусқа қарсы терапия көрсетілген немесе қарсы айғақтары бар пациенттерді динамикалық бақылау;</w:t>
      </w:r>
    </w:p>
    <w:p>
      <w:pPr>
        <w:spacing w:after="0"/>
        <w:ind w:left="0"/>
        <w:jc w:val="both"/>
      </w:pPr>
      <w:r>
        <w:rPr>
          <w:rFonts w:ascii="Times New Roman"/>
          <w:b w:val="false"/>
          <w:i w:val="false"/>
          <w:color w:val="000000"/>
          <w:sz w:val="28"/>
        </w:rPr>
        <w:t>
      созылмалы вирустық гепатиттермен ауыратындардың инфекцияны одан әрі тарату қаупінің алдын алу тәсілдерін түсіндіру болып табылады.</w:t>
      </w:r>
    </w:p>
    <w:bookmarkStart w:name="z54" w:id="52"/>
    <w:p>
      <w:pPr>
        <w:spacing w:after="0"/>
        <w:ind w:left="0"/>
        <w:jc w:val="both"/>
      </w:pPr>
      <w:r>
        <w:rPr>
          <w:rFonts w:ascii="Times New Roman"/>
          <w:b w:val="false"/>
          <w:i w:val="false"/>
          <w:color w:val="000000"/>
          <w:sz w:val="28"/>
        </w:rPr>
        <w:t xml:space="preserve">
      41. Құрамында гепатологиялық кабинет (орталық) құрылған денсаулық сақтау ұйымы құрылымында гепатологиялық кабинеті (орталығы) бар денсаулық сақтау ұйымын жарақтандыру тізбесіне сәйкес осы Ережеге  </w:t>
      </w:r>
      <w:r>
        <w:rPr>
          <w:rFonts w:ascii="Times New Roman"/>
          <w:b w:val="false"/>
          <w:i w:val="false"/>
          <w:color w:val="000000"/>
          <w:sz w:val="28"/>
        </w:rPr>
        <w:t>5-қосымшада</w:t>
      </w:r>
      <w:r>
        <w:rPr>
          <w:rFonts w:ascii="Times New Roman"/>
          <w:b w:val="false"/>
          <w:i w:val="false"/>
          <w:color w:val="000000"/>
          <w:sz w:val="28"/>
        </w:rPr>
        <w:t xml:space="preserve"> көрсетілген медициналық жабдықтармен жарақтандырылады.</w:t>
      </w:r>
    </w:p>
    <w:bookmarkEnd w:id="52"/>
    <w:bookmarkStart w:name="z55" w:id="53"/>
    <w:p>
      <w:pPr>
        <w:spacing w:after="0"/>
        <w:ind w:left="0"/>
        <w:jc w:val="both"/>
      </w:pPr>
      <w:r>
        <w:rPr>
          <w:rFonts w:ascii="Times New Roman"/>
          <w:b w:val="false"/>
          <w:i w:val="false"/>
          <w:color w:val="000000"/>
          <w:sz w:val="28"/>
        </w:rPr>
        <w:t xml:space="preserve">
      42. Гепатологиялық кабинет (орталық) ұсынатын гепатологиялық көмек көлеміндегі клиникалық-диагностикалық қызметтер тізбесі осы Ережеге </w:t>
      </w:r>
      <w:r>
        <w:rPr>
          <w:rFonts w:ascii="Times New Roman"/>
          <w:b w:val="false"/>
          <w:i w:val="false"/>
          <w:color w:val="000000"/>
          <w:sz w:val="28"/>
        </w:rPr>
        <w:t>6-қосымшада</w:t>
      </w:r>
      <w:r>
        <w:rPr>
          <w:rFonts w:ascii="Times New Roman"/>
          <w:b w:val="false"/>
          <w:i w:val="false"/>
          <w:color w:val="000000"/>
          <w:sz w:val="28"/>
        </w:rPr>
        <w:t xml:space="preserve"> көзделген.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гастроэнтерологиялық және гепатологиялық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ұйымдарының қызметі туралы ережеге</w:t>
            </w:r>
            <w:r>
              <w:br/>
            </w:r>
            <w:r>
              <w:rPr>
                <w:rFonts w:ascii="Times New Roman"/>
                <w:b w:val="false"/>
                <w:i w:val="false"/>
                <w:color w:val="000000"/>
                <w:sz w:val="20"/>
              </w:rPr>
              <w:t>1-қосымша</w:t>
            </w:r>
          </w:p>
        </w:tc>
      </w:tr>
    </w:tbl>
    <w:bookmarkStart w:name="z57" w:id="54"/>
    <w:p>
      <w:pPr>
        <w:spacing w:after="0"/>
        <w:ind w:left="0"/>
        <w:jc w:val="left"/>
      </w:pPr>
      <w:r>
        <w:rPr>
          <w:rFonts w:ascii="Times New Roman"/>
          <w:b/>
          <w:i w:val="false"/>
          <w:color w:val="000000"/>
        </w:rPr>
        <w:t xml:space="preserve"> Өз құрылымында гастроэнтерология (гастроэнтерология және</w:t>
      </w:r>
      <w:r>
        <w:br/>
      </w:r>
      <w:r>
        <w:rPr>
          <w:rFonts w:ascii="Times New Roman"/>
          <w:b/>
          <w:i w:val="false"/>
          <w:color w:val="000000"/>
        </w:rPr>
        <w:t>гепатология) бөлімшесі бар денсаулық сақтау ұйымын</w:t>
      </w:r>
      <w:r>
        <w:br/>
      </w:r>
      <w:r>
        <w:rPr>
          <w:rFonts w:ascii="Times New Roman"/>
          <w:b/>
          <w:i w:val="false"/>
          <w:color w:val="000000"/>
        </w:rPr>
        <w:t>жарақтандыру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6866"/>
        <w:gridCol w:w="2130"/>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бөлімшесі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 кабинеті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Бейнеоэндоскопиялық жүйе (процессор, монитор, сорғыш)</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қысқаштар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жарық беруші немесе процессор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Электросорғыш</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тексеріп-қарауға арналған кушетка немесе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Морфологиялық зерттеуге арналған материалды алу үшін формалині бар шынылар мен құтылар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Колонналық – және ректоскопия кабинеті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Бейнеоэндоскопиялық жүйе (процессор, монитор, сорғыш)</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Ректоскопқа арналған биопсиялық қысқаштар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тексеріп-қарауға арналған кушетка немесе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үстел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арналған материалды алу үшін формалині бар шынылар мен құтылар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Ренгтгенэндоскопиялық операциялық бөлім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Бейнеоэндоскопиялық жүйе (процессор, монитор, сорғыш)</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Электрооптикалық қайта түрлендіргіші немесе С-доғасы бар стационарлық рентгенологиялық аппарат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Электрохирургиялық қондырғы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ЭРХПГ арналған катетр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Папиллотом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Гастроскопияға арналған ілмек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Колоноскопияға арналған ілмек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Гастроскопияға арналған инжекторлар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Колоноскопияға арналған инжекторлар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Дормиа себеті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 - және колоноскопияға арналған клипс жиынтығы бар клипатор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затты жоюға арналған аспаптар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тексеріп-қарауға арналған кушетка немесе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арналған материалды алу үшін формалині бар шынылар мен құтылар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аспаптарды жууға және зарарсыздандыруға арналған кабинет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автоматты жууға және зарарсыздандыруға арналған аппарат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құрғату мен сақтауға арналған шкаф</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диагностиканың бөлімшесі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Стайионарлық рентгенологиялық қондырғы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Допплерогафиялық карталауы функциясы бар ультрадыбыстық диагностикаға арналған аппарат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серпінділігін (эластометриялығын) өлшеуге арналған аппарат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(магнитті резонансты) томография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заттарды енгізуге арналған инжектор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жабдықтар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пункциялық биопсиясына арналған жинақтар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ішілік рН-метрия жүргізуге арналған құрылғы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тестін жүргізуге арналған құрылғы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гастроэнтерологиялық және гепатологиялық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ұйымдарының қызметі туралы ережеге</w:t>
            </w:r>
            <w:r>
              <w:br/>
            </w:r>
            <w:r>
              <w:rPr>
                <w:rFonts w:ascii="Times New Roman"/>
                <w:b w:val="false"/>
                <w:i w:val="false"/>
                <w:color w:val="000000"/>
                <w:sz w:val="20"/>
              </w:rPr>
              <w:t>2-қосымша</w:t>
            </w:r>
          </w:p>
        </w:tc>
      </w:tr>
    </w:tbl>
    <w:bookmarkStart w:name="z59" w:id="55"/>
    <w:p>
      <w:pPr>
        <w:spacing w:after="0"/>
        <w:ind w:left="0"/>
        <w:jc w:val="left"/>
      </w:pPr>
      <w:r>
        <w:rPr>
          <w:rFonts w:ascii="Times New Roman"/>
          <w:b/>
          <w:i w:val="false"/>
          <w:color w:val="000000"/>
        </w:rPr>
        <w:t xml:space="preserve"> Бөлімше, сондай-ақ денсаулық сақтау ұйымдарының аралас</w:t>
      </w:r>
      <w:r>
        <w:br/>
      </w:r>
      <w:r>
        <w:rPr>
          <w:rFonts w:ascii="Times New Roman"/>
          <w:b/>
          <w:i w:val="false"/>
          <w:color w:val="000000"/>
        </w:rPr>
        <w:t>бөлімшелері ұсынатын гастроэнтерологиялық және гепатологиялық</w:t>
      </w:r>
      <w:r>
        <w:br/>
      </w:r>
      <w:r>
        <w:rPr>
          <w:rFonts w:ascii="Times New Roman"/>
          <w:b/>
          <w:i w:val="false"/>
          <w:color w:val="000000"/>
        </w:rPr>
        <w:t>көмек көлеміндегі клиникалық-диагностикалық қызметтер тізбесі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442"/>
        <w:gridCol w:w="4159"/>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және зәрдің жалпы клиникалық талдауы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қайталама 1 рет талдау</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биохимиялық талдауы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қайталама 1 рет талдау</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ұйыту жүйесін зерттеу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серологиялық және вирусологиялық зерттеу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 (аутоантидененің, ісік маркерлерінің болуына)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биопсиясы бар гастроскопияға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биопсиясы бар дуоденоскопияға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биопсиясы бар колоноскопияға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пункциялық биопсиясы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и гистологиялық зерттеу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ретрограднды панкреатохолангиография</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полиптердің эндоскопиялық эксцизиясы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азқазанның врикозды кеңейтілген тамырларын лигирлеу (склерозирлеу)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ішілік рН-метрия</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карталауы бар ішперде қуысы ағзасын ультрадыбыстық зерттеу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серпінділігі (эластометриялығы)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оның ішінде асқазан-ішек жолдары ағзаларына контрастық зерттеулер</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тыныс алу тесті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(магнитті резонансты) томография</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bl>
    <w:p>
      <w:pPr>
        <w:spacing w:after="0"/>
        <w:ind w:left="0"/>
        <w:jc w:val="left"/>
      </w:pP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 Гастроэнтерология бөлімшесі ұсынатын гастроэнтерологиялық және гепатологиялық көмек көлеміндегі клиникалық-диагностикалық қызметтер тегін медициналық көмектің кепілдік берілген көлемі шеңберінде жүзеге асырылады.</w:t>
      </w:r>
    </w:p>
    <w:bookmarkEnd w:id="56"/>
    <w:bookmarkStart w:name="z61" w:id="57"/>
    <w:p>
      <w:pPr>
        <w:spacing w:after="0"/>
        <w:ind w:left="0"/>
        <w:jc w:val="both"/>
      </w:pPr>
      <w:r>
        <w:rPr>
          <w:rFonts w:ascii="Times New Roman"/>
          <w:b w:val="false"/>
          <w:i w:val="false"/>
          <w:color w:val="000000"/>
          <w:sz w:val="28"/>
        </w:rPr>
        <w:t>
      ** Ас қорыту ағзаларының аурулары бар пациенттерге клиникалық-диагностикалық қызметтерді толық көлемде көрсету мүмкін болмаған кезде аталған қызметтерді өзге денсаулық сақтау ұйымдары тиісті шарттардың негізінде көрсетеді.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гастроэнтерологиялық және гепатологиялық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ұйымдарының қызметі туралы ережеге</w:t>
            </w:r>
            <w:r>
              <w:br/>
            </w:r>
            <w:r>
              <w:rPr>
                <w:rFonts w:ascii="Times New Roman"/>
                <w:b w:val="false"/>
                <w:i w:val="false"/>
                <w:color w:val="000000"/>
                <w:sz w:val="20"/>
              </w:rPr>
              <w:t>3-қосымша</w:t>
            </w:r>
          </w:p>
        </w:tc>
      </w:tr>
    </w:tbl>
    <w:bookmarkStart w:name="z63" w:id="58"/>
    <w:p>
      <w:pPr>
        <w:spacing w:after="0"/>
        <w:ind w:left="0"/>
        <w:jc w:val="left"/>
      </w:pPr>
      <w:r>
        <w:rPr>
          <w:rFonts w:ascii="Times New Roman"/>
          <w:b/>
          <w:i w:val="false"/>
          <w:color w:val="000000"/>
        </w:rPr>
        <w:t xml:space="preserve"> Өз құрылымында гастроэнтеролог кабинеті бар денсаулық сақтау</w:t>
      </w:r>
      <w:r>
        <w:br/>
      </w:r>
      <w:r>
        <w:rPr>
          <w:rFonts w:ascii="Times New Roman"/>
          <w:b/>
          <w:i w:val="false"/>
          <w:color w:val="000000"/>
        </w:rPr>
        <w:t>ұйымын жарақтандыру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6866"/>
        <w:gridCol w:w="2130"/>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 кабинеті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Фиброгастроскоп немесе бейнегастроскоп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қысқаштар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Электросорғыш</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тексеріп-қарауға арналған кушетка немесе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арналған материалды алу үшін формалині бар шынылар мен құтылар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кабинеті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Ретоскопқа арналған биопсиялық қысқаштар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тексеріп-қарауға арналған кушетка немесе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арналған материалды алу үшін формалині бар шынылар мен құтылар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және аспаптарды жууға және зарарсыздандыруға арналған кабинет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автоматты жууға және зарарсыздандыруға арналған аппарат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кабинеті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қондырғы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Ультрадыбысық диагностикаға арналған аппарат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жабдықтар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уреазды тест жүргізуге арналған құрал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Жуу үшін автомат болмаған кезде дезинфекатанттарды және дистиллирленген суды қолдана отырып пластик ыдыстардағы эндоскоптарды қолмен тазалауды ұйымдастыру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гастроэнтерологиялық және гепатологиялық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ұйымдарының қызметі туралы ережеге</w:t>
            </w:r>
            <w:r>
              <w:br/>
            </w:r>
            <w:r>
              <w:rPr>
                <w:rFonts w:ascii="Times New Roman"/>
                <w:b w:val="false"/>
                <w:i w:val="false"/>
                <w:color w:val="000000"/>
                <w:sz w:val="20"/>
              </w:rPr>
              <w:t>4-қосымша</w:t>
            </w:r>
          </w:p>
        </w:tc>
      </w:tr>
    </w:tbl>
    <w:bookmarkStart w:name="z65" w:id="59"/>
    <w:p>
      <w:pPr>
        <w:spacing w:after="0"/>
        <w:ind w:left="0"/>
        <w:jc w:val="left"/>
      </w:pPr>
      <w:r>
        <w:rPr>
          <w:rFonts w:ascii="Times New Roman"/>
          <w:b/>
          <w:i w:val="false"/>
          <w:color w:val="000000"/>
        </w:rPr>
        <w:t xml:space="preserve"> Гастроэнтеролог кабинеті ұсынатын гастроэнтерологиялық және</w:t>
      </w:r>
      <w:r>
        <w:br/>
      </w:r>
      <w:r>
        <w:rPr>
          <w:rFonts w:ascii="Times New Roman"/>
          <w:b/>
          <w:i w:val="false"/>
          <w:color w:val="000000"/>
        </w:rPr>
        <w:t>гепатологиялық көмек көлеміндегі клиникалық-диагностикалық</w:t>
      </w:r>
      <w:r>
        <w:br/>
      </w:r>
      <w:r>
        <w:rPr>
          <w:rFonts w:ascii="Times New Roman"/>
          <w:b/>
          <w:i w:val="false"/>
          <w:color w:val="000000"/>
        </w:rPr>
        <w:t>қызметтер тізбесі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5353"/>
        <w:gridCol w:w="4213"/>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несептің және зәрдің жалпы клиникалық талдауы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айғақтар бойынша қайталама 1 рет талдау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қайталама 1 рет талдау</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серологиялық және вирусологиялық зерттеу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 (аутоантидененің, ісік маркерлерінің болуына)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биопсиясы бар гастроскопияға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биопсиясы бар ректоскопияға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және гистологиялық зерттеу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ағзаларына ультрадыбыстық зерттеулер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ағзаларына ультрадыбыстық зерттеулер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рентгенологиялық, оның ішінде асқазан-ішек жолдары ағзаларына контрастық зерттеулер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уреазды тест</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(магнитті резонансты) томография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 Гастроэнтеролог кабинеті ұсынатын гастроэнтерологиялық және гепатологиялық көмек көлеміндегі клиникалық-диагностикалық қызметтер тегін медициналық көмектің кепілдік берілген көлемі шеңберінде жүзеге асырылады.</w:t>
      </w:r>
    </w:p>
    <w:bookmarkEnd w:id="60"/>
    <w:bookmarkStart w:name="z67" w:id="61"/>
    <w:p>
      <w:pPr>
        <w:spacing w:after="0"/>
        <w:ind w:left="0"/>
        <w:jc w:val="both"/>
      </w:pPr>
      <w:r>
        <w:rPr>
          <w:rFonts w:ascii="Times New Roman"/>
          <w:b w:val="false"/>
          <w:i w:val="false"/>
          <w:color w:val="000000"/>
          <w:sz w:val="28"/>
        </w:rPr>
        <w:t>
      ** Ас қорыту ағзаларының аурулары бар пациенттерге клиникалық-диагностикалық қызметтерді толық көлемде көрсету мүмкін болмаған кезде аталған қызметтерді өзге денсаулық сақтау ұйымдары тиісті шарттардың негізінде көрсетеді.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гастроэнтерологиялық және гепатологиялық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ұйымдарының қызметі туралы ережеге</w:t>
            </w:r>
            <w:r>
              <w:br/>
            </w:r>
            <w:r>
              <w:rPr>
                <w:rFonts w:ascii="Times New Roman"/>
                <w:b w:val="false"/>
                <w:i w:val="false"/>
                <w:color w:val="000000"/>
                <w:sz w:val="20"/>
              </w:rPr>
              <w:t>5-қосымша</w:t>
            </w:r>
          </w:p>
        </w:tc>
      </w:tr>
    </w:tbl>
    <w:bookmarkStart w:name="z69" w:id="62"/>
    <w:p>
      <w:pPr>
        <w:spacing w:after="0"/>
        <w:ind w:left="0"/>
        <w:jc w:val="left"/>
      </w:pPr>
      <w:r>
        <w:rPr>
          <w:rFonts w:ascii="Times New Roman"/>
          <w:b/>
          <w:i w:val="false"/>
          <w:color w:val="000000"/>
        </w:rPr>
        <w:t xml:space="preserve"> Өз құрылымында гепатологиялық кабинеті (орталығы) бар денсаулық</w:t>
      </w:r>
      <w:r>
        <w:br/>
      </w:r>
      <w:r>
        <w:rPr>
          <w:rFonts w:ascii="Times New Roman"/>
          <w:b/>
          <w:i w:val="false"/>
          <w:color w:val="000000"/>
        </w:rPr>
        <w:t>сақтау ұйымын жарақтандыру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6866"/>
        <w:gridCol w:w="2130"/>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 кабинеті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Фиброгастроскоп немесе бейнегастроскоп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қысқаштар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Электросорғыш</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тексеріп-қарауға арналған кушетка немесе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арналған материалды алу үшін формалині бар шынылар мен құтылар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кабинеті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Ретоскопқа арналған биопсиялық қысқаштар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тексеріп-қарауға арналған кушетка немесе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арналған материалды алу үшін формалині бар шынылар мен құтылар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Эндоскоптарды және аспаптарды жууға және зарарсыздандыруға арналған кабинет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автоматты жууға және зарарсыздандыруға арналған аппарат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кабинеті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Рентгенологиялық қондырғы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Допплерогафиялық карталауы функциясы бар ультрадыбыстық диагностикаға арналған аппарат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Бауырдың серпінділігін (эластометриялығын) өлшеуге арналған аппарат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 Жуу үшін автомат болмаған кезде дезинфекатанттарды және дистиллирленген суды қолдана отырып пластик ыдыстардағы эндоскоптарды қолмен тазалауды ұйымдастыру</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гастроэнтерологиялық және гепатологиялық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ұйымдарының қызметі туралы ережеге</w:t>
            </w:r>
            <w:r>
              <w:br/>
            </w:r>
            <w:r>
              <w:rPr>
                <w:rFonts w:ascii="Times New Roman"/>
                <w:b w:val="false"/>
                <w:i w:val="false"/>
                <w:color w:val="000000"/>
                <w:sz w:val="20"/>
              </w:rPr>
              <w:t>6-қосымша</w:t>
            </w:r>
          </w:p>
        </w:tc>
      </w:tr>
    </w:tbl>
    <w:bookmarkStart w:name="z72" w:id="64"/>
    <w:p>
      <w:pPr>
        <w:spacing w:after="0"/>
        <w:ind w:left="0"/>
        <w:jc w:val="left"/>
      </w:pPr>
      <w:r>
        <w:rPr>
          <w:rFonts w:ascii="Times New Roman"/>
          <w:b/>
          <w:i w:val="false"/>
          <w:color w:val="000000"/>
        </w:rPr>
        <w:t xml:space="preserve"> Гепатологиялық кабинет (орталық) ұсынатын гепатологиялық көмек</w:t>
      </w:r>
      <w:r>
        <w:br/>
      </w:r>
      <w:r>
        <w:rPr>
          <w:rFonts w:ascii="Times New Roman"/>
          <w:b/>
          <w:i w:val="false"/>
          <w:color w:val="000000"/>
        </w:rPr>
        <w:t>көлеміндегі клиникалық-диагностикалық қызметтер тізбесі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5353"/>
        <w:gridCol w:w="4213"/>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несептің және зәрдің жалпы клиникалық талдауы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қайталама 1 рет талдау</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қайталама 1 рет талдау</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серологиялық және вирусологиялық зерттеу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 (аутоантидененің, ісік маркерлерінің болуына)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биопсиясы бар гастроскопияға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биопсиясы бар ректоскопияға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және гистологиялық зерттеу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ағзаларына ультрадыбыстық зерттеулер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бауырдың серпінділігі (эластометриялығы)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оның ішінде асқазан-ішек жолдары ағзаларына контрастық зерттеулер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тыныс алу тесті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(магнитті резонансты) томография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 Гепатологиялық кабинеті ұсынатын гастроэнтерологиялық және гепатологиялық көмек көлеміндегі клиникалық-диагностикалық қызметтер тегін медициналық көмектің кепілдік берілген көлемі шеңберінде жүзеге асырылады.</w:t>
      </w:r>
    </w:p>
    <w:bookmarkEnd w:id="65"/>
    <w:bookmarkStart w:name="z74" w:id="66"/>
    <w:p>
      <w:pPr>
        <w:spacing w:after="0"/>
        <w:ind w:left="0"/>
        <w:jc w:val="both"/>
      </w:pPr>
      <w:r>
        <w:rPr>
          <w:rFonts w:ascii="Times New Roman"/>
          <w:b w:val="false"/>
          <w:i w:val="false"/>
          <w:color w:val="000000"/>
          <w:sz w:val="28"/>
        </w:rPr>
        <w:t>
      Ас қорыту ағзаларының аурулары бар пациенттерге клиникалық-диагностикалық қызметтерді толық көлемде көрсету мүмкін болмаған кезде аталған қызметтерді өзге денсаулық сақтау ұйымдары тиісті шарттардың негізінде көрсетеді.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