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67b7" w14:textId="4406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мәселелері бойынша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30 қаңтардағы № 40 бұйрығы. Қазақстан Республикасының Әділет министрлігінде 2014 жылы 31 қаңтарда № 9111 тіркелді. Күші жойылды - Қазақстан Республикасы Әділет министрінің м.а. 2015 жылғы 29 мамырдағы № 306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29.05.2015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«Мүлікті бағалау (зияткерлік меншікті,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2012 жылғы 29 қарашадағы «Электрондық мемлекеттік қызмет регламенттерін бекіту туралы» № 389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8133 тіркелді) 1-тармағының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тармақшаларының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және құқықтық көмек көрсету комитетінің төрағасы Б.Ш. Әбішевке жүктелсін.</w:t>
      </w:r>
      <w:r>
        <w:br/>
      </w:r>
      <w:r>
        <w:rPr>
          <w:rFonts w:ascii="Times New Roman"/>
          <w:b w:val="false"/>
          <w:i w:val="false"/>
          <w:color w:val="000000"/>
          <w:sz w:val="28"/>
        </w:rPr>
        <w:t>
</w:t>
      </w:r>
      <w:r>
        <w:rPr>
          <w:rFonts w:ascii="Times New Roman"/>
          <w:b w:val="false"/>
          <w:i w:val="false"/>
          <w:color w:val="000000"/>
          <w:sz w:val="28"/>
        </w:rPr>
        <w:t>
      4. Тіркеу қызметі және құқықтық көмек көрсету комитеті заңнамада белгіленген тәртіппен аталған бұйрықты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Б. Имашев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40 бұйрығына     </w:t>
      </w:r>
      <w:r>
        <w:br/>
      </w:r>
      <w:r>
        <w:rPr>
          <w:rFonts w:ascii="Times New Roman"/>
          <w:b w:val="false"/>
          <w:i w:val="false"/>
          <w:color w:val="000000"/>
          <w:sz w:val="28"/>
        </w:rPr>
        <w:t xml:space="preserve">
1-қосымша       </w:t>
      </w:r>
    </w:p>
    <w:bookmarkEnd w:id="2"/>
    <w:bookmarkStart w:name="z10" w:id="3"/>
    <w:p>
      <w:pPr>
        <w:spacing w:after="0"/>
        <w:ind w:left="0"/>
        <w:jc w:val="left"/>
      </w:pPr>
      <w:r>
        <w:rPr>
          <w:rFonts w:ascii="Times New Roman"/>
          <w:b/>
          <w:i w:val="false"/>
          <w:color w:val="000000"/>
        </w:rPr>
        <w:t xml:space="preserve"> 
«Мүлікті бағалау (зияткерлік меншік объектілерін, материалдық</w:t>
      </w:r>
      <w:r>
        <w:br/>
      </w:r>
      <w:r>
        <w:rPr>
          <w:rFonts w:ascii="Times New Roman"/>
          <w:b/>
          <w:i w:val="false"/>
          <w:color w:val="000000"/>
        </w:rPr>
        <w:t>
емес активтердің құнын қоспағанда) жөніндегі қызметті жүзеге</w:t>
      </w:r>
      <w:r>
        <w:br/>
      </w:r>
      <w:r>
        <w:rPr>
          <w:rFonts w:ascii="Times New Roman"/>
          <w:b/>
          <w:i w:val="false"/>
          <w:color w:val="000000"/>
        </w:rPr>
        <w:t>
асыру құқығына біліктілік емтиханын өткізу және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қызмет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 мемлекеттік көрсетілетін қызметін (бұдан әрі – мемлекеттік қызмет) Қазақстан Республикасы Үкіметінің 2013 жылғы 31 желтоқсандағы № 1585 </w:t>
      </w:r>
      <w:r>
        <w:rPr>
          <w:rFonts w:ascii="Times New Roman"/>
          <w:b w:val="false"/>
          <w:i w:val="false"/>
          <w:color w:val="000000"/>
          <w:sz w:val="28"/>
        </w:rPr>
        <w:t>қаулысымен</w:t>
      </w:r>
      <w:r>
        <w:rPr>
          <w:rFonts w:ascii="Times New Roman"/>
          <w:b w:val="false"/>
          <w:i w:val="false"/>
          <w:color w:val="000000"/>
          <w:sz w:val="28"/>
        </w:rPr>
        <w:t xml:space="preserve"> бекітілген «Зияткерлік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 </w:t>
      </w:r>
      <w:r>
        <w:rPr>
          <w:rFonts w:ascii="Times New Roman"/>
          <w:b w:val="false"/>
          <w:i w:val="false"/>
          <w:color w:val="000000"/>
          <w:sz w:val="28"/>
        </w:rPr>
        <w:t>мемлекеттiк көрсетілетін қызмет стандартының</w:t>
      </w:r>
      <w:r>
        <w:rPr>
          <w:rFonts w:ascii="Times New Roman"/>
          <w:b w:val="false"/>
          <w:i w:val="false"/>
          <w:color w:val="000000"/>
          <w:sz w:val="28"/>
        </w:rPr>
        <w:t xml:space="preserve"> (бұдан әрі – Стандарт) негізінде Қазақстан Республикасы Әділет министрлігінің Тіркеу қызметі және құқықтық көмек көрсету комитеті (бұдан әрі – көрсетілетін қызметті беруші) оның ішінде «электрондық үкімет» www.e.gov.kz веб-порталы немесе «Е-лицензиялау»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біліктілік емтиханынан өткені туралы Комиссияның шешімі не емтиханнан өтпегені туралы Комиссияның хаттамасынан үзіндінің көшірмесі және негіздер бойынша мемлекеттік қызмет көрсетуден бас тарту туралы дәлелді жауап, мүлікті бағалау (зияткерлік меншік объектілерін, материалдық емес активтердің құнын қоспағанда) жөніндегі қызметті жүзеге асыру құқығына лицензия беру, лицензияны қайта ресімдеу, лицензияның телнұқасын беру және негіздер бойынша мемлекеттік қызмет көрсетуден бас тарту туралы дәлелді жауап.</w:t>
      </w:r>
    </w:p>
    <w:bookmarkEnd w:id="5"/>
    <w:bookmarkStart w:name="z15" w:id="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6"/>
    <w:bookmarkStart w:name="z16" w:id="7"/>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сұратуды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w:t>
      </w:r>
      <w:r>
        <w:br/>
      </w:r>
      <w:r>
        <w:rPr>
          <w:rFonts w:ascii="Times New Roman"/>
          <w:b w:val="false"/>
          <w:i w:val="false"/>
          <w:color w:val="000000"/>
          <w:sz w:val="28"/>
        </w:rPr>
        <w:t>
</w:t>
      </w:r>
      <w:r>
        <w:rPr>
          <w:rFonts w:ascii="Times New Roman"/>
          <w:b w:val="false"/>
          <w:i w:val="false"/>
          <w:color w:val="000000"/>
          <w:sz w:val="28"/>
        </w:rPr>
        <w:t>
      2) өтінішті заң қызметін көрсету және лицензиялау басқармасының басшысы қарау;</w:t>
      </w:r>
      <w:r>
        <w:br/>
      </w:r>
      <w:r>
        <w:rPr>
          <w:rFonts w:ascii="Times New Roman"/>
          <w:b w:val="false"/>
          <w:i w:val="false"/>
          <w:color w:val="000000"/>
          <w:sz w:val="28"/>
        </w:rPr>
        <w:t>
</w:t>
      </w:r>
      <w:r>
        <w:rPr>
          <w:rFonts w:ascii="Times New Roman"/>
          <w:b w:val="false"/>
          <w:i w:val="false"/>
          <w:color w:val="000000"/>
          <w:sz w:val="28"/>
        </w:rPr>
        <w:t>
      3) өтінішті заң қызметін көрсету және лицензиялау басқармасының сарапшысы қарау және мемлекеттік қызмет көрсету нәтижесін ресімдеу;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нәтижесіне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 көрсету нәтижесін жолдау.</w:t>
      </w:r>
    </w:p>
    <w:bookmarkEnd w:id="7"/>
    <w:bookmarkStart w:name="z23" w:id="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8"/>
    <w:bookmarkStart w:name="z24" w:id="9"/>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заң қызметін көрсету және лицензиялау басқармасының сарапшысы.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заң қызметін көрсету және лицензиялау басқармасының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басқармасының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құжаттар топтамасын көрсетілетін қызметті берушіге тапсырған кезден бастап көрсетілетін қызметті алушының өтінішін қарайды, содан кейін көрсетілетін қызметті берушінің басшысына қол қоюға жібереді (біліктілік емтиханынан өткені туралы материалдарды қарау кезінде – 10 (он) жұмыс күні, біліктілік емтиханынан өткені туралы шешім шығару кезінде – емтихан өткізілгеннен кейін келесі күннен кешіктірмей жібере отырып, 3 (үш) жұмыс күні,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немесе лицензияның телнұсқасына қол қояды;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қызмет көрсету нәтижесін 1 (бір) жұмыс күн ішінде көрсетілетін қызметті алушының мекенжайына пошта арқылы жібереді.</w:t>
      </w:r>
    </w:p>
    <w:bookmarkEnd w:id="9"/>
    <w:bookmarkStart w:name="z35" w:id="10"/>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
ақпараттық жүйені пайдалану тәртібін сипаттау</w:t>
      </w:r>
    </w:p>
    <w:bookmarkEnd w:id="10"/>
    <w:bookmarkStart w:name="z36" w:id="11"/>
    <w:p>
      <w:pPr>
        <w:spacing w:after="0"/>
        <w:ind w:left="0"/>
        <w:jc w:val="both"/>
      </w:pPr>
      <w:r>
        <w:rPr>
          <w:rFonts w:ascii="Times New Roman"/>
          <w:b w:val="false"/>
          <w:i w:val="false"/>
          <w:color w:val="000000"/>
          <w:sz w:val="28"/>
        </w:rPr>
        <w:t>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өтінішті портал арқылы береді, бұл сұрау салу көрсетілетін қызметті берушінің қарауына жіберіледі.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көрсетілетін қызметті алуға өтініш жасауы үшін порталдан «Мүлікті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r>
        <w:br/>
      </w:r>
      <w:r>
        <w:rPr>
          <w:rFonts w:ascii="Times New Roman"/>
          <w:b w:val="false"/>
          <w:i w:val="false"/>
          <w:color w:val="000000"/>
          <w:sz w:val="28"/>
        </w:rPr>
        <w:t>
      Көрсетілетін қызметті алушы жылжымалы терезелердегі деректерді:</w:t>
      </w:r>
      <w:r>
        <w:br/>
      </w:r>
      <w:r>
        <w:rPr>
          <w:rFonts w:ascii="Times New Roman"/>
          <w:b w:val="false"/>
          <w:i w:val="false"/>
          <w:color w:val="000000"/>
          <w:sz w:val="28"/>
        </w:rPr>
        <w:t>
</w:t>
      </w:r>
      <w:r>
        <w:rPr>
          <w:rFonts w:ascii="Times New Roman"/>
          <w:b w:val="false"/>
          <w:i w:val="false"/>
          <w:color w:val="000000"/>
          <w:sz w:val="28"/>
        </w:rPr>
        <w:t>
      1) Электрондық үкіметтің төлем шлюзі (бұдан әрі – ЭҮТШ) арқылы лицензиялық алымның төленгені туралы ақпарат түбіртек қағаз жеткізгіште болған жағдайда сұрау салуға электрондық құжат көшірмесі түрінде қоса беріледі;</w:t>
      </w:r>
      <w:r>
        <w:br/>
      </w:r>
      <w:r>
        <w:rPr>
          <w:rFonts w:ascii="Times New Roman"/>
          <w:b w:val="false"/>
          <w:i w:val="false"/>
          <w:color w:val="000000"/>
          <w:sz w:val="28"/>
        </w:rPr>
        <w:t>
</w:t>
      </w:r>
      <w:r>
        <w:rPr>
          <w:rFonts w:ascii="Times New Roman"/>
          <w:b w:val="false"/>
          <w:i w:val="false"/>
          <w:color w:val="000000"/>
          <w:sz w:val="28"/>
        </w:rPr>
        <w:t>
      2) тағылымдамадан өткені туралы қорытынды (қорытынды электрондық түрде ресімделген жағдайда ұсынылмайды);</w:t>
      </w:r>
      <w:r>
        <w:br/>
      </w:r>
      <w:r>
        <w:rPr>
          <w:rFonts w:ascii="Times New Roman"/>
          <w:b w:val="false"/>
          <w:i w:val="false"/>
          <w:color w:val="000000"/>
          <w:sz w:val="28"/>
        </w:rPr>
        <w:t>
</w:t>
      </w:r>
      <w:r>
        <w:rPr>
          <w:rFonts w:ascii="Times New Roman"/>
          <w:b w:val="false"/>
          <w:i w:val="false"/>
          <w:color w:val="000000"/>
          <w:sz w:val="28"/>
        </w:rPr>
        <w:t>
      3) Қазақстан Республикасы бойынша барлық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 (көшірмесі электрондық сұратуға сканерленген түрде қоса беріледі);</w:t>
      </w:r>
      <w:r>
        <w:br/>
      </w:r>
      <w:r>
        <w:rPr>
          <w:rFonts w:ascii="Times New Roman"/>
          <w:b w:val="false"/>
          <w:i w:val="false"/>
          <w:color w:val="000000"/>
          <w:sz w:val="28"/>
        </w:rPr>
        <w:t>
</w:t>
      </w:r>
      <w:r>
        <w:rPr>
          <w:rFonts w:ascii="Times New Roman"/>
          <w:b w:val="false"/>
          <w:i w:val="false"/>
          <w:color w:val="000000"/>
          <w:sz w:val="28"/>
        </w:rPr>
        <w:t>
      4) Стандарттың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4-қосымшамаларында</w:t>
      </w:r>
      <w:r>
        <w:rPr>
          <w:rFonts w:ascii="Times New Roman"/>
          <w:b w:val="false"/>
          <w:i w:val="false"/>
          <w:color w:val="000000"/>
          <w:sz w:val="28"/>
        </w:rPr>
        <w:t xml:space="preserve"> көрсетілген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нысандарын толтырады.</w:t>
      </w:r>
      <w:r>
        <w:br/>
      </w:r>
      <w:r>
        <w:rPr>
          <w:rFonts w:ascii="Times New Roman"/>
          <w:b w:val="false"/>
          <w:i w:val="false"/>
          <w:color w:val="000000"/>
          <w:sz w:val="28"/>
        </w:rPr>
        <w:t>
      Көрсетілетін қызметті алушы оны электронды цифирлық қолтаңбамен (бұдан әрі – ЭЦҚ) қол қоя отырып, сұрау салуды сақтайды.</w:t>
      </w:r>
      <w:r>
        <w:br/>
      </w:r>
      <w:r>
        <w:rPr>
          <w:rFonts w:ascii="Times New Roman"/>
          <w:b w:val="false"/>
          <w:i w:val="false"/>
          <w:color w:val="000000"/>
          <w:sz w:val="28"/>
        </w:rPr>
        <w:t>
      Көрсетілетін қызметті алушы сұрау салуды портал арқылы «жеке кабинеттен» жіберген кезде өтініш туралы ақпарат қол жетімді болады, көрсетілетін қызметті берушімен өтінішті өңдеу барысында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9. Мемлекеттік қызмет көрсетуге тартылған графикалық нысандағы ақпараттық жүйелердің функционалдық іс-қимылдар диаграммасы түрінде көрсетілетін қызметті берушінің портал арқылы көрсетілген қызметті алушының жеке өзі жүгінген кезде өтініш тәртібін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жүйе арқылы заң қызметін көрсету және лицензиялау басқармасы басшысының қарауына береді;</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сұрау салуды портал арқылы алған сәттен бастап көрсетілетін қызметті алушының өтінішін қарайды, содан кейін көрсетілетін қызметті берушінің басшысына қол қоюға жібереді (біліктілік емтиханынан өткені туралы материалдарды қарау кезінде – 10 (он) жұмыс күні, біліктілік емтиханынан өткені туралы шешім шығару кезінде – емтихан өткізілгеннен кейін келесі күннен кешіктірмей жібере отырып, 3 (үш) жұмыс күні,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қол қояды.</w:t>
      </w:r>
      <w:r>
        <w:br/>
      </w: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әрбір рәсімнің (іс-қимылдың) ұзақтығын көрсете отырып, көрсетілетін қызметті берушінің құрылымдық бөлімшелер (қызметкерлер) арасындағы рәсімдердің (іс-қимылдарың) реттілігінің мәтіндік кестелік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 тартылған графикалық нысанда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көрсетудің нәтижесі ұсынылуы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Ескерту. Регламент 13-тармақпен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211</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11"/>
    <w:bookmarkStart w:name="z49" w:id="12"/>
    <w:p>
      <w:pPr>
        <w:spacing w:after="0"/>
        <w:ind w:left="0"/>
        <w:jc w:val="both"/>
      </w:pPr>
      <w:r>
        <w:rPr>
          <w:rFonts w:ascii="Times New Roman"/>
          <w:b w:val="false"/>
          <w:i w:val="false"/>
          <w:color w:val="000000"/>
          <w:sz w:val="28"/>
        </w:rPr>
        <w:t xml:space="preserve">
«Мүлікті бағалау (зияткерлік  </w:t>
      </w:r>
      <w:r>
        <w:br/>
      </w:r>
      <w:r>
        <w:rPr>
          <w:rFonts w:ascii="Times New Roman"/>
          <w:b w:val="false"/>
          <w:i w:val="false"/>
          <w:color w:val="000000"/>
          <w:sz w:val="28"/>
        </w:rPr>
        <w:t xml:space="preserve">
меншікті, материалдық емес   </w:t>
      </w:r>
      <w:r>
        <w:br/>
      </w:r>
      <w:r>
        <w:rPr>
          <w:rFonts w:ascii="Times New Roman"/>
          <w:b w:val="false"/>
          <w:i w:val="false"/>
          <w:color w:val="000000"/>
          <w:sz w:val="28"/>
        </w:rPr>
        <w:t xml:space="preserve">
активтердің құнын қоспағанда) </w:t>
      </w:r>
      <w:r>
        <w:br/>
      </w:r>
      <w:r>
        <w:rPr>
          <w:rFonts w:ascii="Times New Roman"/>
          <w:b w:val="false"/>
          <w:i w:val="false"/>
          <w:color w:val="000000"/>
          <w:sz w:val="28"/>
        </w:rPr>
        <w:t>
жөніндегі қызметті жүзеге асыру</w:t>
      </w:r>
      <w:r>
        <w:br/>
      </w:r>
      <w:r>
        <w:rPr>
          <w:rFonts w:ascii="Times New Roman"/>
          <w:b w:val="false"/>
          <w:i w:val="false"/>
          <w:color w:val="000000"/>
          <w:sz w:val="28"/>
        </w:rPr>
        <w:t xml:space="preserve">
құқығына біліктілік      </w:t>
      </w:r>
      <w:r>
        <w:br/>
      </w:r>
      <w:r>
        <w:rPr>
          <w:rFonts w:ascii="Times New Roman"/>
          <w:b w:val="false"/>
          <w:i w:val="false"/>
          <w:color w:val="000000"/>
          <w:sz w:val="28"/>
        </w:rPr>
        <w:t xml:space="preserve">
емтиханын өткізу және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1-қосымша      </w:t>
      </w:r>
    </w:p>
    <w:bookmarkEnd w:id="12"/>
    <w:bookmarkStart w:name="z50" w:id="13"/>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рәсімдер</w:t>
      </w:r>
      <w:r>
        <w:br/>
      </w:r>
      <w:r>
        <w:rPr>
          <w:rFonts w:ascii="Times New Roman"/>
          <w:b/>
          <w:i w:val="false"/>
          <w:color w:val="000000"/>
        </w:rPr>
        <w:t>
(іс-қимылдар) реттілігінің мәтіндік кестелік сипаттау</w:t>
      </w:r>
    </w:p>
    <w:bookmarkEnd w:id="13"/>
    <w:bookmarkStart w:name="z51" w:id="14"/>
    <w:p>
      <w:pPr>
        <w:spacing w:after="0"/>
        <w:ind w:left="0"/>
        <w:jc w:val="both"/>
      </w:pPr>
      <w:r>
        <w:rPr>
          <w:rFonts w:ascii="Times New Roman"/>
          <w:b w:val="false"/>
          <w:i w:val="false"/>
          <w:color w:val="000000"/>
          <w:sz w:val="28"/>
        </w:rPr>
        <w:t>
</w:t>
      </w:r>
      <w:r>
        <w:rPr>
          <w:rFonts w:ascii="Times New Roman"/>
          <w:b/>
          <w:i w:val="false"/>
          <w:color w:val="000000"/>
          <w:sz w:val="28"/>
        </w:rPr>
        <w:t>      1-Кесте. Құрылымдық-функционалдық бірліктер (бұдан әрі – ҚФБ) әрекетінің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408"/>
        <w:gridCol w:w="2448"/>
        <w:gridCol w:w="2448"/>
        <w:gridCol w:w="4624"/>
        <w:gridCol w:w="2176"/>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Процедураның (әрекеттің)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беруші кеңсесінің қызметкері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басшысы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сарапшысы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қайта ресімдеу, лицензияның телнұсқасын беру құжаттар түскен күннен бастап бір жұмыс күні ішінде алынған құжаттарды тіркеуден өткізеді, өтініштің оң жақ төменгі бұрышына түскен күні мен кіріс нөмірі көрсетілген мемлекеттік тілдегі тіркеу мөртаңбасы қойылады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тіркеуіне келіседі және заң қызметін көрсету және лицензиялау басқармасының сарапшысына нұсқаумен жібереді</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қайта ресімдеу, лицензияның телнұсқасын беру көрсетілетін қызметті алушының өтінішін қарайды, содан кейін көрсетілетін қызметті берушінің басшысына қол қоюға жібереді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қайта ресімдеу, лицензияның телнұсқасын беру құжаттарын қарастырады және оған қол қояды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Аяқталудың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көрсетудің нәтижесін көрсетілетін қызметті алушының мекенжайына пошта арқылы жібереді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мен басқарманың жауапты орындаушысы қамтылған қарары бар құжаттар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тізіліміне жазба, лицензияны ресімдеу, қайта ресімдеу немесе лицензияның телнұсқасын ресімдеу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қайта ресімдеуге немесе лицензияның телнұсқасына қол қою, электрондық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169" w:id="15"/>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Баламалы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3242"/>
        <w:gridCol w:w="4847"/>
        <w:gridCol w:w="2025"/>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қызметін көрсету және лицензиялау басқармасының басшысы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сарапшысы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басшысы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беруге, қайта ресімдеуге, лицензияның телнұсқасын беруге өтініш және қажетті құжаттар тізбесін қабылдау, бұл ретте, өтініштің төменгі оң жақ бұрышына түскен күні мен кіріс нөмірін көрсете отырып, мемлекеттік тілде тіркеу мөратаңбасы қойылады.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тіркеуді келіседі және заң қызметін көрсету және лицензиялау басқармасының сарапшысына нұсқама жібереді</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Куәлікті беру немесе куәліктің телнұсқасын беруден бас тарту қорытындыны ресімдейді.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Лицензия беруден, қайта ресімдеуден немесе лицензияның телнұсқасын беруден бас тарту туралы қорытындыға қол қояды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Лицензия беруден, қайта ресімдеуден немесе лицензияның телнұсқасын беруден бас тарту туралы қорытындыны көрсетілетін қызметті алушының мекенжайына жібереді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Лицензия беруден, қайта ресімдеуден немесе лицензияның телнұсқасын беруден бас тарту туралы қорытындыны кеңсеге жібереді.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6"/>
    <w:p>
      <w:pPr>
        <w:spacing w:after="0"/>
        <w:ind w:left="0"/>
        <w:jc w:val="both"/>
      </w:pPr>
      <w:r>
        <w:rPr>
          <w:rFonts w:ascii="Times New Roman"/>
          <w:b w:val="false"/>
          <w:i w:val="false"/>
          <w:color w:val="000000"/>
          <w:sz w:val="28"/>
        </w:rPr>
        <w:t>
      </w:t>
      </w:r>
      <w:r>
        <w:rPr>
          <w:rFonts w:ascii="Times New Roman"/>
          <w:b/>
          <w:i w:val="false"/>
          <w:color w:val="000000"/>
          <w:sz w:val="28"/>
        </w:rPr>
        <w:t>3-кесте. Портал арқылы ҚФБ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968"/>
        <w:gridCol w:w="1968"/>
        <w:gridCol w:w="2108"/>
        <w:gridCol w:w="2108"/>
        <w:gridCol w:w="1406"/>
        <w:gridCol w:w="1546"/>
        <w:gridCol w:w="2251"/>
      </w:tblGrid>
      <w:tr>
        <w:trPr>
          <w:trHeight w:val="6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СУ» АЖ</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7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 рәсім, операциялар) және олардың сипаттамасы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туралы деректердің болмауына байланысты деректерді алудың мүмкін еместігі туралы хабарлама қалыптастырады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төлемақысын жасау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r>
      <w:tr>
        <w:trPr>
          <w:trHeight w:val="16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аяқталғаны туралы хабарламаны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r>
      <w:tr>
        <w:trPr>
          <w:trHeight w:val="30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82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w:t>
            </w:r>
            <w:r>
              <w:br/>
            </w:r>
            <w:r>
              <w:rPr>
                <w:rFonts w:ascii="Times New Roman"/>
                <w:b w:val="false"/>
                <w:i w:val="false"/>
                <w:color w:val="000000"/>
                <w:sz w:val="20"/>
              </w:rPr>
              <w:t>
</w:t>
            </w:r>
            <w:r>
              <w:rPr>
                <w:rFonts w:ascii="Times New Roman"/>
                <w:b w:val="false"/>
                <w:i w:val="false"/>
                <w:color w:val="000000"/>
                <w:sz w:val="20"/>
              </w:rPr>
              <w:t>6 – төлемақысын жасағанда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359"/>
        <w:gridCol w:w="1526"/>
        <w:gridCol w:w="3053"/>
        <w:gridCol w:w="2359"/>
        <w:gridCol w:w="2083"/>
      </w:tblGrid>
      <w:tr>
        <w:trPr>
          <w:trHeight w:val="67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79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(алушының сұрау салуын және сұрау салуды ) өңдеу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бұзушылықтардың болуымен байланысты бас тарту туралы хабарламаны қалыптастыру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69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нөмірін бере отырып сұрау салуды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82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9 – ЭЦҚ-да қате болмағанда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алушының біліктілік талаптарына және лицензия беру негіздеріне сәйкестігін қызмет берушінің тексеруі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 w:id="17"/>
    <w:p>
      <w:pPr>
        <w:spacing w:after="0"/>
        <w:ind w:left="0"/>
        <w:jc w:val="both"/>
      </w:pPr>
      <w:r>
        <w:rPr>
          <w:rFonts w:ascii="Times New Roman"/>
          <w:b w:val="false"/>
          <w:i w:val="false"/>
          <w:color w:val="000000"/>
          <w:sz w:val="28"/>
        </w:rPr>
        <w:t xml:space="preserve">
«Мүлікті бағалау (зияткерлік  </w:t>
      </w:r>
      <w:r>
        <w:br/>
      </w:r>
      <w:r>
        <w:rPr>
          <w:rFonts w:ascii="Times New Roman"/>
          <w:b w:val="false"/>
          <w:i w:val="false"/>
          <w:color w:val="000000"/>
          <w:sz w:val="28"/>
        </w:rPr>
        <w:t xml:space="preserve">
меншікті, материалдық емес   </w:t>
      </w:r>
      <w:r>
        <w:br/>
      </w:r>
      <w:r>
        <w:rPr>
          <w:rFonts w:ascii="Times New Roman"/>
          <w:b w:val="false"/>
          <w:i w:val="false"/>
          <w:color w:val="000000"/>
          <w:sz w:val="28"/>
        </w:rPr>
        <w:t xml:space="preserve">
активтердің құнын қоспағанда) </w:t>
      </w:r>
      <w:r>
        <w:br/>
      </w:r>
      <w:r>
        <w:rPr>
          <w:rFonts w:ascii="Times New Roman"/>
          <w:b w:val="false"/>
          <w:i w:val="false"/>
          <w:color w:val="000000"/>
          <w:sz w:val="28"/>
        </w:rPr>
        <w:t>
жөніндегі қызметті жүзеге асыру</w:t>
      </w:r>
      <w:r>
        <w:br/>
      </w:r>
      <w:r>
        <w:rPr>
          <w:rFonts w:ascii="Times New Roman"/>
          <w:b w:val="false"/>
          <w:i w:val="false"/>
          <w:color w:val="000000"/>
          <w:sz w:val="28"/>
        </w:rPr>
        <w:t xml:space="preserve">
құқығына біліктілік      </w:t>
      </w:r>
      <w:r>
        <w:br/>
      </w:r>
      <w:r>
        <w:rPr>
          <w:rFonts w:ascii="Times New Roman"/>
          <w:b w:val="false"/>
          <w:i w:val="false"/>
          <w:color w:val="000000"/>
          <w:sz w:val="28"/>
        </w:rPr>
        <w:t xml:space="preserve">
емтиханын өткізу және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17"/>
    <w:bookmarkStart w:name="z53" w:id="18"/>
    <w:p>
      <w:pPr>
        <w:spacing w:after="0"/>
        <w:ind w:left="0"/>
        <w:jc w:val="left"/>
      </w:pPr>
      <w:r>
        <w:rPr>
          <w:rFonts w:ascii="Times New Roman"/>
          <w:b/>
          <w:i w:val="false"/>
          <w:color w:val="000000"/>
        </w:rPr>
        <w:t xml:space="preserve"> 
Портал арқылы электрондық мемлекеттік қызметтерді көрсету кезінде</w:t>
      </w:r>
      <w:r>
        <w:br/>
      </w:r>
      <w:r>
        <w:rPr>
          <w:rFonts w:ascii="Times New Roman"/>
          <w:b/>
          <w:i w:val="false"/>
          <w:color w:val="000000"/>
        </w:rPr>
        <w:t>
функционалдық өзара іс-қимылдың № 1 диаграммасы</w:t>
      </w:r>
    </w:p>
    <w:bookmarkEnd w:id="18"/>
    <w:p>
      <w:pPr>
        <w:spacing w:after="0"/>
        <w:ind w:left="0"/>
        <w:jc w:val="both"/>
      </w:pPr>
      <w:r>
        <w:drawing>
          <wp:inline distT="0" distB="0" distL="0" distR="0">
            <wp:extent cx="7975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4394200"/>
                    </a:xfrm>
                    <a:prstGeom prst="rect">
                      <a:avLst/>
                    </a:prstGeom>
                  </pic:spPr>
                </pic:pic>
              </a:graphicData>
            </a:graphic>
          </wp:inline>
        </w:drawing>
      </w:r>
    </w:p>
    <w:bookmarkStart w:name="z54" w:id="19"/>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тіркеуі;</w:t>
      </w:r>
      <w:r>
        <w:br/>
      </w:r>
      <w:r>
        <w:rPr>
          <w:rFonts w:ascii="Times New Roman"/>
          <w:b w:val="false"/>
          <w:i w:val="false"/>
          <w:color w:val="000000"/>
          <w:sz w:val="28"/>
        </w:rPr>
        <w:t>
</w:t>
      </w:r>
      <w:r>
        <w:rPr>
          <w:rFonts w:ascii="Times New Roman"/>
          <w:b w:val="false"/>
          <w:i w:val="false"/>
          <w:color w:val="000000"/>
          <w:sz w:val="28"/>
        </w:rPr>
        <w:t>
      6) 4-процесс – ЭҮТШ-де қызметтерді төлеу, содан кейін ол ақпарат порталға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төлегені туралы фактіні порталда тексеру;</w:t>
      </w:r>
      <w:r>
        <w:br/>
      </w:r>
      <w:r>
        <w:rPr>
          <w:rFonts w:ascii="Times New Roman"/>
          <w:b w:val="false"/>
          <w:i w:val="false"/>
          <w:color w:val="000000"/>
          <w:sz w:val="28"/>
        </w:rPr>
        <w:t>
</w:t>
      </w: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7-процесс көрсетілген қызметті алушының сұрау салуды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порталда қалыптастырылған қызмет нәтижесін (электрондық лицензияны) алу. Электрондық құжатты көрсетілетін қызметті берушінің уәкілетті тұлғасы ЭЦҚ қолдана отырып, қалыптастырады.</w:t>
      </w:r>
    </w:p>
    <w:bookmarkEnd w:id="19"/>
    <w:bookmarkStart w:name="z71" w:id="20"/>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
қызметтерді көрсету кезінде функционалдық өзара іс-қимылдың</w:t>
      </w:r>
      <w:r>
        <w:br/>
      </w:r>
      <w:r>
        <w:rPr>
          <w:rFonts w:ascii="Times New Roman"/>
          <w:b/>
          <w:i w:val="false"/>
          <w:color w:val="000000"/>
        </w:rPr>
        <w:t>
№ 2 диаграммасы</w:t>
      </w:r>
    </w:p>
    <w:bookmarkEnd w:id="20"/>
    <w:p>
      <w:pPr>
        <w:spacing w:after="0"/>
        <w:ind w:left="0"/>
        <w:jc w:val="both"/>
      </w:pPr>
      <w:r>
        <w:drawing>
          <wp:inline distT="0" distB="0" distL="0" distR="0">
            <wp:extent cx="77978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4876800"/>
                    </a:xfrm>
                    <a:prstGeom prst="rect">
                      <a:avLst/>
                    </a:prstGeom>
                  </pic:spPr>
                </pic:pic>
              </a:graphicData>
            </a:graphic>
          </wp:inline>
        </w:drawing>
      </w:r>
    </w:p>
    <w:bookmarkStart w:name="z72" w:id="21"/>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w:t>
      </w:r>
      <w:r>
        <w:br/>
      </w:r>
      <w:r>
        <w:rPr>
          <w:rFonts w:ascii="Times New Roman"/>
          <w:b w:val="false"/>
          <w:i w:val="false"/>
          <w:color w:val="000000"/>
          <w:sz w:val="28"/>
        </w:rPr>
        <w:t>
</w:t>
      </w: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r>
        <w:br/>
      </w:r>
      <w:r>
        <w:rPr>
          <w:rFonts w:ascii="Times New Roman"/>
          <w:b w:val="false"/>
          <w:i w:val="false"/>
          <w:color w:val="000000"/>
          <w:sz w:val="28"/>
        </w:rPr>
        <w:t>
</w:t>
      </w: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қалыптастырады;</w:t>
      </w:r>
      <w:r>
        <w:br/>
      </w:r>
      <w:r>
        <w:rPr>
          <w:rFonts w:ascii="Times New Roman"/>
          <w:b w:val="false"/>
          <w:i w:val="false"/>
          <w:color w:val="000000"/>
          <w:sz w:val="28"/>
        </w:rPr>
        <w:t>
</w:t>
      </w: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сканерлеуі, оларды сұрау салудың нысанына бекітуі және қызмет көрсетуге сұрау салудың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6-процесс – порталда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көрсетілетін қызметті берушінің Стандартта және қызмет көрсету үшін негіздемелерде көрсетілген қоса берілген құжаттарды сәйкестігін тексеру (өңдеу);</w:t>
      </w:r>
      <w:r>
        <w:br/>
      </w:r>
      <w:r>
        <w:rPr>
          <w:rFonts w:ascii="Times New Roman"/>
          <w:b w:val="false"/>
          <w:i w:val="false"/>
          <w:color w:val="000000"/>
          <w:sz w:val="28"/>
        </w:rPr>
        <w:t>
</w:t>
      </w: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қызмет нәтижесін («Мүлікті бағалау (зияткерлік меншік объектілерін, материалдық емес активтердің құнын қоспағанда) жөніндегі қызметті жүзеге асыру құқығына лицензия) алу.</w:t>
      </w:r>
    </w:p>
    <w:bookmarkEnd w:id="21"/>
    <w:bookmarkStart w:name="z83" w:id="22"/>
    <w:p>
      <w:pPr>
        <w:spacing w:after="0"/>
        <w:ind w:left="0"/>
        <w:jc w:val="left"/>
      </w:pPr>
      <w:r>
        <w:rPr>
          <w:rFonts w:ascii="Times New Roman"/>
          <w:b/>
          <w:i w:val="false"/>
          <w:color w:val="000000"/>
        </w:rPr>
        <w:t xml:space="preserve"> 
Шартты белгілері:</w:t>
      </w:r>
    </w:p>
    <w:bookmarkEnd w:id="22"/>
    <w:p>
      <w:pPr>
        <w:spacing w:after="0"/>
        <w:ind w:left="0"/>
        <w:jc w:val="both"/>
      </w:pPr>
      <w:r>
        <w:drawing>
          <wp:inline distT="0" distB="0" distL="0" distR="0">
            <wp:extent cx="62484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6350000"/>
                    </a:xfrm>
                    <a:prstGeom prst="rect">
                      <a:avLst/>
                    </a:prstGeom>
                  </pic:spPr>
                </pic:pic>
              </a:graphicData>
            </a:graphic>
          </wp:inline>
        </w:drawing>
      </w:r>
    </w:p>
    <w:bookmarkStart w:name="z84" w:id="23"/>
    <w:p>
      <w:pPr>
        <w:spacing w:after="0"/>
        <w:ind w:left="0"/>
        <w:jc w:val="both"/>
      </w:pPr>
      <w:r>
        <w:rPr>
          <w:rFonts w:ascii="Times New Roman"/>
          <w:b w:val="false"/>
          <w:i w:val="false"/>
          <w:color w:val="000000"/>
          <w:sz w:val="28"/>
        </w:rPr>
        <w:t xml:space="preserve">
«Мүлікті бағалау (зияткерлік  </w:t>
      </w:r>
      <w:r>
        <w:br/>
      </w:r>
      <w:r>
        <w:rPr>
          <w:rFonts w:ascii="Times New Roman"/>
          <w:b w:val="false"/>
          <w:i w:val="false"/>
          <w:color w:val="000000"/>
          <w:sz w:val="28"/>
        </w:rPr>
        <w:t xml:space="preserve">
меншікті, материалдық емес   </w:t>
      </w:r>
      <w:r>
        <w:br/>
      </w:r>
      <w:r>
        <w:rPr>
          <w:rFonts w:ascii="Times New Roman"/>
          <w:b w:val="false"/>
          <w:i w:val="false"/>
          <w:color w:val="000000"/>
          <w:sz w:val="28"/>
        </w:rPr>
        <w:t xml:space="preserve">
активтердің құнын қоспағанда) </w:t>
      </w:r>
      <w:r>
        <w:br/>
      </w:r>
      <w:r>
        <w:rPr>
          <w:rFonts w:ascii="Times New Roman"/>
          <w:b w:val="false"/>
          <w:i w:val="false"/>
          <w:color w:val="000000"/>
          <w:sz w:val="28"/>
        </w:rPr>
        <w:t>
жөніндегі қызметті жүзеге асыру</w:t>
      </w:r>
      <w:r>
        <w:br/>
      </w:r>
      <w:r>
        <w:rPr>
          <w:rFonts w:ascii="Times New Roman"/>
          <w:b w:val="false"/>
          <w:i w:val="false"/>
          <w:color w:val="000000"/>
          <w:sz w:val="28"/>
        </w:rPr>
        <w:t xml:space="preserve">
құқығына біліктілік      </w:t>
      </w:r>
      <w:r>
        <w:br/>
      </w:r>
      <w:r>
        <w:rPr>
          <w:rFonts w:ascii="Times New Roman"/>
          <w:b w:val="false"/>
          <w:i w:val="false"/>
          <w:color w:val="000000"/>
          <w:sz w:val="28"/>
        </w:rPr>
        <w:t xml:space="preserve">
емтиханын өткізу және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3-қосымша      </w:t>
      </w:r>
    </w:p>
    <w:bookmarkEnd w:id="23"/>
    <w:bookmarkStart w:name="z85" w:id="24"/>
    <w:p>
      <w:pPr>
        <w:spacing w:after="0"/>
        <w:ind w:left="0"/>
        <w:jc w:val="left"/>
      </w:pPr>
      <w:r>
        <w:rPr>
          <w:rFonts w:ascii="Times New Roman"/>
          <w:b/>
          <w:i w:val="false"/>
          <w:color w:val="000000"/>
        </w:rPr>
        <w:t xml:space="preserve"> 
Кіріс және шығыс нысандары Шығыс құжаттары Дәлелді бас тарту</w:t>
      </w:r>
    </w:p>
    <w:bookmarkEnd w:id="24"/>
    <w:p>
      <w:pPr>
        <w:spacing w:after="0"/>
        <w:ind w:left="0"/>
        <w:jc w:val="both"/>
      </w:pPr>
      <w:r>
        <w:drawing>
          <wp:inline distT="0" distB="0" distL="0" distR="0">
            <wp:extent cx="20193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19300" cy="1879600"/>
                    </a:xfrm>
                    <a:prstGeom prst="rect">
                      <a:avLst/>
                    </a:prstGeom>
                  </pic:spPr>
                </pic:pic>
              </a:graphicData>
            </a:graphic>
          </wp:inline>
        </w:drawing>
      </w:r>
    </w:p>
    <w:p>
      <w:pPr>
        <w:spacing w:after="0"/>
        <w:ind w:left="0"/>
        <w:jc w:val="left"/>
      </w:pPr>
      <w:r>
        <w:rPr>
          <w:rFonts w:ascii="Times New Roman"/>
          <w:b/>
          <w:i w:val="false"/>
          <w:color w:val="000000"/>
        </w:rPr>
        <w:t xml:space="preserve"> ДӘЛЕЛДІ БАС ТАРТУ</w:t>
      </w:r>
    </w:p>
    <w:p>
      <w:pPr>
        <w:spacing w:after="0"/>
        <w:ind w:left="0"/>
        <w:jc w:val="left"/>
      </w:pPr>
      <w:r>
        <w:rPr>
          <w:rFonts w:ascii="Times New Roman"/>
          <w:b/>
          <w:i w:val="false"/>
          <w:color w:val="000000"/>
        </w:rPr>
        <w:t xml:space="preserve"> [ЖТ атауы]</w:t>
      </w:r>
    </w:p>
    <w:p>
      <w:pPr>
        <w:spacing w:after="0"/>
        <w:ind w:left="0"/>
        <w:jc w:val="both"/>
      </w:pPr>
      <w:r>
        <w:rPr>
          <w:rFonts w:ascii="Times New Roman"/>
          <w:b w:val="false"/>
          <w:i w:val="false"/>
          <w:color w:val="000000"/>
          <w:sz w:val="28"/>
        </w:rPr>
        <w:t>[ҰО Атауы], Сіздің (Өтініш күні) күнгі (өтініш нөмірі) қарап шығып, мыналарды хабарлаймыз.</w:t>
      </w:r>
    </w:p>
    <w:p>
      <w:pPr>
        <w:spacing w:after="0"/>
        <w:ind w:left="0"/>
        <w:jc w:val="both"/>
      </w:pPr>
      <w:r>
        <w:rPr>
          <w:rFonts w:ascii="Times New Roman"/>
          <w:b w:val="false"/>
          <w:i w:val="false"/>
          <w:color w:val="000000"/>
          <w:sz w:val="28"/>
        </w:rPr>
        <w:t>[Бас тарту себебі].</w:t>
      </w:r>
    </w:p>
    <w:p>
      <w:pPr>
        <w:spacing w:after="0"/>
        <w:ind w:left="0"/>
        <w:jc w:val="both"/>
      </w:pPr>
      <w:r>
        <w:rPr>
          <w:rFonts w:ascii="Times New Roman"/>
          <w:b w:val="false"/>
          <w:i w:val="false"/>
          <w:color w:val="000000"/>
          <w:sz w:val="28"/>
        </w:rPr>
        <w:t>[Қол қоюшының лауазымы]                       [Қол қоюшының Т.А.Ә.]</w:t>
      </w:r>
    </w:p>
    <w:p>
      <w:pPr>
        <w:spacing w:after="0"/>
        <w:ind w:left="0"/>
        <w:jc w:val="both"/>
      </w:pPr>
      <w:r>
        <w:drawing>
          <wp:inline distT="0" distB="0" distL="0" distR="0">
            <wp:extent cx="7937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37500" cy="2032000"/>
                    </a:xfrm>
                    <a:prstGeom prst="rect">
                      <a:avLst/>
                    </a:prstGeom>
                  </pic:spPr>
                </pic:pic>
              </a:graphicData>
            </a:graphic>
          </wp:inline>
        </w:drawing>
      </w:r>
    </w:p>
    <w:p>
      <w:pPr>
        <w:spacing w:after="0"/>
        <w:ind w:left="0"/>
        <w:jc w:val="both"/>
      </w:pPr>
      <w:r>
        <w:rPr>
          <w:rFonts w:ascii="Times New Roman"/>
          <w:b w:val="false"/>
          <w:i w:val="false"/>
          <w:color w:val="000000"/>
          <w:sz w:val="28"/>
        </w:rPr>
        <w:t>Лицензия нысаны</w:t>
      </w:r>
    </w:p>
    <w:p>
      <w:pPr>
        <w:spacing w:after="0"/>
        <w:ind w:left="0"/>
        <w:jc w:val="both"/>
      </w:pPr>
      <w:r>
        <w:drawing>
          <wp:inline distT="0" distB="0" distL="0" distR="0">
            <wp:extent cx="20193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19300" cy="18796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ЛИЦЕНЗИЯ</w:t>
      </w:r>
    </w:p>
    <w:p>
      <w:pPr>
        <w:spacing w:after="0"/>
        <w:ind w:left="0"/>
        <w:jc w:val="both"/>
      </w:pPr>
      <w:r>
        <w:rPr>
          <w:rFonts w:ascii="Times New Roman"/>
          <w:b w:val="false"/>
          <w:i w:val="false"/>
          <w:color w:val="000000"/>
          <w:sz w:val="28"/>
        </w:rPr>
        <w:t>[заңды тұлғаның толық атауы, деректері</w:t>
      </w:r>
      <w:r>
        <w:br/>
      </w:r>
      <w:r>
        <w:rPr>
          <w:rFonts w:ascii="Times New Roman"/>
          <w:b w:val="false"/>
          <w:i w:val="false"/>
          <w:color w:val="000000"/>
          <w:sz w:val="28"/>
        </w:rPr>
        <w:t>
жеке тұлғаның толық тегі, аты, әкесінің аты] берілді.</w:t>
      </w:r>
    </w:p>
    <w:p>
      <w:pPr>
        <w:spacing w:after="0"/>
        <w:ind w:left="0"/>
        <w:jc w:val="both"/>
      </w:pPr>
      <w:r>
        <w:rPr>
          <w:rFonts w:ascii="Times New Roman"/>
          <w:b w:val="false"/>
          <w:i w:val="false"/>
          <w:color w:val="000000"/>
          <w:sz w:val="28"/>
        </w:rPr>
        <w:t>[«Лицензиялау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қызметі түрінің атауы (қолданысы) айналысуғаға [Лицензиялаудың ерекше шарттары]</w:t>
      </w:r>
    </w:p>
    <w:p>
      <w:pPr>
        <w:spacing w:after="0"/>
        <w:ind w:left="0"/>
        <w:jc w:val="both"/>
      </w:pPr>
      <w:r>
        <w:rPr>
          <w:rFonts w:ascii="Times New Roman"/>
          <w:b w:val="false"/>
          <w:i w:val="false"/>
          <w:color w:val="000000"/>
          <w:sz w:val="28"/>
        </w:rPr>
        <w:t>Басшы [лицензияның берген орган басшысының (уәкілетті тұлғаның) тегі мен аты-жөні]</w:t>
      </w:r>
    </w:p>
    <w:p>
      <w:pPr>
        <w:spacing w:after="0"/>
        <w:ind w:left="0"/>
        <w:jc w:val="both"/>
      </w:pPr>
      <w:r>
        <w:rPr>
          <w:rFonts w:ascii="Times New Roman"/>
          <w:b w:val="false"/>
          <w:i w:val="false"/>
          <w:color w:val="000000"/>
          <w:sz w:val="28"/>
        </w:rPr>
        <w:t>(Уәкілетті тұлға)</w:t>
      </w:r>
      <w:r>
        <w:br/>
      </w:r>
      <w:r>
        <w:rPr>
          <w:rFonts w:ascii="Times New Roman"/>
          <w:b w:val="false"/>
          <w:i w:val="false"/>
          <w:color w:val="000000"/>
          <w:sz w:val="28"/>
        </w:rPr>
        <w:t>
Лицензияны берген күні [күні]</w:t>
      </w:r>
      <w:r>
        <w:br/>
      </w:r>
      <w:r>
        <w:rPr>
          <w:rFonts w:ascii="Times New Roman"/>
          <w:b w:val="false"/>
          <w:i w:val="false"/>
          <w:color w:val="000000"/>
          <w:sz w:val="28"/>
        </w:rPr>
        <w:t>
Лицензияның нөмірі [нөмірі]</w:t>
      </w:r>
      <w:r>
        <w:br/>
      </w:r>
      <w:r>
        <w:rPr>
          <w:rFonts w:ascii="Times New Roman"/>
          <w:b w:val="false"/>
          <w:i w:val="false"/>
          <w:color w:val="000000"/>
          <w:sz w:val="28"/>
        </w:rPr>
        <w:t>
Қала [қаласы]</w:t>
      </w:r>
    </w:p>
    <w:p>
      <w:pPr>
        <w:spacing w:after="0"/>
        <w:ind w:left="0"/>
        <w:jc w:val="both"/>
      </w:pPr>
      <w:r>
        <w:rPr>
          <w:rFonts w:ascii="Times New Roman"/>
          <w:b w:val="false"/>
          <w:i w:val="false"/>
          <w:color w:val="000000"/>
          <w:sz w:val="28"/>
        </w:rPr>
        <w:t>[Қол қоюшының лауазымы]                        [Қол қоюшының ТАӘ]</w:t>
      </w:r>
    </w:p>
    <w:p>
      <w:pPr>
        <w:spacing w:after="0"/>
        <w:ind w:left="0"/>
        <w:jc w:val="both"/>
      </w:pPr>
      <w:r>
        <w:drawing>
          <wp:inline distT="0" distB="0" distL="0" distR="0">
            <wp:extent cx="7937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37500" cy="2032000"/>
                    </a:xfrm>
                    <a:prstGeom prst="rect">
                      <a:avLst/>
                    </a:prstGeom>
                  </pic:spPr>
                </pic:pic>
              </a:graphicData>
            </a:graphic>
          </wp:inline>
        </w:drawing>
      </w:r>
    </w:p>
    <w:bookmarkStart w:name="z175" w:id="25"/>
    <w:p>
      <w:pPr>
        <w:spacing w:after="0"/>
        <w:ind w:left="0"/>
        <w:jc w:val="both"/>
      </w:pPr>
      <w:r>
        <w:rPr>
          <w:rFonts w:ascii="Times New Roman"/>
          <w:b w:val="false"/>
          <w:i w:val="false"/>
          <w:color w:val="000000"/>
          <w:sz w:val="28"/>
        </w:rPr>
        <w:t>
«Мүлікті бағалау (зияткерлік</w:t>
      </w:r>
      <w:r>
        <w:br/>
      </w:r>
      <w:r>
        <w:rPr>
          <w:rFonts w:ascii="Times New Roman"/>
          <w:b w:val="false"/>
          <w:i w:val="false"/>
          <w:color w:val="000000"/>
          <w:sz w:val="28"/>
        </w:rPr>
        <w:t xml:space="preserve">
меншікті, материалдық емес  </w:t>
      </w:r>
      <w:r>
        <w:br/>
      </w:r>
      <w:r>
        <w:rPr>
          <w:rFonts w:ascii="Times New Roman"/>
          <w:b w:val="false"/>
          <w:i w:val="false"/>
          <w:color w:val="000000"/>
          <w:sz w:val="28"/>
        </w:rPr>
        <w:t>
активтердің құнын қоспағанда)</w:t>
      </w:r>
      <w:r>
        <w:br/>
      </w:r>
      <w:r>
        <w:rPr>
          <w:rFonts w:ascii="Times New Roman"/>
          <w:b w:val="false"/>
          <w:i w:val="false"/>
          <w:color w:val="000000"/>
          <w:sz w:val="28"/>
        </w:rPr>
        <w:t>
жөніндегі қызметті жүзеге асыру</w:t>
      </w:r>
      <w:r>
        <w:br/>
      </w:r>
      <w:r>
        <w:rPr>
          <w:rFonts w:ascii="Times New Roman"/>
          <w:b w:val="false"/>
          <w:i w:val="false"/>
          <w:color w:val="000000"/>
          <w:sz w:val="28"/>
        </w:rPr>
        <w:t>
құқығына біліктілік емтиханын</w:t>
      </w:r>
      <w:r>
        <w:br/>
      </w:r>
      <w:r>
        <w:rPr>
          <w:rFonts w:ascii="Times New Roman"/>
          <w:b w:val="false"/>
          <w:i w:val="false"/>
          <w:color w:val="000000"/>
          <w:sz w:val="28"/>
        </w:rPr>
        <w:t xml:space="preserve">
өткізу және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көрсетілетін қызметінің     </w:t>
      </w:r>
      <w:r>
        <w:br/>
      </w:r>
      <w:r>
        <w:rPr>
          <w:rFonts w:ascii="Times New Roman"/>
          <w:b w:val="false"/>
          <w:i w:val="false"/>
          <w:color w:val="000000"/>
          <w:sz w:val="28"/>
        </w:rPr>
        <w:t>
регламентіне 4-қосымша     </w:t>
      </w:r>
    </w:p>
    <w:bookmarkEnd w:id="25"/>
    <w:bookmarkStart w:name="z176" w:id="26"/>
    <w:p>
      <w:pPr>
        <w:spacing w:after="0"/>
        <w:ind w:left="0"/>
        <w:jc w:val="left"/>
      </w:pPr>
      <w:r>
        <w:rPr>
          <w:rFonts w:ascii="Times New Roman"/>
          <w:b/>
          <w:i w:val="false"/>
          <w:color w:val="000000"/>
        </w:rPr>
        <w:t xml:space="preserve"> 
«Мүлікті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w:t>
      </w:r>
      <w:r>
        <w:br/>
      </w:r>
      <w:r>
        <w:rPr>
          <w:rFonts w:ascii="Times New Roman"/>
          <w:b/>
          <w:i w:val="false"/>
          <w:color w:val="000000"/>
        </w:rPr>
        <w:t>
Мемлекеттік қызмет көрсетудің бизнес-процестерінің анықтамалығы</w:t>
      </w:r>
    </w:p>
    <w:bookmarkEnd w:id="26"/>
    <w:p>
      <w:pPr>
        <w:spacing w:after="0"/>
        <w:ind w:left="0"/>
        <w:jc w:val="both"/>
      </w:pPr>
      <w:r>
        <w:rPr>
          <w:rFonts w:ascii="Times New Roman"/>
          <w:b w:val="false"/>
          <w:i w:val="false"/>
          <w:color w:val="ff0000"/>
          <w:sz w:val="28"/>
        </w:rPr>
        <w:t>      Ескерту. Регламент 4-қосымшамен толықтырылды - ҚР Әділет министрінің 19.06.2014 </w:t>
      </w:r>
      <w:r>
        <w:rPr>
          <w:rFonts w:ascii="Times New Roman"/>
          <w:b w:val="false"/>
          <w:i w:val="false"/>
          <w:color w:val="ff0000"/>
          <w:sz w:val="28"/>
        </w:rPr>
        <w:t>№ 211</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77" w:id="27"/>
    <w:p>
      <w:pPr>
        <w:spacing w:after="0"/>
        <w:ind w:left="0"/>
        <w:jc w:val="both"/>
      </w:pPr>
      <w:r>
        <w:rPr>
          <w:rFonts w:ascii="Times New Roman"/>
          <w:b w:val="false"/>
          <w:i w:val="false"/>
          <w:color w:val="000000"/>
          <w:sz w:val="28"/>
        </w:rPr>
        <w:t>
*Қызмет алушының мемлекеттік органға жүгінген кезінде, қызметті көрсету тәртібі;</w:t>
      </w:r>
    </w:p>
    <w:bookmarkEnd w:id="27"/>
    <w:p>
      <w:pPr>
        <w:spacing w:after="0"/>
        <w:ind w:left="0"/>
        <w:jc w:val="both"/>
      </w:pPr>
      <w:r>
        <w:drawing>
          <wp:inline distT="0" distB="0" distL="0" distR="0">
            <wp:extent cx="10007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007600" cy="5829300"/>
                    </a:xfrm>
                    <a:prstGeom prst="rect">
                      <a:avLst/>
                    </a:prstGeom>
                  </pic:spPr>
                </pic:pic>
              </a:graphicData>
            </a:graphic>
          </wp:inline>
        </w:drawing>
      </w:r>
    </w:p>
    <w:bookmarkStart w:name="z178" w:id="28"/>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bookmarkEnd w:id="28"/>
    <w:p>
      <w:pPr>
        <w:spacing w:after="0"/>
        <w:ind w:left="0"/>
        <w:jc w:val="both"/>
      </w:pPr>
      <w:r>
        <w:drawing>
          <wp:inline distT="0" distB="0" distL="0" distR="0">
            <wp:extent cx="129413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941300" cy="7150100"/>
                    </a:xfrm>
                    <a:prstGeom prst="rect">
                      <a:avLst/>
                    </a:prstGeom>
                  </pic:spPr>
                </pic:pic>
              </a:graphicData>
            </a:graphic>
          </wp:inline>
        </w:drawing>
      </w:r>
    </w:p>
    <w:bookmarkStart w:name="z179" w:id="29"/>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29"/>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 Бас прокуратураның Арнайы есепке алу ақпараттық жүйесі.</w:t>
      </w:r>
    </w:p>
    <w:bookmarkStart w:name="z86"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40 бұйрығына     </w:t>
      </w:r>
      <w:r>
        <w:br/>
      </w:r>
      <w:r>
        <w:rPr>
          <w:rFonts w:ascii="Times New Roman"/>
          <w:b w:val="false"/>
          <w:i w:val="false"/>
          <w:color w:val="000000"/>
          <w:sz w:val="28"/>
        </w:rPr>
        <w:t xml:space="preserve">
2-қосымша       </w:t>
      </w:r>
    </w:p>
    <w:bookmarkEnd w:id="30"/>
    <w:bookmarkStart w:name="z87" w:id="31"/>
    <w:p>
      <w:pPr>
        <w:spacing w:after="0"/>
        <w:ind w:left="0"/>
        <w:jc w:val="left"/>
      </w:pPr>
      <w:r>
        <w:rPr>
          <w:rFonts w:ascii="Times New Roman"/>
          <w:b/>
          <w:i w:val="false"/>
          <w:color w:val="000000"/>
        </w:rPr>
        <w:t xml:space="preserve"> 
«Зияткерлік меншікті, материалдық емес активтердің құнын</w:t>
      </w:r>
      <w:r>
        <w:br/>
      </w:r>
      <w:r>
        <w:rPr>
          <w:rFonts w:ascii="Times New Roman"/>
          <w:b/>
          <w:i w:val="false"/>
          <w:color w:val="000000"/>
        </w:rPr>
        <w:t>
бағалау жөніндегі қызметті жүзеге асыру құқығына біліктілік</w:t>
      </w:r>
      <w:r>
        <w:br/>
      </w:r>
      <w:r>
        <w:rPr>
          <w:rFonts w:ascii="Times New Roman"/>
          <w:b/>
          <w:i w:val="false"/>
          <w:color w:val="000000"/>
        </w:rPr>
        <w:t>
емтиханын өткізу және лицензия беру, қайта ресімдеу,</w:t>
      </w:r>
      <w:r>
        <w:br/>
      </w:r>
      <w:r>
        <w:rPr>
          <w:rFonts w:ascii="Times New Roman"/>
          <w:b/>
          <w:i w:val="false"/>
          <w:color w:val="000000"/>
        </w:rPr>
        <w:t>
лицензияның телнұсқасын беру» мемлекеттік көрсетілетін</w:t>
      </w:r>
      <w:r>
        <w:br/>
      </w:r>
      <w:r>
        <w:rPr>
          <w:rFonts w:ascii="Times New Roman"/>
          <w:b/>
          <w:i w:val="false"/>
          <w:color w:val="000000"/>
        </w:rPr>
        <w:t>
қызмет регламенті</w:t>
      </w:r>
    </w:p>
    <w:bookmarkEnd w:id="31"/>
    <w:bookmarkStart w:name="z88" w:id="32"/>
    <w:p>
      <w:pPr>
        <w:spacing w:after="0"/>
        <w:ind w:left="0"/>
        <w:jc w:val="left"/>
      </w:pPr>
      <w:r>
        <w:rPr>
          <w:rFonts w:ascii="Times New Roman"/>
          <w:b/>
          <w:i w:val="false"/>
          <w:color w:val="000000"/>
        </w:rPr>
        <w:t xml:space="preserve"> 
1. Жалпы ережелер</w:t>
      </w:r>
    </w:p>
    <w:bookmarkEnd w:id="32"/>
    <w:bookmarkStart w:name="z89" w:id="33"/>
    <w:p>
      <w:pPr>
        <w:spacing w:after="0"/>
        <w:ind w:left="0"/>
        <w:jc w:val="both"/>
      </w:pPr>
      <w:r>
        <w:rPr>
          <w:rFonts w:ascii="Times New Roman"/>
          <w:b w:val="false"/>
          <w:i w:val="false"/>
          <w:color w:val="000000"/>
          <w:sz w:val="28"/>
        </w:rPr>
        <w:t>
      1. «Зияткерлік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 мемлекеттік көрсетілетін қызметі (бұдан әрі-мемлекеттік қызмет) Қазақстан Республикасы Үкіметінің 2013 жылғы 31 желтоқсандағы № 1585 </w:t>
      </w:r>
      <w:r>
        <w:rPr>
          <w:rFonts w:ascii="Times New Roman"/>
          <w:b w:val="false"/>
          <w:i w:val="false"/>
          <w:color w:val="000000"/>
          <w:sz w:val="28"/>
        </w:rPr>
        <w:t>қаулысымен</w:t>
      </w:r>
      <w:r>
        <w:rPr>
          <w:rFonts w:ascii="Times New Roman"/>
          <w:b w:val="false"/>
          <w:i w:val="false"/>
          <w:color w:val="000000"/>
          <w:sz w:val="28"/>
        </w:rPr>
        <w:t xml:space="preserve"> бекітілген «Зияткерлік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 мемлекеттiк көрсетілетін қызмет стандартының (бұдан әрі – Стандарт) негізінде Қазақстан Республикасы Әділет министрлігі Тіркеу қызметі және құқықтық көмек көрсету комитеті (бұдан әрі – көрсетілетін қызметті беруші), оның ішінде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немесе </w:t>
      </w:r>
      <w:r>
        <w:rPr>
          <w:rFonts w:ascii="Times New Roman"/>
          <w:b w:val="false"/>
          <w:i w:val="false"/>
          <w:color w:val="000000"/>
          <w:sz w:val="28"/>
          <w:u w:val="single"/>
        </w:rPr>
        <w:t>www.elicense.kz</w:t>
      </w:r>
      <w:r>
        <w:rPr>
          <w:rFonts w:ascii="Times New Roman"/>
          <w:b w:val="false"/>
          <w:i w:val="false"/>
          <w:color w:val="000000"/>
          <w:sz w:val="28"/>
        </w:rPr>
        <w:t xml:space="preserve">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біліктілік емтиханынан өткені туралы Комиссияның шешімі не емтиханнан өтпегені туралы Комиссияның хаттамасынан үзіндінің көшірмесі және негіздер бойынша мемлекеттік қызмет көрсетуден бас тарту туралы дәлелді жауап, зияткерлік меншік объектілерін, материалдық емес активтердің құнын бағалау жөніндегі қызметті жүзеге асыру құқығына лицензия беру, лицензияны қайта ресімдеу, лицензияның телнұқасын беру және негіздер бойынша мемлекеттік қызмет көрсетуден бас тарту туралы дәлелді жауап.</w:t>
      </w:r>
    </w:p>
    <w:bookmarkEnd w:id="33"/>
    <w:bookmarkStart w:name="z92" w:id="3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34"/>
    <w:bookmarkStart w:name="z93" w:id="35"/>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сұратуды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w:t>
      </w:r>
      <w:r>
        <w:br/>
      </w:r>
      <w:r>
        <w:rPr>
          <w:rFonts w:ascii="Times New Roman"/>
          <w:b w:val="false"/>
          <w:i w:val="false"/>
          <w:color w:val="000000"/>
          <w:sz w:val="28"/>
        </w:rPr>
        <w:t>
</w:t>
      </w:r>
      <w:r>
        <w:rPr>
          <w:rFonts w:ascii="Times New Roman"/>
          <w:b w:val="false"/>
          <w:i w:val="false"/>
          <w:color w:val="000000"/>
          <w:sz w:val="28"/>
        </w:rPr>
        <w:t>
      2) өтінішті заң қызметін көрсету және лицензиялау басқармасының басшысы қарау;</w:t>
      </w:r>
      <w:r>
        <w:br/>
      </w:r>
      <w:r>
        <w:rPr>
          <w:rFonts w:ascii="Times New Roman"/>
          <w:b w:val="false"/>
          <w:i w:val="false"/>
          <w:color w:val="000000"/>
          <w:sz w:val="28"/>
        </w:rPr>
        <w:t>
</w:t>
      </w:r>
      <w:r>
        <w:rPr>
          <w:rFonts w:ascii="Times New Roman"/>
          <w:b w:val="false"/>
          <w:i w:val="false"/>
          <w:color w:val="000000"/>
          <w:sz w:val="28"/>
        </w:rPr>
        <w:t>
      3) өтінішті заң қызметін көрсету және лицензиялау басқармасының сарапшысы қарау және мемлекеттік қызмет көрсету нәтижесін ресімдеу;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нәтижесіне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 көрсету нәтижесін жолдау.</w:t>
      </w:r>
    </w:p>
    <w:bookmarkEnd w:id="35"/>
    <w:bookmarkStart w:name="z100" w:id="3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36"/>
    <w:bookmarkStart w:name="z101" w:id="37"/>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заң қызметін көрсету және лицензиялау басқармасының сарапшысы.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заң қызметін көрсету және лицензиялау басқармасының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басқармасының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құжаттар топтамасын көрсетілетін қызметті берушіге тапсырған кезден бастап көрсетілетін қызметті алушының өтінішін қарайды, содан кейін көрсетілетін қызметті берушінің басшысына қол қоюға жібереді (біліктілік емтиханынан өткені туралы материалдарды қарау кезінде – 10 (он) жұмыс күні, біліктілік емтиханынан өткені туралы шешім шығару кезінде – емтихан өткізілгеннен кейін келесі күннен кешіктірмей жібере отырып, 3 (үш) жұмыс күні,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немесе лицензияның телнұсқасына қол қояды;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қызмет көрсету нәтижесін 1 (бір) жұмыс күн ішінде көрсетілетін қызметті алушының мекенжайына пошта арқылы жібереді.</w:t>
      </w:r>
    </w:p>
    <w:bookmarkEnd w:id="37"/>
    <w:bookmarkStart w:name="z112" w:id="38"/>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
ақпараттық жүйені пайдалану тәртібін сипаттау</w:t>
      </w:r>
    </w:p>
    <w:bookmarkEnd w:id="38"/>
    <w:bookmarkStart w:name="z113" w:id="39"/>
    <w:p>
      <w:pPr>
        <w:spacing w:after="0"/>
        <w:ind w:left="0"/>
        <w:jc w:val="both"/>
      </w:pPr>
      <w:r>
        <w:rPr>
          <w:rFonts w:ascii="Times New Roman"/>
          <w:b w:val="false"/>
          <w:i w:val="false"/>
          <w:color w:val="000000"/>
          <w:sz w:val="28"/>
        </w:rPr>
        <w:t>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Көрсетілетін қызметті алушы өтінішті портал арқылы береді, бұл сұрау салу көрсетілетін қызметті берушінің қарауына жіберіледі.</w:t>
      </w:r>
      <w:r>
        <w:br/>
      </w:r>
      <w:r>
        <w:rPr>
          <w:rFonts w:ascii="Times New Roman"/>
          <w:b w:val="false"/>
          <w:i w:val="false"/>
          <w:color w:val="000000"/>
          <w:sz w:val="28"/>
        </w:rPr>
        <w:t>
</w:t>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w:t>
      </w:r>
      <w:r>
        <w:rPr>
          <w:rFonts w:ascii="Times New Roman"/>
          <w:b w:val="false"/>
          <w:i w:val="false"/>
          <w:color w:val="000000"/>
          <w:sz w:val="28"/>
        </w:rPr>
        <w:t>
      Көрсетілетін қызметті алушы мемлекеттік көрсетілетін қызметті алуға өтініш жасауы үшін порталдан «Зияткерлік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жылжымалы терезелердегі деректерді:</w:t>
      </w:r>
      <w:r>
        <w:br/>
      </w:r>
      <w:r>
        <w:rPr>
          <w:rFonts w:ascii="Times New Roman"/>
          <w:b w:val="false"/>
          <w:i w:val="false"/>
          <w:color w:val="000000"/>
          <w:sz w:val="28"/>
        </w:rPr>
        <w:t>
</w:t>
      </w:r>
      <w:r>
        <w:rPr>
          <w:rFonts w:ascii="Times New Roman"/>
          <w:b w:val="false"/>
          <w:i w:val="false"/>
          <w:color w:val="000000"/>
          <w:sz w:val="28"/>
        </w:rPr>
        <w:t>
      1) Электрондық үкіметтің төлем шлюзі (бұдан әрі – ЭҮТШ) арқылы лицензиялық алымның төленгені туралы ақпарат түбіртек қағаз жеткізгіште болған жағдайда сұрау салуға электрондық құжат көшірмесі түрінде қоса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бойынша барлық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 (көшірмесі электрондық сұратуға сканерленген түрде қоса беріледі);</w:t>
      </w:r>
      <w:r>
        <w:br/>
      </w:r>
      <w:r>
        <w:rPr>
          <w:rFonts w:ascii="Times New Roman"/>
          <w:b w:val="false"/>
          <w:i w:val="false"/>
          <w:color w:val="000000"/>
          <w:sz w:val="28"/>
        </w:rPr>
        <w:t>
</w:t>
      </w:r>
      <w:r>
        <w:rPr>
          <w:rFonts w:ascii="Times New Roman"/>
          <w:b w:val="false"/>
          <w:i w:val="false"/>
          <w:color w:val="000000"/>
          <w:sz w:val="28"/>
        </w:rPr>
        <w:t>
      3) Стандарттың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4-қосымшамаларында</w:t>
      </w:r>
      <w:r>
        <w:rPr>
          <w:rFonts w:ascii="Times New Roman"/>
          <w:b w:val="false"/>
          <w:i w:val="false"/>
          <w:color w:val="000000"/>
          <w:sz w:val="28"/>
        </w:rPr>
        <w:t xml:space="preserve"> көрсетілген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нысандары;</w:t>
      </w:r>
      <w:r>
        <w:br/>
      </w:r>
      <w:r>
        <w:rPr>
          <w:rFonts w:ascii="Times New Roman"/>
          <w:b w:val="false"/>
          <w:i w:val="false"/>
          <w:color w:val="000000"/>
          <w:sz w:val="28"/>
        </w:rPr>
        <w:t>
</w:t>
      </w:r>
      <w:r>
        <w:rPr>
          <w:rFonts w:ascii="Times New Roman"/>
          <w:b w:val="false"/>
          <w:i w:val="false"/>
          <w:color w:val="000000"/>
          <w:sz w:val="28"/>
        </w:rPr>
        <w:t>
      4) тағылымдамадан өткені туралы қорытынды (қорытынды электрондық түрде ресімделген жағдайда ұсынылмайды) толтырады.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оны электронды цифрлық қолтаңбамен (бұдан әрі – ЭЦҚ) қол қоя отырып, сұрау салуды сақтайды.</w:t>
      </w:r>
      <w:r>
        <w:br/>
      </w:r>
      <w:r>
        <w:rPr>
          <w:rFonts w:ascii="Times New Roman"/>
          <w:b w:val="false"/>
          <w:i w:val="false"/>
          <w:color w:val="000000"/>
          <w:sz w:val="28"/>
        </w:rPr>
        <w:t>
      Көрсетілетін қызметті алушы сұрау салуды портал арқылы «жеке кабинеттен» жіберген кезде өтініш туралы ақпарат қол жетімді болады, көрсетілетін қызметті берушімен өтінішті өңдеу барысында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9. Мемлекеттік қызмет көрсетуге тартылған графикалық нысандағы ақпараттық жүйелердің функционалдық іс-қимылдар диаграммасы түрінде көрсетілетін қызметті берушінің портал арқылы көрсетілген қызметті алушының жеке өзі жүгінген кезде өтініш тәртібін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жүйе арқылы заң қызметін көрсету және лицензиялау басқармасы басшысының қарауына береді;</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сұрау салуды портал арқылы алған сәттен бастап көрсетілетін қызметті алушының өтінішін қарайды, содан кейін көрсетілетін қызметті берушінің басшысына қол қоюға жібереді (біліктілік емтиханынан өткені туралы материалдарды қарау кезінде – 10 (он) жұмыс күні, біліктілік емтиханынан өткені туралы шешім шығару кезінде – емтихан өткізілгеннен кейін келесі күннен кешіктірмей жібере отырып, 3 (үш) жұмыс күні,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қол қояды.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әрбір рәсімнің (іс-қимылдың) ұзақтығын көрсете отырып, көрсетілетін қызметті берушінің құрылымдық бөлімшелер (қызметкерлер) арасындағы рәсімдердің (іс-қимылдарың) реттілігінің мәтіндік кестелік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 тартылған графикалық нысанда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көрсетудің нәтижесі ұсынылуы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Ескерту. Регламент 13-тармақпен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211</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39"/>
    <w:bookmarkStart w:name="z132" w:id="40"/>
    <w:p>
      <w:pPr>
        <w:spacing w:after="0"/>
        <w:ind w:left="0"/>
        <w:jc w:val="both"/>
      </w:pPr>
      <w:r>
        <w:rPr>
          <w:rFonts w:ascii="Times New Roman"/>
          <w:b w:val="false"/>
          <w:i w:val="false"/>
          <w:color w:val="000000"/>
          <w:sz w:val="28"/>
        </w:rPr>
        <w:t xml:space="preserve">
«Зияткерлік меншікті, материалдық </w:t>
      </w:r>
      <w:r>
        <w:br/>
      </w:r>
      <w:r>
        <w:rPr>
          <w:rFonts w:ascii="Times New Roman"/>
          <w:b w:val="false"/>
          <w:i w:val="false"/>
          <w:color w:val="000000"/>
          <w:sz w:val="28"/>
        </w:rPr>
        <w:t xml:space="preserve">
емес активтердің құнын       </w:t>
      </w:r>
      <w:r>
        <w:br/>
      </w:r>
      <w:r>
        <w:rPr>
          <w:rFonts w:ascii="Times New Roman"/>
          <w:b w:val="false"/>
          <w:i w:val="false"/>
          <w:color w:val="000000"/>
          <w:sz w:val="28"/>
        </w:rPr>
        <w:t xml:space="preserve">
бағалау жөніндегі қызметті жүзеге  </w:t>
      </w:r>
      <w:r>
        <w:br/>
      </w:r>
      <w:r>
        <w:rPr>
          <w:rFonts w:ascii="Times New Roman"/>
          <w:b w:val="false"/>
          <w:i w:val="false"/>
          <w:color w:val="000000"/>
          <w:sz w:val="28"/>
        </w:rPr>
        <w:t xml:space="preserve">
асыру құқығына біліктілік      </w:t>
      </w:r>
      <w:r>
        <w:br/>
      </w:r>
      <w:r>
        <w:rPr>
          <w:rFonts w:ascii="Times New Roman"/>
          <w:b w:val="false"/>
          <w:i w:val="false"/>
          <w:color w:val="000000"/>
          <w:sz w:val="28"/>
        </w:rPr>
        <w:t>
емтиханын өткізу және лицензия беру,</w:t>
      </w:r>
      <w:r>
        <w:br/>
      </w:r>
      <w:r>
        <w:rPr>
          <w:rFonts w:ascii="Times New Roman"/>
          <w:b w:val="false"/>
          <w:i w:val="false"/>
          <w:color w:val="000000"/>
          <w:sz w:val="28"/>
        </w:rPr>
        <w:t xml:space="preserve">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40"/>
    <w:bookmarkStart w:name="z133" w:id="41"/>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рәсімдер</w:t>
      </w:r>
      <w:r>
        <w:br/>
      </w:r>
      <w:r>
        <w:rPr>
          <w:rFonts w:ascii="Times New Roman"/>
          <w:b/>
          <w:i w:val="false"/>
          <w:color w:val="000000"/>
        </w:rPr>
        <w:t>
(іс-қимылдар) реттілігінің мәтіндік кестелік сипаттамасы</w:t>
      </w:r>
    </w:p>
    <w:bookmarkEnd w:id="41"/>
    <w:bookmarkStart w:name="z171" w:id="42"/>
    <w:p>
      <w:pPr>
        <w:spacing w:after="0"/>
        <w:ind w:left="0"/>
        <w:jc w:val="both"/>
      </w:pPr>
      <w:r>
        <w:rPr>
          <w:rFonts w:ascii="Times New Roman"/>
          <w:b w:val="false"/>
          <w:i w:val="false"/>
          <w:color w:val="000000"/>
          <w:sz w:val="28"/>
        </w:rPr>
        <w:t>
      1-Кесте. Құрылымдық-функционалдық бірліктер (бұдан әрі – ҚФБ) әрекетінің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408"/>
        <w:gridCol w:w="2448"/>
        <w:gridCol w:w="2448"/>
        <w:gridCol w:w="4624"/>
        <w:gridCol w:w="2176"/>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Процедураның (әрекеттің)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беруші кеңсесінің қызметкері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басшысы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сарапшысы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қайта ресімдеу, лицензияның телнұсқасын беру құжаттар түскен күннен бастап бір жұмыс күні ішінде алынған құжаттарды тіркеуден өткізеді, өтініштің оң жақ төменгі бұрышына түскен күні мен кіріс нөмірі көрсетілген мемлекеттік тілдегі тіркеу мөртаңбасы қойылады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тіркеуіне келіседі және заң қызметін көрсету және лицензиялау басқармасының сарапшысына нұсқаумен жібереді</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қайта ресімдеу, лицензияның телнұсқасын беру көрсетілетін қызметті алушының өтінішін қарайды, содан кейін көрсетілетін қызметті берушінің басшысына қол қоюға жібереді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қайта ресімдеу, лицензияның телнұсқасын беру құжаттарын қарастырады және оған қол қояды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Аяқталудың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көрсетудің нәтижесін көрсетілетін қызметті алушының мекенжайына пошта арқылы жібереді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мен басқарманың жауапты орындаушысы қамтылған қарары бар құжаттар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тізіліміне жазба, лицензияны ресімдеу, қайта ресімдеу немесе лицензияның телнұсқасын ресімдеу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қайта ресімдеуге немесе лицензияның телнұсқасына қол қою, электрондық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172" w:id="43"/>
    <w:p>
      <w:pPr>
        <w:spacing w:after="0"/>
        <w:ind w:left="0"/>
        <w:jc w:val="both"/>
      </w:pPr>
      <w:r>
        <w:rPr>
          <w:rFonts w:ascii="Times New Roman"/>
          <w:b w:val="false"/>
          <w:i w:val="false"/>
          <w:color w:val="000000"/>
          <w:sz w:val="28"/>
        </w:rPr>
        <w:t>
      2-кесте. Пайдалану нұсқалары. Баламалы процесс.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3242"/>
        <w:gridCol w:w="4847"/>
        <w:gridCol w:w="2025"/>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қызметін көрсету және лицензиялау басқармасының басшысы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қызметін көрсету және лицензиялау басқармасының сарапшысы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басшысы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Лицензия беруге, қайта ресімдеуге, лицензияның телнұсқасын беруге өтініш және қажетті құжаттар тізбесін қабылдау, бұл ретте, өтініштің төменгі оң жақ бұрышына түскен күні мен кіріс нөмірін көрсете отырып, мемлекеттік тілде тіркеу мөратаңбасы қойылады.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тіркеуді келіседі және заң қызметін көрсету және лицензиялау басқармасының сарапшысына нұсқама жібереді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Куәлікті беру немесе куәліктің телнұсқасын беруден бас тарту қорытындысын ресімдейді.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Лицензия беруден, қайта ресімдеуден немесе лицензияның телнұсқасын беруден бас тарту туралы қорытындыға қол қояды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Лицензия беруден, қайта ресімдеуден немесе лицензияның телнұсқасын беруден бас тарту туралы қорытындыны көрсетілетін қызметті алушының мекенжайына жібереді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Лицензия беруден, қайта ресімдеуден немесе лицензияның телнұсқасын беруден бас тарту туралы қорытындыны кеңсеге жібереді.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44"/>
    <w:p>
      <w:pPr>
        <w:spacing w:after="0"/>
        <w:ind w:left="0"/>
        <w:jc w:val="both"/>
      </w:pPr>
      <w:r>
        <w:rPr>
          <w:rFonts w:ascii="Times New Roman"/>
          <w:b w:val="false"/>
          <w:i w:val="false"/>
          <w:color w:val="000000"/>
          <w:sz w:val="28"/>
        </w:rPr>
        <w:t>
      3-кесте. Портал арқылы ҚФБ іс-әрекеттерінің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968"/>
        <w:gridCol w:w="1968"/>
        <w:gridCol w:w="2108"/>
        <w:gridCol w:w="2108"/>
        <w:gridCol w:w="1406"/>
        <w:gridCol w:w="1546"/>
        <w:gridCol w:w="2251"/>
      </w:tblGrid>
      <w:tr>
        <w:trPr>
          <w:trHeight w:val="6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СУ» АЖ</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7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 рәсім, операциялар) және олардың сипаттамасы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туралы деректердің болмауына байланысты деректерді алудың мүмкін еместігі туралы хабарлама қалыптастырады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төлемақысын жасау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r>
      <w:tr>
        <w:trPr>
          <w:trHeight w:val="16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аяқталғаны туралы хабарламаны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r>
      <w:tr>
        <w:trPr>
          <w:trHeight w:val="30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82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w:t>
            </w:r>
            <w:r>
              <w:br/>
            </w:r>
            <w:r>
              <w:rPr>
                <w:rFonts w:ascii="Times New Roman"/>
                <w:b w:val="false"/>
                <w:i w:val="false"/>
                <w:color w:val="000000"/>
                <w:sz w:val="20"/>
              </w:rPr>
              <w:t>
</w:t>
            </w:r>
            <w:r>
              <w:rPr>
                <w:rFonts w:ascii="Times New Roman"/>
                <w:b w:val="false"/>
                <w:i w:val="false"/>
                <w:color w:val="000000"/>
                <w:sz w:val="20"/>
              </w:rPr>
              <w:t>6 – төлемақысын жасағанда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2383"/>
        <w:gridCol w:w="1402"/>
        <w:gridCol w:w="3084"/>
        <w:gridCol w:w="2384"/>
        <w:gridCol w:w="2104"/>
      </w:tblGrid>
      <w:tr>
        <w:trPr>
          <w:trHeight w:val="67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79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(алушының сұрау салуын және сұрау салуды ) өңдеу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бұзушылықтардың болуымен байланысты бас тарту туралы хабарламаны қалыптастыру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69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нөмірін бере отырып сұрау салуды тіркеу.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82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9 – ЭЦҚ-да қате болмағанда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алушының біліктілік талаптарына және лицензия беру негіздеріне сәйкестігін қызмет берушінің тексеруі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4" w:id="45"/>
    <w:p>
      <w:pPr>
        <w:spacing w:after="0"/>
        <w:ind w:left="0"/>
        <w:jc w:val="both"/>
      </w:pPr>
      <w:r>
        <w:rPr>
          <w:rFonts w:ascii="Times New Roman"/>
          <w:b w:val="false"/>
          <w:i w:val="false"/>
          <w:color w:val="000000"/>
          <w:sz w:val="28"/>
        </w:rPr>
        <w:t xml:space="preserve">
«Зияткерлік меншікті, материалдық </w:t>
      </w:r>
      <w:r>
        <w:br/>
      </w:r>
      <w:r>
        <w:rPr>
          <w:rFonts w:ascii="Times New Roman"/>
          <w:b w:val="false"/>
          <w:i w:val="false"/>
          <w:color w:val="000000"/>
          <w:sz w:val="28"/>
        </w:rPr>
        <w:t xml:space="preserve">
емес активтердің құнын       </w:t>
      </w:r>
      <w:r>
        <w:br/>
      </w:r>
      <w:r>
        <w:rPr>
          <w:rFonts w:ascii="Times New Roman"/>
          <w:b w:val="false"/>
          <w:i w:val="false"/>
          <w:color w:val="000000"/>
          <w:sz w:val="28"/>
        </w:rPr>
        <w:t xml:space="preserve">
бағалау жөніндегі қызметті жүзеге  </w:t>
      </w:r>
      <w:r>
        <w:br/>
      </w:r>
      <w:r>
        <w:rPr>
          <w:rFonts w:ascii="Times New Roman"/>
          <w:b w:val="false"/>
          <w:i w:val="false"/>
          <w:color w:val="000000"/>
          <w:sz w:val="28"/>
        </w:rPr>
        <w:t xml:space="preserve">
асыру құқығына біліктілік      </w:t>
      </w:r>
      <w:r>
        <w:br/>
      </w:r>
      <w:r>
        <w:rPr>
          <w:rFonts w:ascii="Times New Roman"/>
          <w:b w:val="false"/>
          <w:i w:val="false"/>
          <w:color w:val="000000"/>
          <w:sz w:val="28"/>
        </w:rPr>
        <w:t>
емтиханын өткізу және лицензия беру,</w:t>
      </w:r>
      <w:r>
        <w:br/>
      </w:r>
      <w:r>
        <w:rPr>
          <w:rFonts w:ascii="Times New Roman"/>
          <w:b w:val="false"/>
          <w:i w:val="false"/>
          <w:color w:val="000000"/>
          <w:sz w:val="28"/>
        </w:rPr>
        <w:t xml:space="preserve">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45"/>
    <w:bookmarkStart w:name="z135" w:id="46"/>
    <w:p>
      <w:pPr>
        <w:spacing w:after="0"/>
        <w:ind w:left="0"/>
        <w:jc w:val="left"/>
      </w:pPr>
      <w:r>
        <w:rPr>
          <w:rFonts w:ascii="Times New Roman"/>
          <w:b/>
          <w:i w:val="false"/>
          <w:color w:val="000000"/>
        </w:rPr>
        <w:t xml:space="preserve"> 
Портал арқылы электрондық мемлекеттік қызметтерді көрсету кезінде</w:t>
      </w:r>
      <w:r>
        <w:br/>
      </w:r>
      <w:r>
        <w:rPr>
          <w:rFonts w:ascii="Times New Roman"/>
          <w:b/>
          <w:i w:val="false"/>
          <w:color w:val="000000"/>
        </w:rPr>
        <w:t>
функционалдық өзара іс-қимылдың № 1 диаграммасы</w:t>
      </w:r>
    </w:p>
    <w:bookmarkEnd w:id="46"/>
    <w:p>
      <w:pPr>
        <w:spacing w:after="0"/>
        <w:ind w:left="0"/>
        <w:jc w:val="both"/>
      </w:pPr>
      <w:r>
        <w:drawing>
          <wp:inline distT="0" distB="0" distL="0" distR="0">
            <wp:extent cx="84328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32800" cy="4610100"/>
                    </a:xfrm>
                    <a:prstGeom prst="rect">
                      <a:avLst/>
                    </a:prstGeom>
                  </pic:spPr>
                </pic:pic>
              </a:graphicData>
            </a:graphic>
          </wp:inline>
        </w:drawing>
      </w:r>
    </w:p>
    <w:bookmarkStart w:name="z136" w:id="47"/>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тіркеуі;</w:t>
      </w:r>
      <w:r>
        <w:br/>
      </w:r>
      <w:r>
        <w:rPr>
          <w:rFonts w:ascii="Times New Roman"/>
          <w:b w:val="false"/>
          <w:i w:val="false"/>
          <w:color w:val="000000"/>
          <w:sz w:val="28"/>
        </w:rPr>
        <w:t>
</w:t>
      </w:r>
      <w:r>
        <w:rPr>
          <w:rFonts w:ascii="Times New Roman"/>
          <w:b w:val="false"/>
          <w:i w:val="false"/>
          <w:color w:val="000000"/>
          <w:sz w:val="28"/>
        </w:rPr>
        <w:t>
      6) 4-процесс – ЭҮТШ-де қызметтерді төлеу, содан кейін ол ақпарат порталға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төлегені туралы фактіні порталда тексеру;</w:t>
      </w:r>
      <w:r>
        <w:br/>
      </w:r>
      <w:r>
        <w:rPr>
          <w:rFonts w:ascii="Times New Roman"/>
          <w:b w:val="false"/>
          <w:i w:val="false"/>
          <w:color w:val="000000"/>
          <w:sz w:val="28"/>
        </w:rPr>
        <w:t>
</w:t>
      </w: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7-процесс көрсетілген қызметті алушының сұрау салуды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порталда қалыптастырылған қызмет нәтижесін (электрондық лицензияны) алу. Электрондық құжатты көрсетілетін қызметті берушінің уәкілетті тұлғасы ЭЦҚ қолдана отырып, қалыптастырады.</w:t>
      </w:r>
    </w:p>
    <w:bookmarkEnd w:id="47"/>
    <w:bookmarkStart w:name="z153" w:id="48"/>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
қызметтерді көрсету кезінде функционалдық өзара іс-қимылдың</w:t>
      </w:r>
      <w:r>
        <w:br/>
      </w:r>
      <w:r>
        <w:rPr>
          <w:rFonts w:ascii="Times New Roman"/>
          <w:b/>
          <w:i w:val="false"/>
          <w:color w:val="000000"/>
        </w:rPr>
        <w:t>
№ 2 диаграммасы</w:t>
      </w:r>
    </w:p>
    <w:bookmarkEnd w:id="48"/>
    <w:p>
      <w:pPr>
        <w:spacing w:after="0"/>
        <w:ind w:left="0"/>
        <w:jc w:val="both"/>
      </w:pPr>
      <w:r>
        <w:drawing>
          <wp:inline distT="0" distB="0" distL="0" distR="0">
            <wp:extent cx="78486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48600" cy="4914900"/>
                    </a:xfrm>
                    <a:prstGeom prst="rect">
                      <a:avLst/>
                    </a:prstGeom>
                  </pic:spPr>
                </pic:pic>
              </a:graphicData>
            </a:graphic>
          </wp:inline>
        </w:drawing>
      </w:r>
    </w:p>
    <w:bookmarkStart w:name="z154" w:id="49"/>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w:t>
      </w:r>
      <w:r>
        <w:br/>
      </w:r>
      <w:r>
        <w:rPr>
          <w:rFonts w:ascii="Times New Roman"/>
          <w:b w:val="false"/>
          <w:i w:val="false"/>
          <w:color w:val="000000"/>
          <w:sz w:val="28"/>
        </w:rPr>
        <w:t>
</w:t>
      </w: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r>
        <w:br/>
      </w:r>
      <w:r>
        <w:rPr>
          <w:rFonts w:ascii="Times New Roman"/>
          <w:b w:val="false"/>
          <w:i w:val="false"/>
          <w:color w:val="000000"/>
          <w:sz w:val="28"/>
        </w:rPr>
        <w:t>
</w:t>
      </w: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сканерлеуі, оларды сұрау салудың нысанына бекітуі және қызмет көрсетуге сұрау салудың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6 -процесс – порталда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көрсетілетін қызметті берушінің Стандартта және қызмет көрсету үшін негіздемелерде көрсетілген қоса берілген құжаттарды сәйкестігін тексеру (өңдеуі);</w:t>
      </w:r>
      <w:r>
        <w:br/>
      </w:r>
      <w:r>
        <w:rPr>
          <w:rFonts w:ascii="Times New Roman"/>
          <w:b w:val="false"/>
          <w:i w:val="false"/>
          <w:color w:val="000000"/>
          <w:sz w:val="28"/>
        </w:rPr>
        <w:t>
</w:t>
      </w: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қызмет нәтижесін («Зияткерлік меншікті, материалдық емес активтердің құнын бағалау жөніндегі қызметті жүзеге асыру құқығына лицензия) алу.</w:t>
      </w:r>
    </w:p>
    <w:bookmarkEnd w:id="49"/>
    <w:bookmarkStart w:name="z165" w:id="50"/>
    <w:p>
      <w:pPr>
        <w:spacing w:after="0"/>
        <w:ind w:left="0"/>
        <w:jc w:val="left"/>
      </w:pPr>
      <w:r>
        <w:rPr>
          <w:rFonts w:ascii="Times New Roman"/>
          <w:b/>
          <w:i w:val="false"/>
          <w:color w:val="000000"/>
        </w:rPr>
        <w:t xml:space="preserve"> 
Шартты белгілері:</w:t>
      </w:r>
    </w:p>
    <w:bookmarkEnd w:id="50"/>
    <w:p>
      <w:pPr>
        <w:spacing w:after="0"/>
        <w:ind w:left="0"/>
        <w:jc w:val="both"/>
      </w:pPr>
      <w:r>
        <w:drawing>
          <wp:inline distT="0" distB="0" distL="0" distR="0">
            <wp:extent cx="57277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27700" cy="6438900"/>
                    </a:xfrm>
                    <a:prstGeom prst="rect">
                      <a:avLst/>
                    </a:prstGeom>
                  </pic:spPr>
                </pic:pic>
              </a:graphicData>
            </a:graphic>
          </wp:inline>
        </w:drawing>
      </w:r>
      <w:r>
        <w:rPr>
          <w:rFonts w:ascii="Times New Roman"/>
          <w:b w:val="false"/>
          <w:i w:val="false"/>
          <w:color w:val="000000"/>
          <w:sz w:val="28"/>
        </w:rPr>
        <w:t> </w:t>
      </w:r>
    </w:p>
    <w:bookmarkStart w:name="z166" w:id="51"/>
    <w:p>
      <w:pPr>
        <w:spacing w:after="0"/>
        <w:ind w:left="0"/>
        <w:jc w:val="both"/>
      </w:pPr>
      <w:r>
        <w:rPr>
          <w:rFonts w:ascii="Times New Roman"/>
          <w:b w:val="false"/>
          <w:i w:val="false"/>
          <w:color w:val="000000"/>
          <w:sz w:val="28"/>
        </w:rPr>
        <w:t xml:space="preserve">
 «Зияткерлік меншікті, материалдық </w:t>
      </w:r>
      <w:r>
        <w:br/>
      </w:r>
      <w:r>
        <w:rPr>
          <w:rFonts w:ascii="Times New Roman"/>
          <w:b w:val="false"/>
          <w:i w:val="false"/>
          <w:color w:val="000000"/>
          <w:sz w:val="28"/>
        </w:rPr>
        <w:t xml:space="preserve">
емес активтердің құнын       </w:t>
      </w:r>
      <w:r>
        <w:br/>
      </w:r>
      <w:r>
        <w:rPr>
          <w:rFonts w:ascii="Times New Roman"/>
          <w:b w:val="false"/>
          <w:i w:val="false"/>
          <w:color w:val="000000"/>
          <w:sz w:val="28"/>
        </w:rPr>
        <w:t xml:space="preserve">
бағалау жөніндегі қызметті жүзеге  </w:t>
      </w:r>
      <w:r>
        <w:br/>
      </w:r>
      <w:r>
        <w:rPr>
          <w:rFonts w:ascii="Times New Roman"/>
          <w:b w:val="false"/>
          <w:i w:val="false"/>
          <w:color w:val="000000"/>
          <w:sz w:val="28"/>
        </w:rPr>
        <w:t xml:space="preserve">
асыру құқығына біліктілік      </w:t>
      </w:r>
      <w:r>
        <w:br/>
      </w:r>
      <w:r>
        <w:rPr>
          <w:rFonts w:ascii="Times New Roman"/>
          <w:b w:val="false"/>
          <w:i w:val="false"/>
          <w:color w:val="000000"/>
          <w:sz w:val="28"/>
        </w:rPr>
        <w:t>
емтиханын өткізу және лицензия беру,</w:t>
      </w:r>
      <w:r>
        <w:br/>
      </w:r>
      <w:r>
        <w:rPr>
          <w:rFonts w:ascii="Times New Roman"/>
          <w:b w:val="false"/>
          <w:i w:val="false"/>
          <w:color w:val="000000"/>
          <w:sz w:val="28"/>
        </w:rPr>
        <w:t xml:space="preserve">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3-қосымша            </w:t>
      </w:r>
    </w:p>
    <w:bookmarkEnd w:id="51"/>
    <w:bookmarkStart w:name="z167" w:id="52"/>
    <w:p>
      <w:pPr>
        <w:spacing w:after="0"/>
        <w:ind w:left="0"/>
        <w:jc w:val="left"/>
      </w:pPr>
      <w:r>
        <w:rPr>
          <w:rFonts w:ascii="Times New Roman"/>
          <w:b/>
          <w:i w:val="false"/>
          <w:color w:val="000000"/>
        </w:rPr>
        <w:t xml:space="preserve"> 
Кіріс және шығыс нысандары Шығыс құжаттары Дәлелді бас тарту</w:t>
      </w:r>
    </w:p>
    <w:bookmarkEnd w:id="52"/>
    <w:p>
      <w:pPr>
        <w:spacing w:after="0"/>
        <w:ind w:left="0"/>
        <w:jc w:val="both"/>
      </w:pPr>
      <w:r>
        <w:drawing>
          <wp:inline distT="0" distB="0" distL="0" distR="0">
            <wp:extent cx="1993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93900" cy="1866900"/>
                    </a:xfrm>
                    <a:prstGeom prst="rect">
                      <a:avLst/>
                    </a:prstGeom>
                  </pic:spPr>
                </pic:pic>
              </a:graphicData>
            </a:graphic>
          </wp:inline>
        </w:drawing>
      </w:r>
    </w:p>
    <w:bookmarkStart w:name="z168" w:id="53"/>
    <w:p>
      <w:pPr>
        <w:spacing w:after="0"/>
        <w:ind w:left="0"/>
        <w:jc w:val="left"/>
      </w:pPr>
      <w:r>
        <w:rPr>
          <w:rFonts w:ascii="Times New Roman"/>
          <w:b/>
          <w:i w:val="false"/>
          <w:color w:val="000000"/>
        </w:rPr>
        <w:t xml:space="preserve"> 
ДӘЛЕЛДІ БАС ТАРТУ</w:t>
      </w:r>
    </w:p>
    <w:bookmarkEnd w:id="53"/>
    <w:p>
      <w:pPr>
        <w:spacing w:after="0"/>
        <w:ind w:left="0"/>
        <w:jc w:val="both"/>
      </w:pPr>
      <w:r>
        <w:rPr>
          <w:rFonts w:ascii="Times New Roman"/>
          <w:b w:val="false"/>
          <w:i w:val="false"/>
          <w:color w:val="000000"/>
          <w:sz w:val="28"/>
          <w:u w:val="single"/>
        </w:rPr>
        <w:t>[ЖТ атауы</w:t>
      </w:r>
    </w:p>
    <w:p>
      <w:pPr>
        <w:spacing w:after="0"/>
        <w:ind w:left="0"/>
        <w:jc w:val="both"/>
      </w:pPr>
      <w:r>
        <w:rPr>
          <w:rFonts w:ascii="Times New Roman"/>
          <w:b w:val="false"/>
          <w:i w:val="false"/>
          <w:color w:val="000000"/>
          <w:sz w:val="28"/>
        </w:rPr>
        <w:t>[ҰО Атауы], Сіздің (Өтініш күні) күнгі (өтініш нөмірі) қарап шығып, мыналарды хабарлаймыз.</w:t>
      </w:r>
    </w:p>
    <w:p>
      <w:pPr>
        <w:spacing w:after="0"/>
        <w:ind w:left="0"/>
        <w:jc w:val="both"/>
      </w:pPr>
      <w:r>
        <w:rPr>
          <w:rFonts w:ascii="Times New Roman"/>
          <w:b w:val="false"/>
          <w:i w:val="false"/>
          <w:color w:val="000000"/>
          <w:sz w:val="28"/>
        </w:rPr>
        <w:t>[Бас тарту себебі].</w:t>
      </w:r>
    </w:p>
    <w:p>
      <w:pPr>
        <w:spacing w:after="0"/>
        <w:ind w:left="0"/>
        <w:jc w:val="both"/>
      </w:pPr>
      <w:r>
        <w:rPr>
          <w:rFonts w:ascii="Times New Roman"/>
          <w:b w:val="false"/>
          <w:i w:val="false"/>
          <w:color w:val="000000"/>
          <w:sz w:val="28"/>
        </w:rPr>
        <w:t>[Қол қоюшының лауазымы] [Қол қоюшының Т.А.Ә.]</w:t>
      </w:r>
    </w:p>
    <w:p>
      <w:pPr>
        <w:spacing w:after="0"/>
        <w:ind w:left="0"/>
        <w:jc w:val="both"/>
      </w:pPr>
      <w:r>
        <w:drawing>
          <wp:inline distT="0" distB="0" distL="0" distR="0">
            <wp:extent cx="7886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86700" cy="1955800"/>
                    </a:xfrm>
                    <a:prstGeom prst="rect">
                      <a:avLst/>
                    </a:prstGeom>
                  </pic:spPr>
                </pic:pic>
              </a:graphicData>
            </a:graphic>
          </wp:inline>
        </w:drawing>
      </w:r>
    </w:p>
    <w:p>
      <w:pPr>
        <w:spacing w:after="0"/>
        <w:ind w:left="0"/>
        <w:jc w:val="left"/>
      </w:pPr>
      <w:r>
        <w:rPr>
          <w:rFonts w:ascii="Times New Roman"/>
          <w:b/>
          <w:i w:val="false"/>
          <w:color w:val="000000"/>
        </w:rPr>
        <w:t xml:space="preserve"> Лицензия нысаны</w:t>
      </w:r>
    </w:p>
    <w:p>
      <w:pPr>
        <w:spacing w:after="0"/>
        <w:ind w:left="0"/>
        <w:jc w:val="both"/>
      </w:pPr>
      <w:r>
        <w:drawing>
          <wp:inline distT="0" distB="0" distL="0" distR="0">
            <wp:extent cx="1993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93900" cy="18669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ЛИЦЕНЗИЯ</w:t>
      </w:r>
    </w:p>
    <w:p>
      <w:pPr>
        <w:spacing w:after="0"/>
        <w:ind w:left="0"/>
        <w:jc w:val="both"/>
      </w:pPr>
      <w:r>
        <w:rPr>
          <w:rFonts w:ascii="Times New Roman"/>
          <w:b w:val="false"/>
          <w:i w:val="false"/>
          <w:color w:val="000000"/>
          <w:sz w:val="28"/>
        </w:rPr>
        <w:t>[заңды тұлғаның толық атауы, деректері</w:t>
      </w:r>
      <w:r>
        <w:br/>
      </w:r>
      <w:r>
        <w:rPr>
          <w:rFonts w:ascii="Times New Roman"/>
          <w:b w:val="false"/>
          <w:i w:val="false"/>
          <w:color w:val="000000"/>
          <w:sz w:val="28"/>
        </w:rPr>
        <w:t>
жеке тұлғаның толық тегі, аты, әкесінің аты] берілді.</w:t>
      </w:r>
    </w:p>
    <w:p>
      <w:pPr>
        <w:spacing w:after="0"/>
        <w:ind w:left="0"/>
        <w:jc w:val="both"/>
      </w:pPr>
      <w:r>
        <w:rPr>
          <w:rFonts w:ascii="Times New Roman"/>
          <w:b w:val="false"/>
          <w:i w:val="false"/>
          <w:color w:val="000000"/>
          <w:sz w:val="28"/>
        </w:rPr>
        <w:t>[«Лицензиялау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қызметі түрінің атауы (қолданысы) айналысуғаға [Лицензиялаудың ерекше шарттары]</w:t>
      </w:r>
    </w:p>
    <w:p>
      <w:pPr>
        <w:spacing w:after="0"/>
        <w:ind w:left="0"/>
        <w:jc w:val="both"/>
      </w:pPr>
      <w:r>
        <w:rPr>
          <w:rFonts w:ascii="Times New Roman"/>
          <w:b w:val="false"/>
          <w:i w:val="false"/>
          <w:color w:val="000000"/>
          <w:sz w:val="28"/>
        </w:rPr>
        <w:t>Басшы [лицензияның берген орган басшысының (уәкілетті тұлғаның) тегі мен аты-жөні]</w:t>
      </w:r>
      <w:r>
        <w:br/>
      </w:r>
      <w:r>
        <w:rPr>
          <w:rFonts w:ascii="Times New Roman"/>
          <w:b w:val="false"/>
          <w:i w:val="false"/>
          <w:color w:val="000000"/>
          <w:sz w:val="28"/>
        </w:rPr>
        <w:t>
(Уәкілетті тұлға)</w:t>
      </w:r>
      <w:r>
        <w:br/>
      </w:r>
      <w:r>
        <w:rPr>
          <w:rFonts w:ascii="Times New Roman"/>
          <w:b w:val="false"/>
          <w:i w:val="false"/>
          <w:color w:val="000000"/>
          <w:sz w:val="28"/>
        </w:rPr>
        <w:t>
Лицензияны берген күні [күні]</w:t>
      </w:r>
      <w:r>
        <w:br/>
      </w:r>
      <w:r>
        <w:rPr>
          <w:rFonts w:ascii="Times New Roman"/>
          <w:b w:val="false"/>
          <w:i w:val="false"/>
          <w:color w:val="000000"/>
          <w:sz w:val="28"/>
        </w:rPr>
        <w:t>
Лицензияның нөмірі [нөмірі]</w:t>
      </w:r>
      <w:r>
        <w:br/>
      </w:r>
      <w:r>
        <w:rPr>
          <w:rFonts w:ascii="Times New Roman"/>
          <w:b w:val="false"/>
          <w:i w:val="false"/>
          <w:color w:val="000000"/>
          <w:sz w:val="28"/>
        </w:rPr>
        <w:t>
Қала [қаласы]</w:t>
      </w:r>
    </w:p>
    <w:p>
      <w:pPr>
        <w:spacing w:after="0"/>
        <w:ind w:left="0"/>
        <w:jc w:val="both"/>
      </w:pPr>
      <w:r>
        <w:rPr>
          <w:rFonts w:ascii="Times New Roman"/>
          <w:b w:val="false"/>
          <w:i w:val="false"/>
          <w:color w:val="000000"/>
          <w:sz w:val="28"/>
        </w:rPr>
        <w:t>[Қол қоюшының лауазымы]                 [Қол қоюшының ТАӘ]</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86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86700" cy="1955800"/>
                    </a:xfrm>
                    <a:prstGeom prst="rect">
                      <a:avLst/>
                    </a:prstGeom>
                  </pic:spPr>
                </pic:pic>
              </a:graphicData>
            </a:graphic>
          </wp:inline>
        </w:drawing>
      </w:r>
    </w:p>
    <w:bookmarkStart w:name="z181" w:id="54"/>
    <w:p>
      <w:pPr>
        <w:spacing w:after="0"/>
        <w:ind w:left="0"/>
        <w:jc w:val="both"/>
      </w:pPr>
      <w:r>
        <w:rPr>
          <w:rFonts w:ascii="Times New Roman"/>
          <w:b w:val="false"/>
          <w:i w:val="false"/>
          <w:color w:val="000000"/>
          <w:sz w:val="28"/>
        </w:rPr>
        <w:t>
«Зияткерлік меншікті, материалдық</w:t>
      </w:r>
      <w:r>
        <w:br/>
      </w:r>
      <w:r>
        <w:rPr>
          <w:rFonts w:ascii="Times New Roman"/>
          <w:b w:val="false"/>
          <w:i w:val="false"/>
          <w:color w:val="000000"/>
          <w:sz w:val="28"/>
        </w:rPr>
        <w:t xml:space="preserve">
емес активтердің құнын бағалау </w:t>
      </w:r>
      <w:r>
        <w:br/>
      </w:r>
      <w:r>
        <w:rPr>
          <w:rFonts w:ascii="Times New Roman"/>
          <w:b w:val="false"/>
          <w:i w:val="false"/>
          <w:color w:val="000000"/>
          <w:sz w:val="28"/>
        </w:rPr>
        <w:t>
жөніндегі қызметті жүзеге асыру</w:t>
      </w:r>
      <w:r>
        <w:br/>
      </w:r>
      <w:r>
        <w:rPr>
          <w:rFonts w:ascii="Times New Roman"/>
          <w:b w:val="false"/>
          <w:i w:val="false"/>
          <w:color w:val="000000"/>
          <w:sz w:val="28"/>
        </w:rPr>
        <w:t>
құқығына біліктілік емтиханын</w:t>
      </w:r>
      <w:r>
        <w:br/>
      </w:r>
      <w:r>
        <w:rPr>
          <w:rFonts w:ascii="Times New Roman"/>
          <w:b w:val="false"/>
          <w:i w:val="false"/>
          <w:color w:val="000000"/>
          <w:sz w:val="28"/>
        </w:rPr>
        <w:t xml:space="preserve">
өткізу және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54"/>
    <w:bookmarkStart w:name="z182" w:id="55"/>
    <w:p>
      <w:pPr>
        <w:spacing w:after="0"/>
        <w:ind w:left="0"/>
        <w:jc w:val="left"/>
      </w:pPr>
      <w:r>
        <w:rPr>
          <w:rFonts w:ascii="Times New Roman"/>
          <w:b/>
          <w:i w:val="false"/>
          <w:color w:val="000000"/>
        </w:rPr>
        <w:t xml:space="preserve"> 
«Зияткерлік меншікті, материалдық емес активтердің құнын бағалау жөніндегі қызметті жүзеге асыру құқығына біліктілік</w:t>
      </w:r>
      <w:r>
        <w:br/>
      </w:r>
      <w:r>
        <w:rPr>
          <w:rFonts w:ascii="Times New Roman"/>
          <w:b/>
          <w:i w:val="false"/>
          <w:color w:val="000000"/>
        </w:rPr>
        <w:t>
емтиханын өткізу және лицензия беру, қайта ресімдеу, лицензияның телнұсқасын беру»</w:t>
      </w:r>
      <w:r>
        <w:br/>
      </w:r>
      <w:r>
        <w:rPr>
          <w:rFonts w:ascii="Times New Roman"/>
          <w:b/>
          <w:i w:val="false"/>
          <w:color w:val="000000"/>
        </w:rPr>
        <w:t>
Мемлекеттік қызмет көрсетудің бизнес-процестерінің анықтамалығы</w:t>
      </w:r>
    </w:p>
    <w:bookmarkEnd w:id="55"/>
    <w:p>
      <w:pPr>
        <w:spacing w:after="0"/>
        <w:ind w:left="0"/>
        <w:jc w:val="both"/>
      </w:pPr>
      <w:r>
        <w:rPr>
          <w:rFonts w:ascii="Times New Roman"/>
          <w:b w:val="false"/>
          <w:i w:val="false"/>
          <w:color w:val="ff0000"/>
          <w:sz w:val="28"/>
        </w:rPr>
        <w:t>      Ескерту. Регламент 4-қосымшамен толықтырылды - ҚР Әділет министрінің 19.06.2014 </w:t>
      </w:r>
      <w:r>
        <w:rPr>
          <w:rFonts w:ascii="Times New Roman"/>
          <w:b w:val="false"/>
          <w:i w:val="false"/>
          <w:color w:val="ff0000"/>
          <w:sz w:val="28"/>
        </w:rPr>
        <w:t>№ 211</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83" w:id="56"/>
    <w:p>
      <w:pPr>
        <w:spacing w:after="0"/>
        <w:ind w:left="0"/>
        <w:jc w:val="both"/>
      </w:pPr>
      <w:r>
        <w:rPr>
          <w:rFonts w:ascii="Times New Roman"/>
          <w:b w:val="false"/>
          <w:i w:val="false"/>
          <w:color w:val="000000"/>
          <w:sz w:val="28"/>
        </w:rPr>
        <w:t>
*Қызмет алушының мемлекеттік органға жүгінген кезінде, қызметті көрсету тәртібі;</w:t>
      </w:r>
    </w:p>
    <w:bookmarkEnd w:id="56"/>
    <w:p>
      <w:pPr>
        <w:spacing w:after="0"/>
        <w:ind w:left="0"/>
        <w:jc w:val="both"/>
      </w:pPr>
      <w:r>
        <w:drawing>
          <wp:inline distT="0" distB="0" distL="0" distR="0">
            <wp:extent cx="9994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994900" cy="5829300"/>
                    </a:xfrm>
                    <a:prstGeom prst="rect">
                      <a:avLst/>
                    </a:prstGeom>
                  </pic:spPr>
                </pic:pic>
              </a:graphicData>
            </a:graphic>
          </wp:inline>
        </w:drawing>
      </w:r>
    </w:p>
    <w:bookmarkStart w:name="z184" w:id="57"/>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bookmarkEnd w:id="57"/>
    <w:p>
      <w:pPr>
        <w:spacing w:after="0"/>
        <w:ind w:left="0"/>
        <w:jc w:val="both"/>
      </w:pPr>
      <w:r>
        <w:drawing>
          <wp:inline distT="0" distB="0" distL="0" distR="0">
            <wp:extent cx="12992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992100" cy="7061200"/>
                    </a:xfrm>
                    <a:prstGeom prst="rect">
                      <a:avLst/>
                    </a:prstGeom>
                  </pic:spPr>
                </pic:pic>
              </a:graphicData>
            </a:graphic>
          </wp:inline>
        </w:drawing>
      </w:r>
    </w:p>
    <w:bookmarkStart w:name="z185" w:id="58"/>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58"/>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«Е-лицензиялау» Ақпараттық жүйесі;</w:t>
      </w:r>
      <w:r>
        <w:br/>
      </w:r>
      <w:r>
        <w:rPr>
          <w:rFonts w:ascii="Times New Roman"/>
          <w:b w:val="false"/>
          <w:i w:val="false"/>
          <w:color w:val="000000"/>
          <w:sz w:val="28"/>
        </w:rPr>
        <w:t>
      - ЭҮП- «Электрондық үкімет» Порталы;</w:t>
      </w:r>
      <w:r>
        <w:br/>
      </w:r>
      <w:r>
        <w:rPr>
          <w:rFonts w:ascii="Times New Roman"/>
          <w:b w:val="false"/>
          <w:i w:val="false"/>
          <w:color w:val="000000"/>
          <w:sz w:val="28"/>
        </w:rPr>
        <w:t>
      - МО- Мемлекеттік орган;</w:t>
      </w:r>
      <w:r>
        <w:br/>
      </w:r>
      <w:r>
        <w:rPr>
          <w:rFonts w:ascii="Times New Roman"/>
          <w:b w:val="false"/>
          <w:i w:val="false"/>
          <w:color w:val="000000"/>
          <w:sz w:val="28"/>
        </w:rPr>
        <w:t>
      - ҚР БП АЕ АЖ –Бас прокуратураның Арнайы есепке алу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