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67b7" w14:textId="4406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мәселелері бойынша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30 қаңтардағы № 40 бұйрығы. Қазақстан Республикасының Әділет министрлігінде 2014 жылы 31 қаңтарда № 9111 тіркелді. Күші жойылды - Қазақстан Республикасы Әділет министрінің м.а. 2015 жылғы 29 мамырдағы № 306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29.05.2015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«Мүлікті бағалау (зияткерлік меншікті,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министрінің 2012 жылғы 29 қарашадағы «Электрондық мемлекеттік қызмет регламенттерін бекіту туралы» № 389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8133 тіркелді) 1-тармағының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тармақшаларының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 Б.Ш. Әбішевке жүктелсін.</w:t>
      </w:r>
      <w:r>
        <w:br/>
      </w:r>
      <w:r>
        <w:rPr>
          <w:rFonts w:ascii="Times New Roman"/>
          <w:b w:val="false"/>
          <w:i w:val="false"/>
          <w:color w:val="000000"/>
          <w:sz w:val="28"/>
        </w:rPr>
        <w:t>
</w:t>
      </w:r>
      <w:r>
        <w:rPr>
          <w:rFonts w:ascii="Times New Roman"/>
          <w:b w:val="false"/>
          <w:i w:val="false"/>
          <w:color w:val="000000"/>
          <w:sz w:val="28"/>
        </w:rPr>
        <w:t>
      4. Тіркеу қызметі және құқықтық көмек көрсету комитеті заңнамада белгіленген тәртіппен аталған бұйрықты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Б. Имашев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30 қаңтардағы</w:t>
      </w:r>
      <w:r>
        <w:br/>
      </w:r>
      <w:r>
        <w:rPr>
          <w:rFonts w:ascii="Times New Roman"/>
          <w:b w:val="false"/>
          <w:i w:val="false"/>
          <w:color w:val="000000"/>
          <w:sz w:val="28"/>
        </w:rPr>
        <w:t xml:space="preserve">
№ 40 бұйрығына     </w:t>
      </w:r>
      <w:r>
        <w:br/>
      </w:r>
      <w:r>
        <w:rPr>
          <w:rFonts w:ascii="Times New Roman"/>
          <w:b w:val="false"/>
          <w:i w:val="false"/>
          <w:color w:val="000000"/>
          <w:sz w:val="28"/>
        </w:rPr>
        <w:t xml:space="preserve">
1-қосымша       </w:t>
      </w:r>
    </w:p>
    <w:bookmarkEnd w:id="2"/>
    <w:bookmarkStart w:name="z10" w:id="3"/>
    <w:p>
      <w:pPr>
        <w:spacing w:after="0"/>
        <w:ind w:left="0"/>
        <w:jc w:val="left"/>
      </w:pPr>
      <w:r>
        <w:rPr>
          <w:rFonts w:ascii="Times New Roman"/>
          <w:b/>
          <w:i w:val="false"/>
          <w:color w:val="000000"/>
        </w:rPr>
        <w:t xml:space="preserve"> 
«Мүлікті бағалау (зияткерлік меншік объектілерін, материалдық</w:t>
      </w:r>
      <w:r>
        <w:br/>
      </w:r>
      <w:r>
        <w:rPr>
          <w:rFonts w:ascii="Times New Roman"/>
          <w:b/>
          <w:i w:val="false"/>
          <w:color w:val="000000"/>
        </w:rPr>
        <w:t>
емес активтердің құнын қоспағанда) жөніндегі қызметті жүзеге</w:t>
      </w:r>
      <w:r>
        <w:br/>
      </w:r>
      <w:r>
        <w:rPr>
          <w:rFonts w:ascii="Times New Roman"/>
          <w:b/>
          <w:i w:val="false"/>
          <w:color w:val="000000"/>
        </w:rPr>
        <w:t>
асыру құқығына біліктілік емтиханын өткізу және лицензия беру,</w:t>
      </w:r>
      <w:r>
        <w:br/>
      </w:r>
      <w:r>
        <w:rPr>
          <w:rFonts w:ascii="Times New Roman"/>
          <w:b/>
          <w:i w:val="false"/>
          <w:color w:val="000000"/>
        </w:rPr>
        <w:t>
қайта ресімдеу, лицензияның телнұсқасын беру» мемлекеттік</w:t>
      </w:r>
      <w:r>
        <w:br/>
      </w:r>
      <w:r>
        <w:rPr>
          <w:rFonts w:ascii="Times New Roman"/>
          <w:b/>
          <w:i w:val="false"/>
          <w:color w:val="000000"/>
        </w:rPr>
        <w:t>
қызмет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көрсетілетін қызметін (бұдан әрі – мемлекеттік қызмет) Қазақстан Республикасы Үкіметінің 2013 жылғы 31 желтоқсандағы № 1585 </w:t>
      </w:r>
      <w:r>
        <w:rPr>
          <w:rFonts w:ascii="Times New Roman"/>
          <w:b w:val="false"/>
          <w:i w:val="false"/>
          <w:color w:val="000000"/>
          <w:sz w:val="28"/>
        </w:rPr>
        <w:t>қаулысымен</w:t>
      </w:r>
      <w:r>
        <w:rPr>
          <w:rFonts w:ascii="Times New Roman"/>
          <w:b w:val="false"/>
          <w:i w:val="false"/>
          <w:color w:val="000000"/>
          <w:sz w:val="28"/>
        </w:rPr>
        <w:t xml:space="preserve"> бекітілген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w:t>
      </w:r>
      <w:r>
        <w:rPr>
          <w:rFonts w:ascii="Times New Roman"/>
          <w:b w:val="false"/>
          <w:i w:val="false"/>
          <w:color w:val="000000"/>
          <w:sz w:val="28"/>
        </w:rPr>
        <w:t>мемлекеттiк көрсетілетін қызмет стандартының</w:t>
      </w:r>
      <w:r>
        <w:rPr>
          <w:rFonts w:ascii="Times New Roman"/>
          <w:b w:val="false"/>
          <w:i w:val="false"/>
          <w:color w:val="000000"/>
          <w:sz w:val="28"/>
        </w:rPr>
        <w:t xml:space="preserve"> (бұдан әрі – Стандарт) негізінде Қазақстан Республикасы Әділет министрлігінің Тіркеу қызметі және құқықтық көмек көрсету комитеті (бұдан әрі – көрсетілетін қызметті беруші) оның ішінде «электрондық үкімет» www.e.gov.kz веб-порталы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біліктілік емтиханынан өткені туралы Комиссияның шешімі не емтиханнан өтпегені туралы Комиссияның хаттамасынан үзіндінің көшірмесі және негіздер бойынша мемлекеттік қызмет көрсетуден бас тарту туралы дәлелді жауап, мүлікті бағалау (зияткерлік меншік объектілерін, материалдық емес активтердің құнын қоспағанда) жөніндегі қызметті жүзеге асыру құқығына лицензия беру, лицензияны қайта ресімдеу, лицензияның телнұқасын беру және негіздер бойынша мемлекеттік қызмет көрсетуден бас тарту туралы дәлелді жауап.</w:t>
      </w:r>
    </w:p>
    <w:bookmarkEnd w:id="5"/>
    <w:bookmarkStart w:name="z15" w:id="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6"/>
    <w:bookmarkStart w:name="z16" w:id="7"/>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сұратуды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w:t>
      </w:r>
      <w:r>
        <w:br/>
      </w:r>
      <w:r>
        <w:rPr>
          <w:rFonts w:ascii="Times New Roman"/>
          <w:b w:val="false"/>
          <w:i w:val="false"/>
          <w:color w:val="000000"/>
          <w:sz w:val="28"/>
        </w:rPr>
        <w:t>
</w:t>
      </w:r>
      <w:r>
        <w:rPr>
          <w:rFonts w:ascii="Times New Roman"/>
          <w:b w:val="false"/>
          <w:i w:val="false"/>
          <w:color w:val="000000"/>
          <w:sz w:val="28"/>
        </w:rPr>
        <w:t>
      2) өтінішті заң қызметін көрсету және лицензиялау басқармасының басшысы қарау;</w:t>
      </w:r>
      <w:r>
        <w:br/>
      </w:r>
      <w:r>
        <w:rPr>
          <w:rFonts w:ascii="Times New Roman"/>
          <w:b w:val="false"/>
          <w:i w:val="false"/>
          <w:color w:val="000000"/>
          <w:sz w:val="28"/>
        </w:rPr>
        <w:t>
</w:t>
      </w:r>
      <w:r>
        <w:rPr>
          <w:rFonts w:ascii="Times New Roman"/>
          <w:b w:val="false"/>
          <w:i w:val="false"/>
          <w:color w:val="000000"/>
          <w:sz w:val="28"/>
        </w:rPr>
        <w:t>
      3) өтінішті заң қызметін көрсету және лицензиялау басқармасының сарапшысы қарау және мемлекеттік қызмет көрсету нәтижесін ресімдеу;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 көрсету нәтижесін жолдау.</w:t>
      </w:r>
    </w:p>
    <w:bookmarkEnd w:id="7"/>
    <w:bookmarkStart w:name="z23" w:id="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8"/>
    <w:bookmarkStart w:name="z24" w:id="9"/>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заң қызметін көрсету және лицензиялау басқармасының сарапшысы.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 (іс-қимылдар)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заң қызметін көрсету және лицензиялау басқармасының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басқармасының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құжаттар топтамасын көрсетілетін қызметті берушіге тапсырған кезден бастап көрсетілетін қызметті алушының өтінішін қарайды, содан кейін көрсетілетін қызметті берушінің басшысына қол қоюға жібереді (біліктілік емтиханынан өткені туралы материалдарды қарау кезінде – 10 (он) жұмыс күні, біліктілік емтиханынан өткені туралы шешім шығару кезінде – емтихан өткізілгеннен кейін келесі күннен кешіктірмей жібере отырып, 3 (үш) жұмыс күні,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немесе лицензияның телнұсқасына қол қояды;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9"/>
    <w:bookmarkStart w:name="z35" w:id="10"/>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
ақпараттық жүйені пайдалану тәртібін сипаттау</w:t>
      </w:r>
    </w:p>
    <w:bookmarkEnd w:id="10"/>
    <w:bookmarkStart w:name="z36" w:id="11"/>
    <w:p>
      <w:pPr>
        <w:spacing w:after="0"/>
        <w:ind w:left="0"/>
        <w:jc w:val="both"/>
      </w:pPr>
      <w:r>
        <w:rPr>
          <w:rFonts w:ascii="Times New Roman"/>
          <w:b w:val="false"/>
          <w:i w:val="false"/>
          <w:color w:val="000000"/>
          <w:sz w:val="28"/>
        </w:rPr>
        <w:t>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r>
        <w:br/>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Көрсетілетін қызметті алушы мемлекеттік көрсетілетін қызметті алуға өтініш жасауы үшін порталдан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r>
        <w:br/>
      </w:r>
      <w:r>
        <w:rPr>
          <w:rFonts w:ascii="Times New Roman"/>
          <w:b w:val="false"/>
          <w:i w:val="false"/>
          <w:color w:val="000000"/>
          <w:sz w:val="28"/>
        </w:rPr>
        <w:t>
      Көрсетілетін қызметті алушы жылжымалы терезелердегі деректерді:</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 (бұдан әрі – ЭҮТШ) арқылы лицензиялық алымның төленгені туралы ақпарат түбіртек қағаз жеткізгіште болған жағдайда сұрау салуға электрондық құжат көшірмесі түрінде қоса беріледі;</w:t>
      </w:r>
      <w:r>
        <w:br/>
      </w:r>
      <w:r>
        <w:rPr>
          <w:rFonts w:ascii="Times New Roman"/>
          <w:b w:val="false"/>
          <w:i w:val="false"/>
          <w:color w:val="000000"/>
          <w:sz w:val="28"/>
        </w:rPr>
        <w:t>
</w:t>
      </w:r>
      <w:r>
        <w:rPr>
          <w:rFonts w:ascii="Times New Roman"/>
          <w:b w:val="false"/>
          <w:i w:val="false"/>
          <w:color w:val="000000"/>
          <w:sz w:val="28"/>
        </w:rPr>
        <w:t>
      2) тағылымдамадан өткені туралы қорытынды (қорытынды электрондық түрде ресімделген жағдайда ұсынылмайды);</w:t>
      </w:r>
      <w:r>
        <w:br/>
      </w:r>
      <w:r>
        <w:rPr>
          <w:rFonts w:ascii="Times New Roman"/>
          <w:b w:val="false"/>
          <w:i w:val="false"/>
          <w:color w:val="000000"/>
          <w:sz w:val="28"/>
        </w:rPr>
        <w:t>
</w:t>
      </w:r>
      <w:r>
        <w:rPr>
          <w:rFonts w:ascii="Times New Roman"/>
          <w:b w:val="false"/>
          <w:i w:val="false"/>
          <w:color w:val="000000"/>
          <w:sz w:val="28"/>
        </w:rPr>
        <w:t>
      3)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(көшірмесі электрондық сұратуға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4)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4-қосымшамаларында</w:t>
      </w:r>
      <w:r>
        <w:rPr>
          <w:rFonts w:ascii="Times New Roman"/>
          <w:b w:val="false"/>
          <w:i w:val="false"/>
          <w:color w:val="000000"/>
          <w:sz w:val="28"/>
        </w:rPr>
        <w:t xml:space="preserve"> көрсетілген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нысандарын толтырады.</w:t>
      </w:r>
      <w:r>
        <w:br/>
      </w:r>
      <w:r>
        <w:rPr>
          <w:rFonts w:ascii="Times New Roman"/>
          <w:b w:val="false"/>
          <w:i w:val="false"/>
          <w:color w:val="000000"/>
          <w:sz w:val="28"/>
        </w:rPr>
        <w:t>
      Көрсетілетін қызметті алушы оны электронды цифирлық қолтаңбамен (бұдан әрі – ЭЦҚ) қол қоя отырып, сұрау салуды сақтайды.</w:t>
      </w:r>
      <w:r>
        <w:br/>
      </w: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9. Мемлекеттік қызмет көрсетуге тартылған графикалық нысандағы ақпараттық жүйелердің функционалдық іс-қимылдар диаграммасы түрінде көрсетілетін қызметті берушінің портал арқылы көрсетілген қызметті алушының жеке өзі жүгінген кезде өтініш тәртібін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жүйе арқылы заң қызметін көрсету және лицензиялау басқармасы басшысының қарауына береді;</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сұрау салуды портал арқылы алған сәттен бастап көрсетілетін қызметті алушының өтінішін қарайды, содан кейін көрсетілетін қызметті берушінің басшысына қол қоюға жібереді (біліктілік емтиханынан өткені туралы материалдарды қарау кезінде – 10 (он) жұмыс күні, біліктілік емтиханынан өткені туралы шешім шығару кезінде – емтихан өткізілгеннен кейін келесі күннен кешіктірмей жібере отырып, 3 (үш) жұмыс күні,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қол қояды.</w:t>
      </w:r>
      <w:r>
        <w:br/>
      </w: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әрбір рәсімнің (іс-қимылдың) ұзақтығын көрсете отырып, көрсетілетін қызметті берушінің құрылымдық бөлімшелер (қызметкерлер)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нысандар, бланкі шаблондары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Ескерту. Регламент 13-тармақпен толықтырылды - ҚР Әділет министрінің 19.06.2014</w:t>
      </w:r>
      <w:r>
        <w:rPr>
          <w:rFonts w:ascii="Times New Roman"/>
          <w:b w:val="false"/>
          <w:i w:val="false"/>
          <w:color w:val="000000"/>
          <w:sz w:val="28"/>
        </w:rPr>
        <w:t> </w:t>
      </w:r>
      <w:r>
        <w:rPr>
          <w:rFonts w:ascii="Times New Roman"/>
          <w:b w:val="false"/>
          <w:i w:val="false"/>
          <w:color w:val="000000"/>
          <w:sz w:val="28"/>
        </w:rPr>
        <w:t>№ 211</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p>
    <w:bookmarkEnd w:id="11"/>
    <w:bookmarkStart w:name="z49" w:id="12"/>
    <w:p>
      <w:pPr>
        <w:spacing w:after="0"/>
        <w:ind w:left="0"/>
        <w:jc w:val="both"/>
      </w:pPr>
      <w:r>
        <w:rPr>
          <w:rFonts w:ascii="Times New Roman"/>
          <w:b w:val="false"/>
          <w:i w:val="false"/>
          <w:color w:val="000000"/>
          <w:sz w:val="28"/>
        </w:rPr>
        <w:t xml:space="preserve">
«Мүлікті бағалау (зияткерлік  </w:t>
      </w:r>
      <w:r>
        <w:br/>
      </w:r>
      <w:r>
        <w:rPr>
          <w:rFonts w:ascii="Times New Roman"/>
          <w:b w:val="false"/>
          <w:i w:val="false"/>
          <w:color w:val="000000"/>
          <w:sz w:val="28"/>
        </w:rPr>
        <w:t xml:space="preserve">
меншікті, материалдық емес   </w:t>
      </w:r>
      <w:r>
        <w:br/>
      </w:r>
      <w:r>
        <w:rPr>
          <w:rFonts w:ascii="Times New Roman"/>
          <w:b w:val="false"/>
          <w:i w:val="false"/>
          <w:color w:val="000000"/>
          <w:sz w:val="28"/>
        </w:rPr>
        <w:t xml:space="preserve">
активтердің құнын қоспағанда) </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xml:space="preserve">
құқығына біліктілік      </w:t>
      </w:r>
      <w:r>
        <w:br/>
      </w:r>
      <w:r>
        <w:rPr>
          <w:rFonts w:ascii="Times New Roman"/>
          <w:b w:val="false"/>
          <w:i w:val="false"/>
          <w:color w:val="000000"/>
          <w:sz w:val="28"/>
        </w:rPr>
        <w:t xml:space="preserve">
емтиханын өткізу және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12"/>
    <w:bookmarkStart w:name="z50" w:id="13"/>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рәсімдер</w:t>
      </w:r>
      <w:r>
        <w:br/>
      </w:r>
      <w:r>
        <w:rPr>
          <w:rFonts w:ascii="Times New Roman"/>
          <w:b/>
          <w:i w:val="false"/>
          <w:color w:val="000000"/>
        </w:rPr>
        <w:t>
(іс-қимылдар) реттілігінің мәтіндік кестелік сипаттау</w:t>
      </w:r>
    </w:p>
    <w:bookmarkEnd w:id="13"/>
    <w:bookmarkStart w:name="z51" w:id="14"/>
    <w:p>
      <w:pPr>
        <w:spacing w:after="0"/>
        <w:ind w:left="0"/>
        <w:jc w:val="both"/>
      </w:pPr>
      <w:r>
        <w:rPr>
          <w:rFonts w:ascii="Times New Roman"/>
          <w:b w:val="false"/>
          <w:i w:val="false"/>
          <w:color w:val="000000"/>
          <w:sz w:val="28"/>
        </w:rPr>
        <w:t>
</w:t>
      </w:r>
      <w:r>
        <w:rPr>
          <w:rFonts w:ascii="Times New Roman"/>
          <w:b/>
          <w:i w:val="false"/>
          <w:color w:val="000000"/>
          <w:sz w:val="28"/>
        </w:rPr>
        <w:t>      1-Кесте. Құрылымдық-функционалдық бірліктер (бұдан әрі – ҚФБ) әрекетінің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08"/>
        <w:gridCol w:w="2448"/>
        <w:gridCol w:w="2448"/>
        <w:gridCol w:w="4624"/>
        <w:gridCol w:w="2176"/>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Процедураның (әрекеттің)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беруші кеңсесінің қызметкері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ресімдеу, лицензияның телнұсқасын беру құжаттар түскен күннен бастап бір жұмыс күні ішінде алынған құжаттарды тіркеуден өткізеді, өтініштің оң жақ төменгі бұрышына түскен күні мен кіріс нөмірі көрсетілген мемлекеттік тілдегі тіркеу мөртаңбасы қойылады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тіркеуіне келіседі және заң қызметін көрсету және лицензиялау басқармасының сарапшысына нұсқаумен жібереді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ресімдеу, лицензияның телнұсқасын беру көрсетілетін қызметті алушының өтінішін қарайды, содан кейін көрсетілетін қызметті берушінің басшысына қол қоюға жібереді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ресімдеу, лицензияның телнұсқасын беру құжаттарын қарастырады және оған қол қояды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көрсетудің нәтижесін көрсетілетін қызметті алушының мекенжайына пошта арқылы жібереді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басқарманың жауапты орындаушысы қамтылған қарары бар құжаттар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тізіліміне жазба, лицензияны ресімдеу, қайта ресімдеу немесе лицензияның телнұсқасын ресімдеу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қайта ресімдеуге немесе лицензияның телнұсқасына қол қою, электрондық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169" w:id="15"/>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Баламалы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3242"/>
        <w:gridCol w:w="4847"/>
        <w:gridCol w:w="2025"/>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көрсету және лицензиялау басқармасының басшысы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басшысы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тіркеуді келіседі және заң қызметін көрсету және лицензиялау басқармасының сарапшысына нұсқама жібереді</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Куәлікті беру немесе куәліктің телнұсқасын беруден бас тарту қорытындыны ресімдейді.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Лицензия беруден, қайта ресімдеуден немесе лицензияның телнұсқасын беруден бас тарту туралы қорытындыға қол қояды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Лицензия беруден, қайта ресімдеуден немесе лицензияның телнұсқасын беруден бас тарту туралы қорытындыны кеңсеге жібереді.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6"/>
    <w:p>
      <w:pPr>
        <w:spacing w:after="0"/>
        <w:ind w:left="0"/>
        <w:jc w:val="both"/>
      </w:pPr>
      <w:r>
        <w:rPr>
          <w:rFonts w:ascii="Times New Roman"/>
          <w:b w:val="false"/>
          <w:i w:val="false"/>
          <w:color w:val="000000"/>
          <w:sz w:val="28"/>
        </w:rPr>
        <w:t>
      </w:t>
      </w:r>
      <w:r>
        <w:rPr>
          <w:rFonts w:ascii="Times New Roman"/>
          <w:b/>
          <w:i w:val="false"/>
          <w:color w:val="000000"/>
          <w:sz w:val="28"/>
        </w:rPr>
        <w:t>3-кесте. Портал арқылы ҚФБ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968"/>
        <w:gridCol w:w="1968"/>
        <w:gridCol w:w="2108"/>
        <w:gridCol w:w="2108"/>
        <w:gridCol w:w="1406"/>
        <w:gridCol w:w="1546"/>
        <w:gridCol w:w="2251"/>
      </w:tblGrid>
      <w:tr>
        <w:trPr>
          <w:trHeight w:val="67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СУ» АЖ</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7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 рәсім, операциялар) және олардың сипаттамасы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тіркеу куәлігін компьютердің интернет-браузеріне бекіту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бұзушылықтармен байланысты бас тарту хабарламасын қалыптастырады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туралы деректердің болмауына байланысты деректерді алудың мүмкін еместігі туралы хабарлама қалыптастырады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төлемақысын жасау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аяқталғаны туралы хабарламаны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r>
      <w:tr>
        <w:trPr>
          <w:trHeight w:val="30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82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 деректерінде бұзушылықтар болғанда; 3–авторландыру табысты өткенде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359"/>
        <w:gridCol w:w="1526"/>
        <w:gridCol w:w="3053"/>
        <w:gridCol w:w="2359"/>
        <w:gridCol w:w="2083"/>
      </w:tblGrid>
      <w:tr>
        <w:trPr>
          <w:trHeight w:val="67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сауалды куәландыру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сұрау салуын және сұрау салуды ) өңдеу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болуымен байланысты бас тарту туралы хабарламаны қалыптастыру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16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нөмірін бере отырып сұрау салуды тіркеу.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қателік болғанда; 9 – ЭЦҚ-да қате болмағанда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17"/>
    <w:p>
      <w:pPr>
        <w:spacing w:after="0"/>
        <w:ind w:left="0"/>
        <w:jc w:val="both"/>
      </w:pPr>
      <w:r>
        <w:rPr>
          <w:rFonts w:ascii="Times New Roman"/>
          <w:b w:val="false"/>
          <w:i w:val="false"/>
          <w:color w:val="000000"/>
          <w:sz w:val="28"/>
        </w:rPr>
        <w:t xml:space="preserve">
«Мүлікті бағалау (зияткерлік  </w:t>
      </w:r>
      <w:r>
        <w:br/>
      </w:r>
      <w:r>
        <w:rPr>
          <w:rFonts w:ascii="Times New Roman"/>
          <w:b w:val="false"/>
          <w:i w:val="false"/>
          <w:color w:val="000000"/>
          <w:sz w:val="28"/>
        </w:rPr>
        <w:t xml:space="preserve">
меншікті, материалдық емес   </w:t>
      </w:r>
      <w:r>
        <w:br/>
      </w:r>
      <w:r>
        <w:rPr>
          <w:rFonts w:ascii="Times New Roman"/>
          <w:b w:val="false"/>
          <w:i w:val="false"/>
          <w:color w:val="000000"/>
          <w:sz w:val="28"/>
        </w:rPr>
        <w:t xml:space="preserve">
активтердің құнын қоспағанда) </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xml:space="preserve">
құқығына біліктілік      </w:t>
      </w:r>
      <w:r>
        <w:br/>
      </w:r>
      <w:r>
        <w:rPr>
          <w:rFonts w:ascii="Times New Roman"/>
          <w:b w:val="false"/>
          <w:i w:val="false"/>
          <w:color w:val="000000"/>
          <w:sz w:val="28"/>
        </w:rPr>
        <w:t xml:space="preserve">
емтиханын өткізу және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2-қосымша      </w:t>
      </w:r>
    </w:p>
    <w:bookmarkEnd w:id="17"/>
    <w:bookmarkStart w:name="z53" w:id="18"/>
    <w:p>
      <w:pPr>
        <w:spacing w:after="0"/>
        <w:ind w:left="0"/>
        <w:jc w:val="left"/>
      </w:pPr>
      <w:r>
        <w:rPr>
          <w:rFonts w:ascii="Times New Roman"/>
          <w:b/>
          <w:i w:val="false"/>
          <w:color w:val="000000"/>
        </w:rPr>
        <w:t xml:space="preserve"> 
Портал арқылы электрондық мемлекеттік қызметтерді көрсету кезінде</w:t>
      </w:r>
      <w:r>
        <w:br/>
      </w:r>
      <w:r>
        <w:rPr>
          <w:rFonts w:ascii="Times New Roman"/>
          <w:b/>
          <w:i w:val="false"/>
          <w:color w:val="000000"/>
        </w:rPr>
        <w:t>
функционалдық өзара іс-қимылдың № 1 диаграммасы</w:t>
      </w:r>
    </w:p>
    <w:bookmarkEnd w:id="18"/>
    <w:p>
      <w:pPr>
        <w:spacing w:after="0"/>
        <w:ind w:left="0"/>
        <w:jc w:val="both"/>
      </w:pPr>
      <w:r>
        <w:drawing>
          <wp:inline distT="0" distB="0" distL="0" distR="0">
            <wp:extent cx="79756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4394200"/>
                    </a:xfrm>
                    <a:prstGeom prst="rect">
                      <a:avLst/>
                    </a:prstGeom>
                  </pic:spPr>
                </pic:pic>
              </a:graphicData>
            </a:graphic>
          </wp:inline>
        </w:drawing>
      </w:r>
    </w:p>
    <w:bookmarkStart w:name="z54" w:id="19"/>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тіркеуі;</w:t>
      </w:r>
      <w:r>
        <w:br/>
      </w:r>
      <w:r>
        <w:rPr>
          <w:rFonts w:ascii="Times New Roman"/>
          <w:b w:val="false"/>
          <w:i w:val="false"/>
          <w:color w:val="000000"/>
          <w:sz w:val="28"/>
        </w:rPr>
        <w:t>
</w:t>
      </w:r>
      <w:r>
        <w:rPr>
          <w:rFonts w:ascii="Times New Roman"/>
          <w:b w:val="false"/>
          <w:i w:val="false"/>
          <w:color w:val="000000"/>
          <w:sz w:val="28"/>
        </w:rPr>
        <w:t>
      6) 4-процесс – ЭҮТШ-де қызметтерді төлеу, содан кейін ол ақпарат порталға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төлегені туралы фактіні порталда тексеру;</w:t>
      </w:r>
      <w:r>
        <w:br/>
      </w:r>
      <w:r>
        <w:rPr>
          <w:rFonts w:ascii="Times New Roman"/>
          <w:b w:val="false"/>
          <w:i w:val="false"/>
          <w:color w:val="000000"/>
          <w:sz w:val="28"/>
        </w:rPr>
        <w:t>
</w:t>
      </w: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7-процесс көрсетілген қызметті алушының сұрау салуды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19"/>
    <w:bookmarkStart w:name="z71" w:id="20"/>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қызметтерді көрсету кезінде функционалдық өзара іс-қимылдың</w:t>
      </w:r>
      <w:r>
        <w:br/>
      </w:r>
      <w:r>
        <w:rPr>
          <w:rFonts w:ascii="Times New Roman"/>
          <w:b/>
          <w:i w:val="false"/>
          <w:color w:val="000000"/>
        </w:rPr>
        <w:t>
№ 2 диаграммасы</w:t>
      </w:r>
    </w:p>
    <w:bookmarkEnd w:id="20"/>
    <w:p>
      <w:pPr>
        <w:spacing w:after="0"/>
        <w:ind w:left="0"/>
        <w:jc w:val="both"/>
      </w:pPr>
      <w:r>
        <w:drawing>
          <wp:inline distT="0" distB="0" distL="0" distR="0">
            <wp:extent cx="77978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4876800"/>
                    </a:xfrm>
                    <a:prstGeom prst="rect">
                      <a:avLst/>
                    </a:prstGeom>
                  </pic:spPr>
                </pic:pic>
              </a:graphicData>
            </a:graphic>
          </wp:inline>
        </w:drawing>
      </w:r>
    </w:p>
    <w:bookmarkStart w:name="z72" w:id="21"/>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r>
        <w:br/>
      </w:r>
      <w:r>
        <w:rPr>
          <w:rFonts w:ascii="Times New Roman"/>
          <w:b w:val="false"/>
          <w:i w:val="false"/>
          <w:color w:val="000000"/>
          <w:sz w:val="28"/>
        </w:rPr>
        <w:t>
</w:t>
      </w: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r>
        <w:br/>
      </w:r>
      <w:r>
        <w:rPr>
          <w:rFonts w:ascii="Times New Roman"/>
          <w:b w:val="false"/>
          <w:i w:val="false"/>
          <w:color w:val="000000"/>
          <w:sz w:val="28"/>
        </w:rPr>
        <w:t>
</w:t>
      </w: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қалыптастырады;</w:t>
      </w:r>
      <w:r>
        <w:br/>
      </w:r>
      <w:r>
        <w:rPr>
          <w:rFonts w:ascii="Times New Roman"/>
          <w:b w:val="false"/>
          <w:i w:val="false"/>
          <w:color w:val="000000"/>
          <w:sz w:val="28"/>
        </w:rPr>
        <w:t>
</w:t>
      </w: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6-процесс – порталда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көрсетілетін қызметті берушінің Стандартта және қызмет көрсету үшін негіздемелерде көрсетілген қоса берілген құжаттарды сәйкестігін тексеру (өңдеу);</w:t>
      </w:r>
      <w:r>
        <w:br/>
      </w:r>
      <w:r>
        <w:rPr>
          <w:rFonts w:ascii="Times New Roman"/>
          <w:b w:val="false"/>
          <w:i w:val="false"/>
          <w:color w:val="000000"/>
          <w:sz w:val="28"/>
        </w:rPr>
        <w:t>
</w:t>
      </w: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10) 8-процесс – көрсетілетін қызметті алушының қызмет нәтижесін («Мүлікті бағалау (зияткерлік меншік объектілерін, материалдық емес активтердің құнын қоспағанда) жөніндегі қызметті жүзеге асыру құқығына лицензия) алу.</w:t>
      </w:r>
    </w:p>
    <w:bookmarkEnd w:id="21"/>
    <w:bookmarkStart w:name="z83" w:id="22"/>
    <w:p>
      <w:pPr>
        <w:spacing w:after="0"/>
        <w:ind w:left="0"/>
        <w:jc w:val="left"/>
      </w:pPr>
      <w:r>
        <w:rPr>
          <w:rFonts w:ascii="Times New Roman"/>
          <w:b/>
          <w:i w:val="false"/>
          <w:color w:val="000000"/>
        </w:rPr>
        <w:t xml:space="preserve"> 
Шартты белгілері:</w:t>
      </w:r>
    </w:p>
    <w:bookmarkEnd w:id="22"/>
    <w:p>
      <w:pPr>
        <w:spacing w:after="0"/>
        <w:ind w:left="0"/>
        <w:jc w:val="both"/>
      </w:pPr>
      <w:r>
        <w:drawing>
          <wp:inline distT="0" distB="0" distL="0" distR="0">
            <wp:extent cx="62484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6350000"/>
                    </a:xfrm>
                    <a:prstGeom prst="rect">
                      <a:avLst/>
                    </a:prstGeom>
                  </pic:spPr>
                </pic:pic>
              </a:graphicData>
            </a:graphic>
          </wp:inline>
        </w:drawing>
      </w:r>
    </w:p>
    <w:bookmarkStart w:name="z84" w:id="23"/>
    <w:p>
      <w:pPr>
        <w:spacing w:after="0"/>
        <w:ind w:left="0"/>
        <w:jc w:val="both"/>
      </w:pPr>
      <w:r>
        <w:rPr>
          <w:rFonts w:ascii="Times New Roman"/>
          <w:b w:val="false"/>
          <w:i w:val="false"/>
          <w:color w:val="000000"/>
          <w:sz w:val="28"/>
        </w:rPr>
        <w:t xml:space="preserve">
«Мүлікті бағалау (зияткерлік  </w:t>
      </w:r>
      <w:r>
        <w:br/>
      </w:r>
      <w:r>
        <w:rPr>
          <w:rFonts w:ascii="Times New Roman"/>
          <w:b w:val="false"/>
          <w:i w:val="false"/>
          <w:color w:val="000000"/>
          <w:sz w:val="28"/>
        </w:rPr>
        <w:t xml:space="preserve">
меншікті, материалдық емес   </w:t>
      </w:r>
      <w:r>
        <w:br/>
      </w:r>
      <w:r>
        <w:rPr>
          <w:rFonts w:ascii="Times New Roman"/>
          <w:b w:val="false"/>
          <w:i w:val="false"/>
          <w:color w:val="000000"/>
          <w:sz w:val="28"/>
        </w:rPr>
        <w:t xml:space="preserve">
активтердің құнын қоспағанда) </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xml:space="preserve">
құқығына біліктілік      </w:t>
      </w:r>
      <w:r>
        <w:br/>
      </w:r>
      <w:r>
        <w:rPr>
          <w:rFonts w:ascii="Times New Roman"/>
          <w:b w:val="false"/>
          <w:i w:val="false"/>
          <w:color w:val="000000"/>
          <w:sz w:val="28"/>
        </w:rPr>
        <w:t xml:space="preserve">
емтиханын өткізу және лицензия </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23"/>
    <w:bookmarkStart w:name="z85" w:id="24"/>
    <w:p>
      <w:pPr>
        <w:spacing w:after="0"/>
        <w:ind w:left="0"/>
        <w:jc w:val="left"/>
      </w:pPr>
      <w:r>
        <w:rPr>
          <w:rFonts w:ascii="Times New Roman"/>
          <w:b/>
          <w:i w:val="false"/>
          <w:color w:val="000000"/>
        </w:rPr>
        <w:t xml:space="preserve"> 
Кіріс және шығыс нысандары Шығыс құжаттары Дәлелді бас тарту</w:t>
      </w:r>
    </w:p>
    <w:bookmarkEnd w:id="24"/>
    <w:p>
      <w:pPr>
        <w:spacing w:after="0"/>
        <w:ind w:left="0"/>
        <w:jc w:val="both"/>
      </w:pPr>
      <w:r>
        <w:drawing>
          <wp:inline distT="0" distB="0" distL="0" distR="0">
            <wp:extent cx="20193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1879600"/>
                    </a:xfrm>
                    <a:prstGeom prst="rect">
                      <a:avLst/>
                    </a:prstGeom>
                  </pic:spPr>
                </pic:pic>
              </a:graphicData>
            </a:graphic>
          </wp:inline>
        </w:drawing>
      </w:r>
    </w:p>
    <w:p>
      <w:pPr>
        <w:spacing w:after="0"/>
        <w:ind w:left="0"/>
        <w:jc w:val="left"/>
      </w:pPr>
      <w:r>
        <w:rPr>
          <w:rFonts w:ascii="Times New Roman"/>
          <w:b/>
          <w:i w:val="false"/>
          <w:color w:val="000000"/>
        </w:rPr>
        <w:t xml:space="preserve"> ДӘЛЕЛДІ БАС ТАРТУ</w:t>
      </w:r>
    </w:p>
    <w:p>
      <w:pPr>
        <w:spacing w:after="0"/>
        <w:ind w:left="0"/>
        <w:jc w:val="left"/>
      </w:pPr>
      <w:r>
        <w:rPr>
          <w:rFonts w:ascii="Times New Roman"/>
          <w:b/>
          <w:i w:val="false"/>
          <w:color w:val="000000"/>
        </w:rPr>
        <w:t xml:space="preserve"> [ЖТ атауы]</w:t>
      </w:r>
    </w:p>
    <w:p>
      <w:pPr>
        <w:spacing w:after="0"/>
        <w:ind w:left="0"/>
        <w:jc w:val="both"/>
      </w:pPr>
      <w:r>
        <w:rPr>
          <w:rFonts w:ascii="Times New Roman"/>
          <w:b w:val="false"/>
          <w:i w:val="false"/>
          <w:color w:val="000000"/>
          <w:sz w:val="28"/>
        </w:rPr>
        <w:t>[ҰО Атауы], Сіздің (Өтініш күні) күнгі (өтініш нөмірі) қарап шығып, мыналарды хабарлаймыз.</w:t>
      </w:r>
    </w:p>
    <w:p>
      <w:pPr>
        <w:spacing w:after="0"/>
        <w:ind w:left="0"/>
        <w:jc w:val="both"/>
      </w:pPr>
      <w:r>
        <w:rPr>
          <w:rFonts w:ascii="Times New Roman"/>
          <w:b w:val="false"/>
          <w:i w:val="false"/>
          <w:color w:val="000000"/>
          <w:sz w:val="28"/>
        </w:rPr>
        <w:t>[Бас тарту себебі].</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937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37500" cy="2032000"/>
                    </a:xfrm>
                    <a:prstGeom prst="rect">
                      <a:avLst/>
                    </a:prstGeom>
                  </pic:spPr>
                </pic:pic>
              </a:graphicData>
            </a:graphic>
          </wp:inline>
        </w:drawing>
      </w:r>
    </w:p>
    <w:p>
      <w:pPr>
        <w:spacing w:after="0"/>
        <w:ind w:left="0"/>
        <w:jc w:val="both"/>
      </w:pPr>
      <w:r>
        <w:rPr>
          <w:rFonts w:ascii="Times New Roman"/>
          <w:b w:val="false"/>
          <w:i w:val="false"/>
          <w:color w:val="000000"/>
          <w:sz w:val="28"/>
        </w:rPr>
        <w:t>Лицензия нысаны</w:t>
      </w:r>
    </w:p>
    <w:p>
      <w:pPr>
        <w:spacing w:after="0"/>
        <w:ind w:left="0"/>
        <w:jc w:val="both"/>
      </w:pPr>
      <w:r>
        <w:drawing>
          <wp:inline distT="0" distB="0" distL="0" distR="0">
            <wp:extent cx="20193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19300" cy="18796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ЛИЦЕНЗИЯ</w:t>
      </w:r>
    </w:p>
    <w:p>
      <w:pPr>
        <w:spacing w:after="0"/>
        <w:ind w:left="0"/>
        <w:jc w:val="both"/>
      </w:pPr>
      <w:r>
        <w:rPr>
          <w:rFonts w:ascii="Times New Roman"/>
          <w:b w:val="false"/>
          <w:i w:val="false"/>
          <w:color w:val="000000"/>
          <w:sz w:val="28"/>
        </w:rPr>
        <w:t>[заңды тұлғаның толық атауы, деректері</w:t>
      </w:r>
      <w:r>
        <w:br/>
      </w:r>
      <w:r>
        <w:rPr>
          <w:rFonts w:ascii="Times New Roman"/>
          <w:b w:val="false"/>
          <w:i w:val="false"/>
          <w:color w:val="000000"/>
          <w:sz w:val="28"/>
        </w:rPr>
        <w:t>
жеке тұлғаның толық тегі, аты, әкесінің аты] берілді.</w:t>
      </w:r>
    </w:p>
    <w:p>
      <w:pPr>
        <w:spacing w:after="0"/>
        <w:ind w:left="0"/>
        <w:jc w:val="both"/>
      </w:pPr>
      <w:r>
        <w:rPr>
          <w:rFonts w:ascii="Times New Roman"/>
          <w:b w:val="false"/>
          <w:i w:val="false"/>
          <w:color w:val="000000"/>
          <w:sz w:val="28"/>
        </w:rPr>
        <w:t>[«Лицензиялау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қызметі түрінің атауы (қолданысы) айналысуғаға [Лицензиялаудың ерекше шарттары]</w:t>
      </w:r>
    </w:p>
    <w:p>
      <w:pPr>
        <w:spacing w:after="0"/>
        <w:ind w:left="0"/>
        <w:jc w:val="both"/>
      </w:pPr>
      <w:r>
        <w:rPr>
          <w:rFonts w:ascii="Times New Roman"/>
          <w:b w:val="false"/>
          <w:i w:val="false"/>
          <w:color w:val="000000"/>
          <w:sz w:val="28"/>
        </w:rPr>
        <w:t>Басшы [лицензияның берген орган басшысының (уәкілетті тұлғаның) тегі мен аты-жөні]</w:t>
      </w:r>
    </w:p>
    <w:p>
      <w:pPr>
        <w:spacing w:after="0"/>
        <w:ind w:left="0"/>
        <w:jc w:val="both"/>
      </w:pPr>
      <w:r>
        <w:rPr>
          <w:rFonts w:ascii="Times New Roman"/>
          <w:b w:val="false"/>
          <w:i w:val="false"/>
          <w:color w:val="000000"/>
          <w:sz w:val="28"/>
        </w:rPr>
        <w:t>(Уәкілетті тұлға)</w:t>
      </w:r>
      <w:r>
        <w:br/>
      </w:r>
      <w:r>
        <w:rPr>
          <w:rFonts w:ascii="Times New Roman"/>
          <w:b w:val="false"/>
          <w:i w:val="false"/>
          <w:color w:val="000000"/>
          <w:sz w:val="28"/>
        </w:rPr>
        <w:t>
Лицензияны берген күні [күні]</w:t>
      </w:r>
      <w:r>
        <w:br/>
      </w:r>
      <w:r>
        <w:rPr>
          <w:rFonts w:ascii="Times New Roman"/>
          <w:b w:val="false"/>
          <w:i w:val="false"/>
          <w:color w:val="000000"/>
          <w:sz w:val="28"/>
        </w:rPr>
        <w:t>
Лицензияның нөмірі [нөмірі]</w:t>
      </w:r>
      <w:r>
        <w:br/>
      </w:r>
      <w:r>
        <w:rPr>
          <w:rFonts w:ascii="Times New Roman"/>
          <w:b w:val="false"/>
          <w:i w:val="false"/>
          <w:color w:val="000000"/>
          <w:sz w:val="28"/>
        </w:rPr>
        <w:t>
Қала [қаласы]</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937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37500" cy="2032000"/>
                    </a:xfrm>
                    <a:prstGeom prst="rect">
                      <a:avLst/>
                    </a:prstGeom>
                  </pic:spPr>
                </pic:pic>
              </a:graphicData>
            </a:graphic>
          </wp:inline>
        </w:drawing>
      </w:r>
    </w:p>
    <w:bookmarkStart w:name="z175" w:id="25"/>
    <w:p>
      <w:pPr>
        <w:spacing w:after="0"/>
        <w:ind w:left="0"/>
        <w:jc w:val="both"/>
      </w:pPr>
      <w:r>
        <w:rPr>
          <w:rFonts w:ascii="Times New Roman"/>
          <w:b w:val="false"/>
          <w:i w:val="false"/>
          <w:color w:val="000000"/>
          <w:sz w:val="28"/>
        </w:rPr>
        <w:t>
«Мүлікті бағалау (зияткерлік</w:t>
      </w:r>
      <w:r>
        <w:br/>
      </w:r>
      <w:r>
        <w:rPr>
          <w:rFonts w:ascii="Times New Roman"/>
          <w:b w:val="false"/>
          <w:i w:val="false"/>
          <w:color w:val="000000"/>
          <w:sz w:val="28"/>
        </w:rPr>
        <w:t xml:space="preserve">
меншікті, материалдық емес  </w:t>
      </w:r>
      <w:r>
        <w:br/>
      </w:r>
      <w:r>
        <w:rPr>
          <w:rFonts w:ascii="Times New Roman"/>
          <w:b w:val="false"/>
          <w:i w:val="false"/>
          <w:color w:val="000000"/>
          <w:sz w:val="28"/>
        </w:rPr>
        <w:t>
активтердің құнын қоспағанда)</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құқығына біліктілік емтиханын</w:t>
      </w:r>
      <w:r>
        <w:br/>
      </w:r>
      <w:r>
        <w:rPr>
          <w:rFonts w:ascii="Times New Roman"/>
          <w:b w:val="false"/>
          <w:i w:val="false"/>
          <w:color w:val="000000"/>
          <w:sz w:val="28"/>
        </w:rPr>
        <w:t xml:space="preserve">
өткізу және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көрсетілетін қызметінің     </w:t>
      </w:r>
      <w:r>
        <w:br/>
      </w:r>
      <w:r>
        <w:rPr>
          <w:rFonts w:ascii="Times New Roman"/>
          <w:b w:val="false"/>
          <w:i w:val="false"/>
          <w:color w:val="000000"/>
          <w:sz w:val="28"/>
        </w:rPr>
        <w:t>
регламентіне 4-қосымша     </w:t>
      </w:r>
    </w:p>
    <w:bookmarkEnd w:id="25"/>
    <w:bookmarkStart w:name="z176" w:id="26"/>
    <w:p>
      <w:pPr>
        <w:spacing w:after="0"/>
        <w:ind w:left="0"/>
        <w:jc w:val="left"/>
      </w:pPr>
      <w:r>
        <w:rPr>
          <w:rFonts w:ascii="Times New Roman"/>
          <w:b/>
          <w:i w:val="false"/>
          <w:color w:val="000000"/>
        </w:rPr>
        <w:t xml:space="preserve">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26"/>
    <w:p>
      <w:pPr>
        <w:spacing w:after="0"/>
        <w:ind w:left="0"/>
        <w:jc w:val="both"/>
      </w:pPr>
      <w:r>
        <w:rPr>
          <w:rFonts w:ascii="Times New Roman"/>
          <w:b w:val="false"/>
          <w:i w:val="false"/>
          <w:color w:val="ff0000"/>
          <w:sz w:val="28"/>
        </w:rPr>
        <w:t>      Ескерту. Регламент 4-қосымшамен толықтырылды - ҚР Әділет министрінің 19.06.2014 </w:t>
      </w:r>
      <w:r>
        <w:rPr>
          <w:rFonts w:ascii="Times New Roman"/>
          <w:b w:val="false"/>
          <w:i w:val="false"/>
          <w:color w:val="ff0000"/>
          <w:sz w:val="28"/>
        </w:rPr>
        <w:t>№ 211</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77" w:id="27"/>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bookmarkEnd w:id="27"/>
    <w:p>
      <w:pPr>
        <w:spacing w:after="0"/>
        <w:ind w:left="0"/>
        <w:jc w:val="both"/>
      </w:pPr>
      <w:r>
        <w:drawing>
          <wp:inline distT="0" distB="0" distL="0" distR="0">
            <wp:extent cx="100076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007600" cy="5829300"/>
                    </a:xfrm>
                    <a:prstGeom prst="rect">
                      <a:avLst/>
                    </a:prstGeom>
                  </pic:spPr>
                </pic:pic>
              </a:graphicData>
            </a:graphic>
          </wp:inline>
        </w:drawing>
      </w:r>
    </w:p>
    <w:bookmarkStart w:name="z178" w:id="28"/>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28"/>
    <w:p>
      <w:pPr>
        <w:spacing w:after="0"/>
        <w:ind w:left="0"/>
        <w:jc w:val="both"/>
      </w:pPr>
      <w:r>
        <w:drawing>
          <wp:inline distT="0" distB="0" distL="0" distR="0">
            <wp:extent cx="12941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941300" cy="7150100"/>
                    </a:xfrm>
                    <a:prstGeom prst="rect">
                      <a:avLst/>
                    </a:prstGeom>
                  </pic:spPr>
                </pic:pic>
              </a:graphicData>
            </a:graphic>
          </wp:inline>
        </w:drawing>
      </w:r>
    </w:p>
    <w:bookmarkStart w:name="z179" w:id="29"/>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29"/>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 Бас прокуратураның Арнайы есепке алу ақпараттық жүйесі.</w:t>
      </w:r>
    </w:p>
    <w:bookmarkStart w:name="z8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30 қаңтардағы</w:t>
      </w:r>
      <w:r>
        <w:br/>
      </w:r>
      <w:r>
        <w:rPr>
          <w:rFonts w:ascii="Times New Roman"/>
          <w:b w:val="false"/>
          <w:i w:val="false"/>
          <w:color w:val="000000"/>
          <w:sz w:val="28"/>
        </w:rPr>
        <w:t xml:space="preserve">
№ 40 бұйрығына     </w:t>
      </w:r>
      <w:r>
        <w:br/>
      </w:r>
      <w:r>
        <w:rPr>
          <w:rFonts w:ascii="Times New Roman"/>
          <w:b w:val="false"/>
          <w:i w:val="false"/>
          <w:color w:val="000000"/>
          <w:sz w:val="28"/>
        </w:rPr>
        <w:t xml:space="preserve">
2-қосымша       </w:t>
      </w:r>
    </w:p>
    <w:bookmarkEnd w:id="30"/>
    <w:bookmarkStart w:name="z87" w:id="31"/>
    <w:p>
      <w:pPr>
        <w:spacing w:after="0"/>
        <w:ind w:left="0"/>
        <w:jc w:val="left"/>
      </w:pPr>
      <w:r>
        <w:rPr>
          <w:rFonts w:ascii="Times New Roman"/>
          <w:b/>
          <w:i w:val="false"/>
          <w:color w:val="000000"/>
        </w:rPr>
        <w:t xml:space="preserve"> 
«Зияткерлік меншікті, материалдық емес активтердің құнын</w:t>
      </w:r>
      <w:r>
        <w:br/>
      </w:r>
      <w:r>
        <w:rPr>
          <w:rFonts w:ascii="Times New Roman"/>
          <w:b/>
          <w:i w:val="false"/>
          <w:color w:val="000000"/>
        </w:rPr>
        <w:t>
бағалау жөніндегі қызметті жүзеге асыру құқығына біліктілік</w:t>
      </w:r>
      <w:r>
        <w:br/>
      </w:r>
      <w:r>
        <w:rPr>
          <w:rFonts w:ascii="Times New Roman"/>
          <w:b/>
          <w:i w:val="false"/>
          <w:color w:val="000000"/>
        </w:rPr>
        <w:t>
емтиханын өткізу және лицензия беру, қайта ресімдеу,</w:t>
      </w:r>
      <w:r>
        <w:br/>
      </w:r>
      <w:r>
        <w:rPr>
          <w:rFonts w:ascii="Times New Roman"/>
          <w:b/>
          <w:i w:val="false"/>
          <w:color w:val="000000"/>
        </w:rPr>
        <w:t>
лицензияның телнұсқасын беру» мемлекеттік көрсетілетін</w:t>
      </w:r>
      <w:r>
        <w:br/>
      </w:r>
      <w:r>
        <w:rPr>
          <w:rFonts w:ascii="Times New Roman"/>
          <w:b/>
          <w:i w:val="false"/>
          <w:color w:val="000000"/>
        </w:rPr>
        <w:t>
қызмет регламенті</w:t>
      </w:r>
    </w:p>
    <w:bookmarkEnd w:id="31"/>
    <w:bookmarkStart w:name="z88" w:id="32"/>
    <w:p>
      <w:pPr>
        <w:spacing w:after="0"/>
        <w:ind w:left="0"/>
        <w:jc w:val="left"/>
      </w:pPr>
      <w:r>
        <w:rPr>
          <w:rFonts w:ascii="Times New Roman"/>
          <w:b/>
          <w:i w:val="false"/>
          <w:color w:val="000000"/>
        </w:rPr>
        <w:t xml:space="preserve"> 
1. Жалпы ережелер</w:t>
      </w:r>
    </w:p>
    <w:bookmarkEnd w:id="32"/>
    <w:bookmarkStart w:name="z89" w:id="33"/>
    <w:p>
      <w:pPr>
        <w:spacing w:after="0"/>
        <w:ind w:left="0"/>
        <w:jc w:val="both"/>
      </w:pPr>
      <w:r>
        <w:rPr>
          <w:rFonts w:ascii="Times New Roman"/>
          <w:b w:val="false"/>
          <w:i w:val="false"/>
          <w:color w:val="000000"/>
          <w:sz w:val="28"/>
        </w:rPr>
        <w:t>
      1.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көрсетілетін қызметі (бұдан әрі-мемлекеттік қызмет) Қазақстан Республикасы Үкіметінің 2013 жылғы 31 желтоқсандағы № 1585 </w:t>
      </w:r>
      <w:r>
        <w:rPr>
          <w:rFonts w:ascii="Times New Roman"/>
          <w:b w:val="false"/>
          <w:i w:val="false"/>
          <w:color w:val="000000"/>
          <w:sz w:val="28"/>
        </w:rPr>
        <w:t>қаулысымен</w:t>
      </w:r>
      <w:r>
        <w:rPr>
          <w:rFonts w:ascii="Times New Roman"/>
          <w:b w:val="false"/>
          <w:i w:val="false"/>
          <w:color w:val="000000"/>
          <w:sz w:val="28"/>
        </w:rPr>
        <w:t xml:space="preserve"> бекітілген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мемлекеттiк көрсетілетін қызмет стандартының (бұдан әрі – Стандарт) негізінде Қазақстан Республикасы Әділет министрлігі Тіркеу қызметі және құқықтық көмек көрсету комитеті (бұдан әрі – көрсетілетін қызметті беруші), оның ішінде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немесе </w:t>
      </w:r>
      <w:r>
        <w:rPr>
          <w:rFonts w:ascii="Times New Roman"/>
          <w:b w:val="false"/>
          <w:i w:val="false"/>
          <w:color w:val="000000"/>
          <w:sz w:val="28"/>
          <w:u w:val="single"/>
        </w:rPr>
        <w:t>www.elicense.kz</w:t>
      </w:r>
      <w:r>
        <w:rPr>
          <w:rFonts w:ascii="Times New Roman"/>
          <w:b w:val="false"/>
          <w:i w:val="false"/>
          <w:color w:val="000000"/>
          <w:sz w:val="28"/>
        </w:rPr>
        <w:t xml:space="preserve">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біліктілік емтиханынан өткені туралы Комиссияның шешімі не емтиханнан өтпегені туралы Комиссияның хаттамасынан үзіндінің көшірмесі және негіздер бойынша мемлекеттік қызмет көрсетуден бас тарту туралы дәлелді жауап, зияткерлік меншік объектілерін, материалдық емес активтердің құнын бағалау жөніндегі қызметті жүзеге асыру құқығына лицензия беру, лицензияны қайта ресімдеу, лицензияның телнұқасын беру және негіздер бойынша мемлекеттік қызмет көрсетуден бас тарту туралы дәлелді жауап.</w:t>
      </w:r>
    </w:p>
    <w:bookmarkEnd w:id="33"/>
    <w:bookmarkStart w:name="z92" w:id="3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34"/>
    <w:bookmarkStart w:name="z93" w:id="35"/>
    <w:p>
      <w:pPr>
        <w:spacing w:after="0"/>
        <w:ind w:left="0"/>
        <w:jc w:val="both"/>
      </w:pPr>
      <w:r>
        <w:rPr>
          <w:rFonts w:ascii="Times New Roman"/>
          <w:b w:val="false"/>
          <w:i w:val="false"/>
          <w:color w:val="000000"/>
          <w:sz w:val="28"/>
        </w:rPr>
        <w:t>
      4. Көрсетілетін қызметті беруші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сұратуды алу мемлекеттік қызмет көрсету жөніндегі рәсімдерді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w:t>
      </w:r>
      <w:r>
        <w:br/>
      </w:r>
      <w:r>
        <w:rPr>
          <w:rFonts w:ascii="Times New Roman"/>
          <w:b w:val="false"/>
          <w:i w:val="false"/>
          <w:color w:val="000000"/>
          <w:sz w:val="28"/>
        </w:rPr>
        <w:t>
</w:t>
      </w:r>
      <w:r>
        <w:rPr>
          <w:rFonts w:ascii="Times New Roman"/>
          <w:b w:val="false"/>
          <w:i w:val="false"/>
          <w:color w:val="000000"/>
          <w:sz w:val="28"/>
        </w:rPr>
        <w:t>
      2) өтінішті заң қызметін көрсету және лицензиялау басқармасының басшысы қарау;</w:t>
      </w:r>
      <w:r>
        <w:br/>
      </w:r>
      <w:r>
        <w:rPr>
          <w:rFonts w:ascii="Times New Roman"/>
          <w:b w:val="false"/>
          <w:i w:val="false"/>
          <w:color w:val="000000"/>
          <w:sz w:val="28"/>
        </w:rPr>
        <w:t>
</w:t>
      </w:r>
      <w:r>
        <w:rPr>
          <w:rFonts w:ascii="Times New Roman"/>
          <w:b w:val="false"/>
          <w:i w:val="false"/>
          <w:color w:val="000000"/>
          <w:sz w:val="28"/>
        </w:rPr>
        <w:t>
      3) өтінішті заң қызметін көрсету және лицензиялау басқармасының сарапшысы қарау және мемлекеттік қызмет көрсету нәтижесін ресімдеу;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 нәтижесіне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мемлекеттік қызмет көрсету нәтижесін жолдау.</w:t>
      </w:r>
    </w:p>
    <w:bookmarkEnd w:id="35"/>
    <w:bookmarkStart w:name="z100" w:id="36"/>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36"/>
    <w:bookmarkStart w:name="z101" w:id="37"/>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басшысы;</w:t>
      </w:r>
      <w:r>
        <w:br/>
      </w:r>
      <w:r>
        <w:rPr>
          <w:rFonts w:ascii="Times New Roman"/>
          <w:b w:val="false"/>
          <w:i w:val="false"/>
          <w:color w:val="000000"/>
          <w:sz w:val="28"/>
        </w:rPr>
        <w:t>
</w:t>
      </w:r>
      <w:r>
        <w:rPr>
          <w:rFonts w:ascii="Times New Roman"/>
          <w:b w:val="false"/>
          <w:i w:val="false"/>
          <w:color w:val="000000"/>
          <w:sz w:val="28"/>
        </w:rPr>
        <w:t>
      4) заң қызметін көрсету және лицензиялау басқармасының сарапшысы.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заң қызметін көрсету және лицензиялау басқармасының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басқармасының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құжаттар топтамасын көрсетілетін қызметті берушіге тапсырған кезден бастап көрсетілетін қызметті алушының өтінішін қарайды, содан кейін көрсетілетін қызметті берушінің басшысына қол қоюға жібереді (біліктілік емтиханынан өткені туралы материалдарды қарау кезінде – 10 (он) жұмыс күні, біліктілік емтиханынан өткені туралы шешім шығару кезінде – емтихан өткізілгеннен кейін келесі күннен кешіктірмей жібере отырып, 3 (үш) жұмыс күні,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немесе лицензияның телнұсқасына қол қояды;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қызмет көрсету нәтижесін 1 (бір) жұмыс күн ішінде көрсетілетін қызметті алушының мекенжайына пошта арқылы жібереді.</w:t>
      </w:r>
    </w:p>
    <w:bookmarkEnd w:id="37"/>
    <w:bookmarkStart w:name="z112" w:id="38"/>
    <w:p>
      <w:pPr>
        <w:spacing w:after="0"/>
        <w:ind w:left="0"/>
        <w:jc w:val="left"/>
      </w:pPr>
      <w:r>
        <w:rPr>
          <w:rFonts w:ascii="Times New Roman"/>
          <w:b/>
          <w:i w:val="false"/>
          <w:color w:val="000000"/>
        </w:rPr>
        <w:t xml:space="preserve"> 
4. Мемлекеттік қызмет көрсету процесінде өзара іс-қимыл және</w:t>
      </w:r>
      <w:r>
        <w:br/>
      </w:r>
      <w:r>
        <w:rPr>
          <w:rFonts w:ascii="Times New Roman"/>
          <w:b/>
          <w:i w:val="false"/>
          <w:color w:val="000000"/>
        </w:rPr>
        <w:t>
ақпараттық жүйені пайдалану тәртібін сипаттау</w:t>
      </w:r>
    </w:p>
    <w:bookmarkEnd w:id="38"/>
    <w:bookmarkStart w:name="z113" w:id="39"/>
    <w:p>
      <w:pPr>
        <w:spacing w:after="0"/>
        <w:ind w:left="0"/>
        <w:jc w:val="both"/>
      </w:pPr>
      <w:r>
        <w:rPr>
          <w:rFonts w:ascii="Times New Roman"/>
          <w:b w:val="false"/>
          <w:i w:val="false"/>
          <w:color w:val="000000"/>
          <w:sz w:val="28"/>
        </w:rPr>
        <w:t>
      8. Көрсетілетін қызметті алушының өтініш беру тәртібі мен көрсетілетін қызметті берушінің мемлекеттік қызмет көрсетуге тартылған ақпараттық жүйелердің функционалдық іс-қимылдар диаграммасы түрінде портал арқылы мемлекеттік қызмет көрсету кезіндегі рәсімдер (іс-қимылдар) реттілігінің сипаттамасы графикалық нысанда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Көрсетілетін қызметті алушы өтінішті портал арқылы береді, бұл сұрау салу көрсетілетін қызметті берушінің қарауына жіберіледі.</w:t>
      </w:r>
      <w:r>
        <w:br/>
      </w:r>
      <w:r>
        <w:rPr>
          <w:rFonts w:ascii="Times New Roman"/>
          <w:b w:val="false"/>
          <w:i w:val="false"/>
          <w:color w:val="000000"/>
          <w:sz w:val="28"/>
        </w:rPr>
        <w:t>
</w:t>
      </w:r>
      <w:r>
        <w:rPr>
          <w:rFonts w:ascii="Times New Roman"/>
          <w:b w:val="false"/>
          <w:i w:val="false"/>
          <w:color w:val="000000"/>
          <w:sz w:val="28"/>
        </w:rPr>
        <w:t>
      Ескертпе: көрсетілетін қызметті алушы порталда тіркелуі және авторизациялануы тиіс.</w:t>
      </w:r>
      <w:r>
        <w:br/>
      </w:r>
      <w:r>
        <w:rPr>
          <w:rFonts w:ascii="Times New Roman"/>
          <w:b w:val="false"/>
          <w:i w:val="false"/>
          <w:color w:val="000000"/>
          <w:sz w:val="28"/>
        </w:rPr>
        <w:t>
</w:t>
      </w:r>
      <w:r>
        <w:rPr>
          <w:rFonts w:ascii="Times New Roman"/>
          <w:b w:val="false"/>
          <w:i w:val="false"/>
          <w:color w:val="000000"/>
          <w:sz w:val="28"/>
        </w:rPr>
        <w:t>
      Көрсетілетін қызметті алушы мемлекеттік көрсетілетін қызметті алуға өтініш жасауы үшін порталдан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беруді» таңдайды. Портал көрсетілетін қызметті алушы туралы деректерді автоматты түрде толтыра отырып, сұрау салуды берудің бастапқы адымын қалыптастырады.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жылжымалы терезелердегі деректерді:</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 (бұдан әрі – ЭҮТШ) арқылы лицензиялық алымның төленгені туралы ақпарат түбіртек қағаз жеткізгіште болған жағдайда сұрау салуға электрондық құжат көшірмесі түрінде қоса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бойынша барлық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(көшірмесі электрондық сұратуға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3) Стандарттың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4-қосымшамаларында</w:t>
      </w:r>
      <w:r>
        <w:rPr>
          <w:rFonts w:ascii="Times New Roman"/>
          <w:b w:val="false"/>
          <w:i w:val="false"/>
          <w:color w:val="000000"/>
          <w:sz w:val="28"/>
        </w:rPr>
        <w:t xml:space="preserve"> көрсетілген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мәліметтер нысандары;</w:t>
      </w:r>
      <w:r>
        <w:br/>
      </w:r>
      <w:r>
        <w:rPr>
          <w:rFonts w:ascii="Times New Roman"/>
          <w:b w:val="false"/>
          <w:i w:val="false"/>
          <w:color w:val="000000"/>
          <w:sz w:val="28"/>
        </w:rPr>
        <w:t>
</w:t>
      </w:r>
      <w:r>
        <w:rPr>
          <w:rFonts w:ascii="Times New Roman"/>
          <w:b w:val="false"/>
          <w:i w:val="false"/>
          <w:color w:val="000000"/>
          <w:sz w:val="28"/>
        </w:rPr>
        <w:t>
      4) тағылымдамадан өткені туралы қорытынды (қорытынды электрондық түрде ресімделген жағдайда ұсынылмайды) толтырады.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оны электронды цифрлық қолтаңбамен (бұдан әрі – ЭЦҚ) қол қоя отырып, сұрау салуды сақтайды.</w:t>
      </w:r>
      <w:r>
        <w:br/>
      </w:r>
      <w:r>
        <w:rPr>
          <w:rFonts w:ascii="Times New Roman"/>
          <w:b w:val="false"/>
          <w:i w:val="false"/>
          <w:color w:val="000000"/>
          <w:sz w:val="28"/>
        </w:rPr>
        <w:t>
      Көрсетілетін қызметті алушы сұрау салуды портал арқылы «жеке кабинеттен» жіберген кезде өтініш туралы ақпарат қол жетімді болады, көрсетілетін қызметті берушімен өтінішті өңдеу барысында жаңартылып отырады (жеткізілгені, тіркелгені, орындалғаны туралы белгі, қаралғаны не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9. Мемлекеттік қызмет көрсетуге тартылған графикалық нысандағы ақпараттық жүйелердің функционалдық іс-қимылдар диаграммасы түрінде көрсетілетін қызметті берушінің портал арқылы көрсетілген қызметті алушының жеке өзі жүгінген кезде өтініш тәртібін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тіркеуден өткізеді және жүйе арқылы заң қызметін көрсету және лицензиялау басқармасы басшысының қарауына береді;</w:t>
      </w:r>
      <w:r>
        <w:br/>
      </w:r>
      <w:r>
        <w:rPr>
          <w:rFonts w:ascii="Times New Roman"/>
          <w:b w:val="false"/>
          <w:i w:val="false"/>
          <w:color w:val="000000"/>
          <w:sz w:val="28"/>
        </w:rPr>
        <w:t>
</w:t>
      </w:r>
      <w:r>
        <w:rPr>
          <w:rFonts w:ascii="Times New Roman"/>
          <w:b w:val="false"/>
          <w:i w:val="false"/>
          <w:color w:val="000000"/>
          <w:sz w:val="28"/>
        </w:rPr>
        <w:t>
      2) заң қызметін көрсету және лицензиялау басқармасы басшысы құжаттар түскен күннен бастап 1 (бір) жұмыс күн ішінде заң қызметін көрсету және лицензиялау басқармасының сарапшысына нұсқаумен жібереді;</w:t>
      </w:r>
      <w:r>
        <w:br/>
      </w:r>
      <w:r>
        <w:rPr>
          <w:rFonts w:ascii="Times New Roman"/>
          <w:b w:val="false"/>
          <w:i w:val="false"/>
          <w:color w:val="000000"/>
          <w:sz w:val="28"/>
        </w:rPr>
        <w:t>
</w:t>
      </w:r>
      <w:r>
        <w:rPr>
          <w:rFonts w:ascii="Times New Roman"/>
          <w:b w:val="false"/>
          <w:i w:val="false"/>
          <w:color w:val="000000"/>
          <w:sz w:val="28"/>
        </w:rPr>
        <w:t>
      3) заң қызметін көрсету және лицензиялау басқармасының сарапшысы сұрау салуды портал арқылы алған сәттен бастап көрсетілетін қызметті алушының өтінішін қарайды, содан кейін көрсетілетін қызметті берушінің басшысына қол қоюға жібереді (біліктілік емтиханынан өткені туралы материалдарды қарау кезінде – 10 (он) жұмыс күні, біліктілік емтиханынан өткені туралы шешім шығару кезінде – емтихан өткізілгеннен кейін келесі күннен кешіктірмей жібере отырып, 3 (үш) жұмыс күні, лицензияны беру және қайта ресімдеу кезінде мерзімі 15 (он бес) жұмыс күні, лицензияның телнұсқасын және (немесе) лицензияға қосымшаларды берген кезде мерзімі 2 (екі)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1 (бір) жұмыс күн ішінде лицензияға қол қояды.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алушыға мемлекеттік қызмет көрсету нәтижесін беру көрсетілетін қызметті алушының жеке кабинетіне автоматты түрде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әрбір рәсімнің (іс-қимылдың) ұзақтығын көрсете отырып, көрсетілетін қызметті берушінің құрылымдық бөлімшелер (қызметкерлер) арасындағы рәсімдердің (іс-қимылдарың) реттілігінің мәтіндік кестелік сипаттамасы осы мемлекеттік көрсетілетін қызмет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электрондық мемлекеттік қызмет көрсетудің нәтижесі ұсынылуы тиіс нысандар, бланкі шаблондары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ff0000"/>
          <w:sz w:val="28"/>
        </w:rPr>
        <w:t>Ескерту. Регламент 13-тармақпен толықтырылды - ҚР Әділет министрінің 19.06.2014</w:t>
      </w:r>
      <w:r>
        <w:rPr>
          <w:rFonts w:ascii="Times New Roman"/>
          <w:b w:val="false"/>
          <w:i w:val="false"/>
          <w:color w:val="000000"/>
          <w:sz w:val="28"/>
        </w:rPr>
        <w:t> </w:t>
      </w:r>
      <w:r>
        <w:rPr>
          <w:rFonts w:ascii="Times New Roman"/>
          <w:b w:val="false"/>
          <w:i w:val="false"/>
          <w:color w:val="000000"/>
          <w:sz w:val="28"/>
        </w:rPr>
        <w:t>№ 211</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күнтізбелік он күн өткен соң қолданысқа енгізіледі).</w:t>
      </w:r>
    </w:p>
    <w:bookmarkEnd w:id="39"/>
    <w:bookmarkStart w:name="z132" w:id="40"/>
    <w:p>
      <w:pPr>
        <w:spacing w:after="0"/>
        <w:ind w:left="0"/>
        <w:jc w:val="both"/>
      </w:pPr>
      <w:r>
        <w:rPr>
          <w:rFonts w:ascii="Times New Roman"/>
          <w:b w:val="false"/>
          <w:i w:val="false"/>
          <w:color w:val="000000"/>
          <w:sz w:val="28"/>
        </w:rPr>
        <w:t xml:space="preserve">
«Зияткерлік меншікті, материалдық </w:t>
      </w:r>
      <w:r>
        <w:br/>
      </w:r>
      <w:r>
        <w:rPr>
          <w:rFonts w:ascii="Times New Roman"/>
          <w:b w:val="false"/>
          <w:i w:val="false"/>
          <w:color w:val="000000"/>
          <w:sz w:val="28"/>
        </w:rPr>
        <w:t xml:space="preserve">
емес активтердің құнын       </w:t>
      </w:r>
      <w:r>
        <w:br/>
      </w:r>
      <w:r>
        <w:rPr>
          <w:rFonts w:ascii="Times New Roman"/>
          <w:b w:val="false"/>
          <w:i w:val="false"/>
          <w:color w:val="000000"/>
          <w:sz w:val="28"/>
        </w:rPr>
        <w:t xml:space="preserve">
бағалау жөніндегі қызметті жүзеге  </w:t>
      </w:r>
      <w:r>
        <w:br/>
      </w:r>
      <w:r>
        <w:rPr>
          <w:rFonts w:ascii="Times New Roman"/>
          <w:b w:val="false"/>
          <w:i w:val="false"/>
          <w:color w:val="000000"/>
          <w:sz w:val="28"/>
        </w:rPr>
        <w:t xml:space="preserve">
асыру құқығына біліктілік      </w:t>
      </w:r>
      <w:r>
        <w:br/>
      </w:r>
      <w:r>
        <w:rPr>
          <w:rFonts w:ascii="Times New Roman"/>
          <w:b w:val="false"/>
          <w:i w:val="false"/>
          <w:color w:val="000000"/>
          <w:sz w:val="28"/>
        </w:rPr>
        <w:t>
емтиханын өткізу және лицензия беру,</w:t>
      </w:r>
      <w:r>
        <w:br/>
      </w:r>
      <w:r>
        <w:rPr>
          <w:rFonts w:ascii="Times New Roman"/>
          <w:b w:val="false"/>
          <w:i w:val="false"/>
          <w:color w:val="000000"/>
          <w:sz w:val="28"/>
        </w:rPr>
        <w:t xml:space="preserve">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40"/>
    <w:bookmarkStart w:name="z133" w:id="41"/>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рәсімдер</w:t>
      </w:r>
      <w:r>
        <w:br/>
      </w:r>
      <w:r>
        <w:rPr>
          <w:rFonts w:ascii="Times New Roman"/>
          <w:b/>
          <w:i w:val="false"/>
          <w:color w:val="000000"/>
        </w:rPr>
        <w:t>
(іс-қимылдар) реттілігінің мәтіндік кестелік сипаттамасы</w:t>
      </w:r>
    </w:p>
    <w:bookmarkEnd w:id="41"/>
    <w:bookmarkStart w:name="z171" w:id="42"/>
    <w:p>
      <w:pPr>
        <w:spacing w:after="0"/>
        <w:ind w:left="0"/>
        <w:jc w:val="both"/>
      </w:pPr>
      <w:r>
        <w:rPr>
          <w:rFonts w:ascii="Times New Roman"/>
          <w:b w:val="false"/>
          <w:i w:val="false"/>
          <w:color w:val="000000"/>
          <w:sz w:val="28"/>
        </w:rPr>
        <w:t>
      1-Кесте. Құрылымдық-функционалдық бірліктер (бұдан әрі – ҚФБ) әрекетінің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08"/>
        <w:gridCol w:w="2448"/>
        <w:gridCol w:w="2448"/>
        <w:gridCol w:w="4624"/>
        <w:gridCol w:w="2176"/>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Процедураның (әрекеттің)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беруші кеңсесінің қызметкері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басшысы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қызметін көрсету және лицензиялау басқармасының сарапшысы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ресімдеу, лицензияның телнұсқасын беру құжаттар түскен күннен бастап бір жұмыс күні ішінде алынған құжаттарды тіркеуден өткізеді, өтініштің оң жақ төменгі бұрышына түскен күні мен кіріс нөмірі көрсетілген мемлекеттік тілдегі тіркеу мөртаңбасы қойылады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тіркеуіне келіседі және заң қызметін көрсету және лицензиялау басқармасының сарапшысына нұсқаумен жібереді</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ресімдеу, лицензияның телнұсқасын беру көрсетілетін қызметті алушының өтінішін қарайды, содан кейін көрсетілетін қызметті берушінің басшысына қол қоюға жібереді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қайта ресімдеу, лицензияның телнұсқасын беру құжаттарын қарастырады және оған қол қояды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Аяқталудың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көрсетудің нәтижесін көрсетілетін қызметті алушының мекенжайына пошта арқылы жібереді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мен басқарманың жауапты орындаушысы қамтылған қарары бар құжаттар</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тізіліміне жазба, лицензияны ресімдеу, қайта ресімдеу немесе лицензияның телнұсқасын ресімдеу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қайта ресімдеуге немесе лицензияның телнұсқасына қол қою, электрондық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r>
    </w:tbl>
    <w:bookmarkStart w:name="z172" w:id="43"/>
    <w:p>
      <w:pPr>
        <w:spacing w:after="0"/>
        <w:ind w:left="0"/>
        <w:jc w:val="both"/>
      </w:pPr>
      <w:r>
        <w:rPr>
          <w:rFonts w:ascii="Times New Roman"/>
          <w:b w:val="false"/>
          <w:i w:val="false"/>
          <w:color w:val="000000"/>
          <w:sz w:val="28"/>
        </w:rPr>
        <w:t>
      2-кесте. Пайдалану нұсқалары. Баламалы процесс.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3242"/>
        <w:gridCol w:w="4847"/>
        <w:gridCol w:w="2025"/>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көрсету және лицензиялау басқармасының басшысы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қызметін көрсету және лицензиялау басқармасының сарапшысы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басшысы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Лицензия беруге, қайта ресімдеуге, лицензияның телнұсқасын беруге өтініш және қажетті құжаттар тізбесін қабылдау, бұл ретте, өтініштің төменгі оң жақ бұрышына түскен күні мен кіріс нөмірін көрсете отырып, мемлекеттік тілде тіркеу мөратаңбасы қойылады.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тіркеуді келіседі және заң қызметін көрсету және лицензиялау басқармасының сарапшысына нұсқама жібереді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Куәлікті беру немесе куәліктің телнұсқасын беруден бас тарту қорытындысын ресімдейді.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Лицензия беруден, қайта ресімдеуден немесе лицензияның телнұсқасын беруден бас тарту туралы қорытындыға қол қояды </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Лицензия беруден, қайта ресімдеуден немесе лицензияның телнұсқасын беруден бас тарту туралы қорытындыны көрсетілетін қызметті алушының мекенжайына жібереді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Лицензия беруден, қайта ресімдеуден немесе лицензияның телнұсқасын беруден бас тарту туралы қорытындыны кеңсеге жібереді.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44"/>
    <w:p>
      <w:pPr>
        <w:spacing w:after="0"/>
        <w:ind w:left="0"/>
        <w:jc w:val="both"/>
      </w:pPr>
      <w:r>
        <w:rPr>
          <w:rFonts w:ascii="Times New Roman"/>
          <w:b w:val="false"/>
          <w:i w:val="false"/>
          <w:color w:val="000000"/>
          <w:sz w:val="28"/>
        </w:rPr>
        <w:t>
      3-кесте. Портал арқылы ҚФБ іс-әрекеттерінің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968"/>
        <w:gridCol w:w="1968"/>
        <w:gridCol w:w="2108"/>
        <w:gridCol w:w="2108"/>
        <w:gridCol w:w="1406"/>
        <w:gridCol w:w="1546"/>
        <w:gridCol w:w="2251"/>
      </w:tblGrid>
      <w:tr>
        <w:trPr>
          <w:trHeight w:val="67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СУ» АЖ</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7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 рәсім, операциялар) және олардың сипаттамасы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тіркеу куәлігін компьютердің интернет-браузеріне бекіту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бұзушылықтармен байланысты бас тарту хабарламасын қалыптастырады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туралы деректердің болмауына байланысты деректерді алудың мүмкін еместігі туралы хабарлама қалыптастырады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төлемақысын жасау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r>
      <w:tr>
        <w:trPr>
          <w:trHeight w:val="169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ұйымдастыру-реттеу шешімі)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қалыптастыру және сұрау салу туралы хабарламаны көрсету.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аяқталғаны туралы хабарламаны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r>
      <w:tr>
        <w:trPr>
          <w:trHeight w:val="30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82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2–алушы деректерінде бұзушылықтар болғанда; 3–авторландыру табысты өткенде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төлемақысын жасамағанда;</w:t>
            </w:r>
            <w:r>
              <w:br/>
            </w:r>
            <w:r>
              <w:rPr>
                <w:rFonts w:ascii="Times New Roman"/>
                <w:b w:val="false"/>
                <w:i w:val="false"/>
                <w:color w:val="000000"/>
                <w:sz w:val="20"/>
              </w:rPr>
              <w:t>
</w:t>
            </w:r>
            <w:r>
              <w:rPr>
                <w:rFonts w:ascii="Times New Roman"/>
                <w:b w:val="false"/>
                <w:i w:val="false"/>
                <w:color w:val="000000"/>
                <w:sz w:val="20"/>
              </w:rPr>
              <w:t>6 – төлемақысын жасағанда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383"/>
        <w:gridCol w:w="1402"/>
        <w:gridCol w:w="3084"/>
        <w:gridCol w:w="2384"/>
        <w:gridCol w:w="2104"/>
      </w:tblGrid>
      <w:tr>
        <w:trPr>
          <w:trHeight w:val="67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сауалды куәландыру (қол қою)</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сұрау салуын және сұрау салуды ) өңдеу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болуымен байланысты бас тарту туралы хабарламаны қалыптастыру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169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бағыттандыру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нөмірін бере отырып сұрау салуды тіркеу.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қызметтен бас тарту туралы хабарламаны қалыптастыру.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қателік болғанда; 9 – ЭЦҚ-да қате болмағанда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4" w:id="45"/>
    <w:p>
      <w:pPr>
        <w:spacing w:after="0"/>
        <w:ind w:left="0"/>
        <w:jc w:val="both"/>
      </w:pPr>
      <w:r>
        <w:rPr>
          <w:rFonts w:ascii="Times New Roman"/>
          <w:b w:val="false"/>
          <w:i w:val="false"/>
          <w:color w:val="000000"/>
          <w:sz w:val="28"/>
        </w:rPr>
        <w:t xml:space="preserve">
«Зияткерлік меншікті, материалдық </w:t>
      </w:r>
      <w:r>
        <w:br/>
      </w:r>
      <w:r>
        <w:rPr>
          <w:rFonts w:ascii="Times New Roman"/>
          <w:b w:val="false"/>
          <w:i w:val="false"/>
          <w:color w:val="000000"/>
          <w:sz w:val="28"/>
        </w:rPr>
        <w:t xml:space="preserve">
емес активтердің құнын       </w:t>
      </w:r>
      <w:r>
        <w:br/>
      </w:r>
      <w:r>
        <w:rPr>
          <w:rFonts w:ascii="Times New Roman"/>
          <w:b w:val="false"/>
          <w:i w:val="false"/>
          <w:color w:val="000000"/>
          <w:sz w:val="28"/>
        </w:rPr>
        <w:t xml:space="preserve">
бағалау жөніндегі қызметті жүзеге  </w:t>
      </w:r>
      <w:r>
        <w:br/>
      </w:r>
      <w:r>
        <w:rPr>
          <w:rFonts w:ascii="Times New Roman"/>
          <w:b w:val="false"/>
          <w:i w:val="false"/>
          <w:color w:val="000000"/>
          <w:sz w:val="28"/>
        </w:rPr>
        <w:t xml:space="preserve">
асыру құқығына біліктілік      </w:t>
      </w:r>
      <w:r>
        <w:br/>
      </w:r>
      <w:r>
        <w:rPr>
          <w:rFonts w:ascii="Times New Roman"/>
          <w:b w:val="false"/>
          <w:i w:val="false"/>
          <w:color w:val="000000"/>
          <w:sz w:val="28"/>
        </w:rPr>
        <w:t>
емтиханын өткізу және лицензия беру,</w:t>
      </w:r>
      <w:r>
        <w:br/>
      </w:r>
      <w:r>
        <w:rPr>
          <w:rFonts w:ascii="Times New Roman"/>
          <w:b w:val="false"/>
          <w:i w:val="false"/>
          <w:color w:val="000000"/>
          <w:sz w:val="28"/>
        </w:rPr>
        <w:t xml:space="preserve">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45"/>
    <w:bookmarkStart w:name="z135" w:id="46"/>
    <w:p>
      <w:pPr>
        <w:spacing w:after="0"/>
        <w:ind w:left="0"/>
        <w:jc w:val="left"/>
      </w:pPr>
      <w:r>
        <w:rPr>
          <w:rFonts w:ascii="Times New Roman"/>
          <w:b/>
          <w:i w:val="false"/>
          <w:color w:val="000000"/>
        </w:rPr>
        <w:t xml:space="preserve"> 
Портал арқылы электрондық мемлекеттік қызметтерді көрсету кезінде</w:t>
      </w:r>
      <w:r>
        <w:br/>
      </w:r>
      <w:r>
        <w:rPr>
          <w:rFonts w:ascii="Times New Roman"/>
          <w:b/>
          <w:i w:val="false"/>
          <w:color w:val="000000"/>
        </w:rPr>
        <w:t>
функционалдық өзара іс-қимылдың № 1 диаграммасы</w:t>
      </w:r>
    </w:p>
    <w:bookmarkEnd w:id="46"/>
    <w:p>
      <w:pPr>
        <w:spacing w:after="0"/>
        <w:ind w:left="0"/>
        <w:jc w:val="both"/>
      </w:pPr>
      <w:r>
        <w:drawing>
          <wp:inline distT="0" distB="0" distL="0" distR="0">
            <wp:extent cx="84328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432800" cy="4610100"/>
                    </a:xfrm>
                    <a:prstGeom prst="rect">
                      <a:avLst/>
                    </a:prstGeom>
                  </pic:spPr>
                </pic:pic>
              </a:graphicData>
            </a:graphic>
          </wp:inline>
        </w:drawing>
      </w:r>
    </w:p>
    <w:bookmarkStart w:name="z136" w:id="47"/>
    <w:p>
      <w:pPr>
        <w:spacing w:after="0"/>
        <w:ind w:left="0"/>
        <w:jc w:val="both"/>
      </w:pPr>
      <w:r>
        <w:rPr>
          <w:rFonts w:ascii="Times New Roman"/>
          <w:b w:val="false"/>
          <w:i w:val="false"/>
          <w:color w:val="000000"/>
          <w:sz w:val="28"/>
        </w:rPr>
        <w:t>
      Көрсетілетін қызметті берушінің және көрсетілетін қызметті алушының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өзінің ЭЦҚ тіркеу куәлігінің көмегімен порталда тіркеуді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порталда алушының паролін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
      4) 2-процесс - порталда көрсетілетін қызметті алушылар деректерінде бұзушылықтар болуына байланысты авторизациядан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алушының порталда таңдауы, қызмет көрсету үшін сұрау салу нысанын экранға шығару және оның құрылымы мен форматтық талаптарын ескере отырып (деректерді енгізу) нысанды алушының толтыруы, сұрау салу нысанына қажетті құжаттарды электрондық түрде тіркеуі;</w:t>
      </w:r>
      <w:r>
        <w:br/>
      </w:r>
      <w:r>
        <w:rPr>
          <w:rFonts w:ascii="Times New Roman"/>
          <w:b w:val="false"/>
          <w:i w:val="false"/>
          <w:color w:val="000000"/>
          <w:sz w:val="28"/>
        </w:rPr>
        <w:t>
</w:t>
      </w:r>
      <w:r>
        <w:rPr>
          <w:rFonts w:ascii="Times New Roman"/>
          <w:b w:val="false"/>
          <w:i w:val="false"/>
          <w:color w:val="000000"/>
          <w:sz w:val="28"/>
        </w:rPr>
        <w:t>
      6) 4-процесс – ЭҮТШ-де қызметтерді төлеу, содан кейін ол ақпарат порталға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төлегені туралы фактіні порталда тексеру;</w:t>
      </w:r>
      <w:r>
        <w:br/>
      </w:r>
      <w:r>
        <w:rPr>
          <w:rFonts w:ascii="Times New Roman"/>
          <w:b w:val="false"/>
          <w:i w:val="false"/>
          <w:color w:val="000000"/>
          <w:sz w:val="28"/>
        </w:rPr>
        <w:t>
</w:t>
      </w:r>
      <w:r>
        <w:rPr>
          <w:rFonts w:ascii="Times New Roman"/>
          <w:b w:val="false"/>
          <w:i w:val="false"/>
          <w:color w:val="000000"/>
          <w:sz w:val="28"/>
        </w:rPr>
        <w:t>
      8) 5-процесс – қызмет көрсеткені үшін порталда төлемнің болмауына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7-процесс көрсетілген қызметті алушының сұрау салуды куәландыру (қол қою) үшін ЭЦҚ тіркеу куәлігін таңдау;</w:t>
      </w:r>
      <w:r>
        <w:br/>
      </w:r>
      <w:r>
        <w:rPr>
          <w:rFonts w:ascii="Times New Roman"/>
          <w:b w:val="false"/>
          <w:i w:val="false"/>
          <w:color w:val="000000"/>
          <w:sz w:val="28"/>
        </w:rPr>
        <w:t>
</w:t>
      </w:r>
      <w:r>
        <w:rPr>
          <w:rFonts w:ascii="Times New Roman"/>
          <w:b w:val="false"/>
          <w:i w:val="false"/>
          <w:color w:val="000000"/>
          <w:sz w:val="28"/>
        </w:rPr>
        <w:t>
      10) 3-шарт порталда ЭЦҚ тіркеу куәлігінің қолдану мерзімін, тізімде кері қайтарылған (жойылған) тіркеу куәліктерінің болмауын, сондай-ақ сәйкестендіру нөмірлерінің сұрау салуда көрсетілген ЖСН және ЭЦҚ тіркеу куәлігінде көрсетілген ЖСН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11) 7-процесс – көрсетілетін қызметті алушының ЭЦҚ түпнұсқалығын растамауға байланысты сұратылып отырған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көрсетілетін қызметті алушының ЭЦҚ арқылы қызмет көрсетуге сұрау салудың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порталда электрондық құжатты (көрсетілетін қызметті алушының сұрау салуын) тіркеу және сұрау салуды порталда өңдеу;</w:t>
      </w:r>
      <w:r>
        <w:br/>
      </w:r>
      <w:r>
        <w:rPr>
          <w:rFonts w:ascii="Times New Roman"/>
          <w:b w:val="false"/>
          <w:i w:val="false"/>
          <w:color w:val="000000"/>
          <w:sz w:val="28"/>
        </w:rPr>
        <w:t>
</w:t>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15) 10-процесс – көрсетілетін қызметті алушының порталдағы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16) 11-процесс – көрсетілетін қызметті алушының порталда қалыптастырылған қызмет нәтижесін (электрондық лицензияны) алу. Электрондық құжатты көрсетілетін қызметті берушінің уәкілетті тұлғасы ЭЦҚ қолдана отырып, қалыптастырады.</w:t>
      </w:r>
    </w:p>
    <w:bookmarkEnd w:id="47"/>
    <w:bookmarkStart w:name="z153" w:id="48"/>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қызметтерді көрсету кезінде функционалдық өзара іс-қимылдың</w:t>
      </w:r>
      <w:r>
        <w:br/>
      </w:r>
      <w:r>
        <w:rPr>
          <w:rFonts w:ascii="Times New Roman"/>
          <w:b/>
          <w:i w:val="false"/>
          <w:color w:val="000000"/>
        </w:rPr>
        <w:t>
№ 2 диаграммасы</w:t>
      </w:r>
    </w:p>
    <w:bookmarkEnd w:id="48"/>
    <w:p>
      <w:pPr>
        <w:spacing w:after="0"/>
        <w:ind w:left="0"/>
        <w:jc w:val="both"/>
      </w:pPr>
      <w:r>
        <w:drawing>
          <wp:inline distT="0" distB="0" distL="0" distR="0">
            <wp:extent cx="78486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48600" cy="4914900"/>
                    </a:xfrm>
                    <a:prstGeom prst="rect">
                      <a:avLst/>
                    </a:prstGeom>
                  </pic:spPr>
                </pic:pic>
              </a:graphicData>
            </a:graphic>
          </wp:inline>
        </w:drawing>
      </w:r>
    </w:p>
    <w:bookmarkStart w:name="z154" w:id="49"/>
    <w:p>
      <w:pPr>
        <w:spacing w:after="0"/>
        <w:ind w:left="0"/>
        <w:jc w:val="both"/>
      </w:pPr>
      <w:r>
        <w:rPr>
          <w:rFonts w:ascii="Times New Roman"/>
          <w:b w:val="false"/>
          <w:i w:val="false"/>
          <w:color w:val="000000"/>
          <w:sz w:val="28"/>
        </w:rPr>
        <w:t>
      Көрсетілетін қызметті берушінің өтініш беру және рәсімдер (іс-қимылдар) реттілігі тәртібінің сипаттамасы:</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 қызметкерінің қызмет көрсету үшін порталда ЖСН және паролін (авторизациялау процесін) енгізу;</w:t>
      </w:r>
      <w:r>
        <w:br/>
      </w:r>
      <w:r>
        <w:rPr>
          <w:rFonts w:ascii="Times New Roman"/>
          <w:b w:val="false"/>
          <w:i w:val="false"/>
          <w:color w:val="000000"/>
          <w:sz w:val="28"/>
        </w:rPr>
        <w:t>
</w:t>
      </w:r>
      <w:r>
        <w:rPr>
          <w:rFonts w:ascii="Times New Roman"/>
          <w:b w:val="false"/>
          <w:i w:val="false"/>
          <w:color w:val="000000"/>
          <w:sz w:val="28"/>
        </w:rPr>
        <w:t>
      2) 2-процесс – көрсетілетін қызметті беруші қызметкерінің осы Регламентте көрсетілген қызметті таңдауы, қызмет көрсету үшін сұрау салу нысанын экранға шығару және көрсетілетін қызметті берушінің қызметкері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3-процесс – ЭҮШ арқылы ЖТ МДҚ-на көрсетілетін қызметті алушының деректері туралы сұрау салуды жіберу;</w:t>
      </w:r>
      <w:r>
        <w:br/>
      </w:r>
      <w:r>
        <w:rPr>
          <w:rFonts w:ascii="Times New Roman"/>
          <w:b w:val="false"/>
          <w:i w:val="false"/>
          <w:color w:val="000000"/>
          <w:sz w:val="28"/>
        </w:rPr>
        <w:t>
</w:t>
      </w:r>
      <w:r>
        <w:rPr>
          <w:rFonts w:ascii="Times New Roman"/>
          <w:b w:val="false"/>
          <w:i w:val="false"/>
          <w:color w:val="000000"/>
          <w:sz w:val="28"/>
        </w:rPr>
        <w:t>
      4) 1-шарт – ЖТ МДҚ-да «АИС СУ» АЖ-де көрсетілетін қызметті алушының соттылығы туралы деректерін тексеру;</w:t>
      </w:r>
      <w:r>
        <w:br/>
      </w:r>
      <w:r>
        <w:rPr>
          <w:rFonts w:ascii="Times New Roman"/>
          <w:b w:val="false"/>
          <w:i w:val="false"/>
          <w:color w:val="000000"/>
          <w:sz w:val="28"/>
        </w:rPr>
        <w:t>
</w:t>
      </w:r>
      <w:r>
        <w:rPr>
          <w:rFonts w:ascii="Times New Roman"/>
          <w:b w:val="false"/>
          <w:i w:val="false"/>
          <w:color w:val="000000"/>
          <w:sz w:val="28"/>
        </w:rPr>
        <w:t>
      5) 4-процесс – ЖТ МДҚ-да көрсетілетін қызметті алушының деректерінің, «АИС СУ» АЖ-де соттылығы туралы деректердің болмауына байланысты деректерді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5-процесс – көрсетілетін қызметті беруші қызметкерінің сұрау салу нысанын, оның ішінде қағаз түрінде құжаттарының бар екендігі туралы белгісін толтыруы және көрсетілетін қызметті алушы ұсынған құжаттарды сканерлеуі, оларды сұрау салудың нысанына бекітуі және қызмет көрсетуге сұрау салудың толтырылған нысанын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6 -процесс – порталда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көрсетілетін қызметті берушінің Стандартта және қызмет көрсету үшін негіздемелерде көрсетілген қоса берілген құжаттарды сәйкестігін тексеру (өңдеуі);</w:t>
      </w:r>
      <w:r>
        <w:br/>
      </w:r>
      <w:r>
        <w:rPr>
          <w:rFonts w:ascii="Times New Roman"/>
          <w:b w:val="false"/>
          <w:i w:val="false"/>
          <w:color w:val="000000"/>
          <w:sz w:val="28"/>
        </w:rPr>
        <w:t>
</w:t>
      </w:r>
      <w:r>
        <w:rPr>
          <w:rFonts w:ascii="Times New Roman"/>
          <w:b w:val="false"/>
          <w:i w:val="false"/>
          <w:color w:val="000000"/>
          <w:sz w:val="28"/>
        </w:rPr>
        <w:t>
      9) 7-процесс – көрсетілетін қызметті алушының деректерінде бұзушылықтардың болуына байланысты сұратылып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10) 8-процесс – көрсетілетін қызметті алушының қызмет нәтижесін («Зияткерлік меншікті, материалдық емес активтердің құнын бағалау жөніндегі қызметті жүзеге асыру құқығына лицензия) алу.</w:t>
      </w:r>
    </w:p>
    <w:bookmarkEnd w:id="49"/>
    <w:bookmarkStart w:name="z165" w:id="50"/>
    <w:p>
      <w:pPr>
        <w:spacing w:after="0"/>
        <w:ind w:left="0"/>
        <w:jc w:val="left"/>
      </w:pPr>
      <w:r>
        <w:rPr>
          <w:rFonts w:ascii="Times New Roman"/>
          <w:b/>
          <w:i w:val="false"/>
          <w:color w:val="000000"/>
        </w:rPr>
        <w:t xml:space="preserve"> 
Шартты белгілері:</w:t>
      </w:r>
    </w:p>
    <w:bookmarkEnd w:id="50"/>
    <w:p>
      <w:pPr>
        <w:spacing w:after="0"/>
        <w:ind w:left="0"/>
        <w:jc w:val="both"/>
      </w:pPr>
      <w:r>
        <w:drawing>
          <wp:inline distT="0" distB="0" distL="0" distR="0">
            <wp:extent cx="5727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27700" cy="6438900"/>
                    </a:xfrm>
                    <a:prstGeom prst="rect">
                      <a:avLst/>
                    </a:prstGeom>
                  </pic:spPr>
                </pic:pic>
              </a:graphicData>
            </a:graphic>
          </wp:inline>
        </w:drawing>
      </w:r>
      <w:r>
        <w:rPr>
          <w:rFonts w:ascii="Times New Roman"/>
          <w:b w:val="false"/>
          <w:i w:val="false"/>
          <w:color w:val="000000"/>
          <w:sz w:val="28"/>
        </w:rPr>
        <w:t> </w:t>
      </w:r>
    </w:p>
    <w:bookmarkStart w:name="z166" w:id="51"/>
    <w:p>
      <w:pPr>
        <w:spacing w:after="0"/>
        <w:ind w:left="0"/>
        <w:jc w:val="both"/>
      </w:pPr>
      <w:r>
        <w:rPr>
          <w:rFonts w:ascii="Times New Roman"/>
          <w:b w:val="false"/>
          <w:i w:val="false"/>
          <w:color w:val="000000"/>
          <w:sz w:val="28"/>
        </w:rPr>
        <w:t xml:space="preserve">
 «Зияткерлік меншікті, материалдық </w:t>
      </w:r>
      <w:r>
        <w:br/>
      </w:r>
      <w:r>
        <w:rPr>
          <w:rFonts w:ascii="Times New Roman"/>
          <w:b w:val="false"/>
          <w:i w:val="false"/>
          <w:color w:val="000000"/>
          <w:sz w:val="28"/>
        </w:rPr>
        <w:t xml:space="preserve">
емес активтердің құнын       </w:t>
      </w:r>
      <w:r>
        <w:br/>
      </w:r>
      <w:r>
        <w:rPr>
          <w:rFonts w:ascii="Times New Roman"/>
          <w:b w:val="false"/>
          <w:i w:val="false"/>
          <w:color w:val="000000"/>
          <w:sz w:val="28"/>
        </w:rPr>
        <w:t xml:space="preserve">
бағалау жөніндегі қызметті жүзеге  </w:t>
      </w:r>
      <w:r>
        <w:br/>
      </w:r>
      <w:r>
        <w:rPr>
          <w:rFonts w:ascii="Times New Roman"/>
          <w:b w:val="false"/>
          <w:i w:val="false"/>
          <w:color w:val="000000"/>
          <w:sz w:val="28"/>
        </w:rPr>
        <w:t xml:space="preserve">
асыру құқығына біліктілік      </w:t>
      </w:r>
      <w:r>
        <w:br/>
      </w:r>
      <w:r>
        <w:rPr>
          <w:rFonts w:ascii="Times New Roman"/>
          <w:b w:val="false"/>
          <w:i w:val="false"/>
          <w:color w:val="000000"/>
          <w:sz w:val="28"/>
        </w:rPr>
        <w:t>
емтиханын өткізу және лицензия беру,</w:t>
      </w:r>
      <w:r>
        <w:br/>
      </w:r>
      <w:r>
        <w:rPr>
          <w:rFonts w:ascii="Times New Roman"/>
          <w:b w:val="false"/>
          <w:i w:val="false"/>
          <w:color w:val="000000"/>
          <w:sz w:val="28"/>
        </w:rPr>
        <w:t xml:space="preserve">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3-қосымша            </w:t>
      </w:r>
    </w:p>
    <w:bookmarkEnd w:id="51"/>
    <w:bookmarkStart w:name="z167" w:id="52"/>
    <w:p>
      <w:pPr>
        <w:spacing w:after="0"/>
        <w:ind w:left="0"/>
        <w:jc w:val="left"/>
      </w:pPr>
      <w:r>
        <w:rPr>
          <w:rFonts w:ascii="Times New Roman"/>
          <w:b/>
          <w:i w:val="false"/>
          <w:color w:val="000000"/>
        </w:rPr>
        <w:t xml:space="preserve"> 
Кіріс және шығыс нысандары Шығыс құжаттары Дәлелді бас тарту</w:t>
      </w:r>
    </w:p>
    <w:bookmarkEnd w:id="52"/>
    <w:p>
      <w:pPr>
        <w:spacing w:after="0"/>
        <w:ind w:left="0"/>
        <w:jc w:val="both"/>
      </w:pPr>
      <w:r>
        <w:drawing>
          <wp:inline distT="0" distB="0" distL="0" distR="0">
            <wp:extent cx="1993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93900" cy="1866900"/>
                    </a:xfrm>
                    <a:prstGeom prst="rect">
                      <a:avLst/>
                    </a:prstGeom>
                  </pic:spPr>
                </pic:pic>
              </a:graphicData>
            </a:graphic>
          </wp:inline>
        </w:drawing>
      </w:r>
    </w:p>
    <w:bookmarkStart w:name="z168" w:id="53"/>
    <w:p>
      <w:pPr>
        <w:spacing w:after="0"/>
        <w:ind w:left="0"/>
        <w:jc w:val="left"/>
      </w:pPr>
      <w:r>
        <w:rPr>
          <w:rFonts w:ascii="Times New Roman"/>
          <w:b/>
          <w:i w:val="false"/>
          <w:color w:val="000000"/>
        </w:rPr>
        <w:t xml:space="preserve"> 
ДӘЛЕЛДІ БАС ТАРТУ</w:t>
      </w:r>
    </w:p>
    <w:bookmarkEnd w:id="53"/>
    <w:p>
      <w:pPr>
        <w:spacing w:after="0"/>
        <w:ind w:left="0"/>
        <w:jc w:val="both"/>
      </w:pPr>
      <w:r>
        <w:rPr>
          <w:rFonts w:ascii="Times New Roman"/>
          <w:b w:val="false"/>
          <w:i w:val="false"/>
          <w:color w:val="000000"/>
          <w:sz w:val="28"/>
          <w:u w:val="single"/>
        </w:rPr>
        <w:t>[ЖТ атауы</w:t>
      </w:r>
    </w:p>
    <w:p>
      <w:pPr>
        <w:spacing w:after="0"/>
        <w:ind w:left="0"/>
        <w:jc w:val="both"/>
      </w:pPr>
      <w:r>
        <w:rPr>
          <w:rFonts w:ascii="Times New Roman"/>
          <w:b w:val="false"/>
          <w:i w:val="false"/>
          <w:color w:val="000000"/>
          <w:sz w:val="28"/>
        </w:rPr>
        <w:t>[ҰО Атауы], Сіздің (Өтініш күні) күнгі (өтініш нөмірі) қарап шығып, мыналарды хабарлаймыз.</w:t>
      </w:r>
    </w:p>
    <w:p>
      <w:pPr>
        <w:spacing w:after="0"/>
        <w:ind w:left="0"/>
        <w:jc w:val="both"/>
      </w:pPr>
      <w:r>
        <w:rPr>
          <w:rFonts w:ascii="Times New Roman"/>
          <w:b w:val="false"/>
          <w:i w:val="false"/>
          <w:color w:val="000000"/>
          <w:sz w:val="28"/>
        </w:rPr>
        <w:t>[Бас тарту себебі].</w:t>
      </w:r>
    </w:p>
    <w:p>
      <w:pPr>
        <w:spacing w:after="0"/>
        <w:ind w:left="0"/>
        <w:jc w:val="both"/>
      </w:pPr>
      <w:r>
        <w:rPr>
          <w:rFonts w:ascii="Times New Roman"/>
          <w:b w:val="false"/>
          <w:i w:val="false"/>
          <w:color w:val="000000"/>
          <w:sz w:val="28"/>
        </w:rPr>
        <w:t>[Қол қоюшының лауазымы] [Қол қоюшының Т.А.Ә.]</w:t>
      </w:r>
    </w:p>
    <w:p>
      <w:pPr>
        <w:spacing w:after="0"/>
        <w:ind w:left="0"/>
        <w:jc w:val="both"/>
      </w:pPr>
      <w:r>
        <w:drawing>
          <wp:inline distT="0" distB="0" distL="0" distR="0">
            <wp:extent cx="78867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86700" cy="1955800"/>
                    </a:xfrm>
                    <a:prstGeom prst="rect">
                      <a:avLst/>
                    </a:prstGeom>
                  </pic:spPr>
                </pic:pic>
              </a:graphicData>
            </a:graphic>
          </wp:inline>
        </w:drawing>
      </w:r>
    </w:p>
    <w:p>
      <w:pPr>
        <w:spacing w:after="0"/>
        <w:ind w:left="0"/>
        <w:jc w:val="left"/>
      </w:pPr>
      <w:r>
        <w:rPr>
          <w:rFonts w:ascii="Times New Roman"/>
          <w:b/>
          <w:i w:val="false"/>
          <w:color w:val="000000"/>
        </w:rPr>
        <w:t xml:space="preserve"> Лицензия нысаны</w:t>
      </w:r>
    </w:p>
    <w:p>
      <w:pPr>
        <w:spacing w:after="0"/>
        <w:ind w:left="0"/>
        <w:jc w:val="both"/>
      </w:pPr>
      <w:r>
        <w:drawing>
          <wp:inline distT="0" distB="0" distL="0" distR="0">
            <wp:extent cx="1993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93900" cy="18669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ЛИЦЕНЗИЯ</w:t>
      </w:r>
    </w:p>
    <w:p>
      <w:pPr>
        <w:spacing w:after="0"/>
        <w:ind w:left="0"/>
        <w:jc w:val="both"/>
      </w:pPr>
      <w:r>
        <w:rPr>
          <w:rFonts w:ascii="Times New Roman"/>
          <w:b w:val="false"/>
          <w:i w:val="false"/>
          <w:color w:val="000000"/>
          <w:sz w:val="28"/>
        </w:rPr>
        <w:t>[заңды тұлғаның толық атауы, деректері</w:t>
      </w:r>
      <w:r>
        <w:br/>
      </w:r>
      <w:r>
        <w:rPr>
          <w:rFonts w:ascii="Times New Roman"/>
          <w:b w:val="false"/>
          <w:i w:val="false"/>
          <w:color w:val="000000"/>
          <w:sz w:val="28"/>
        </w:rPr>
        <w:t>
жеке тұлғаның толық тегі, аты, әкесінің аты] берілді.</w:t>
      </w:r>
    </w:p>
    <w:p>
      <w:pPr>
        <w:spacing w:after="0"/>
        <w:ind w:left="0"/>
        <w:jc w:val="both"/>
      </w:pPr>
      <w:r>
        <w:rPr>
          <w:rFonts w:ascii="Times New Roman"/>
          <w:b w:val="false"/>
          <w:i w:val="false"/>
          <w:color w:val="000000"/>
          <w:sz w:val="28"/>
        </w:rPr>
        <w:t>[«Лицензиялау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қызметі түрінің атауы (қолданысы) айналысуғаға [Лицензиялаудың ерекше шарттары]</w:t>
      </w:r>
    </w:p>
    <w:p>
      <w:pPr>
        <w:spacing w:after="0"/>
        <w:ind w:left="0"/>
        <w:jc w:val="both"/>
      </w:pPr>
      <w:r>
        <w:rPr>
          <w:rFonts w:ascii="Times New Roman"/>
          <w:b w:val="false"/>
          <w:i w:val="false"/>
          <w:color w:val="000000"/>
          <w:sz w:val="28"/>
        </w:rPr>
        <w:t>Басшы [лицензияның берген орган басшысының (уәкілетті тұлғаның) тегі мен аты-жөні]</w:t>
      </w:r>
      <w:r>
        <w:br/>
      </w:r>
      <w:r>
        <w:rPr>
          <w:rFonts w:ascii="Times New Roman"/>
          <w:b w:val="false"/>
          <w:i w:val="false"/>
          <w:color w:val="000000"/>
          <w:sz w:val="28"/>
        </w:rPr>
        <w:t>
(Уәкілетті тұлға)</w:t>
      </w:r>
      <w:r>
        <w:br/>
      </w:r>
      <w:r>
        <w:rPr>
          <w:rFonts w:ascii="Times New Roman"/>
          <w:b w:val="false"/>
          <w:i w:val="false"/>
          <w:color w:val="000000"/>
          <w:sz w:val="28"/>
        </w:rPr>
        <w:t>
Лицензияны берген күні [күні]</w:t>
      </w:r>
      <w:r>
        <w:br/>
      </w:r>
      <w:r>
        <w:rPr>
          <w:rFonts w:ascii="Times New Roman"/>
          <w:b w:val="false"/>
          <w:i w:val="false"/>
          <w:color w:val="000000"/>
          <w:sz w:val="28"/>
        </w:rPr>
        <w:t>
Лицензияның нөмірі [нөмірі]</w:t>
      </w:r>
      <w:r>
        <w:br/>
      </w:r>
      <w:r>
        <w:rPr>
          <w:rFonts w:ascii="Times New Roman"/>
          <w:b w:val="false"/>
          <w:i w:val="false"/>
          <w:color w:val="000000"/>
          <w:sz w:val="28"/>
        </w:rPr>
        <w:t>
Қала [қаласы]</w:t>
      </w:r>
    </w:p>
    <w:p>
      <w:pPr>
        <w:spacing w:after="0"/>
        <w:ind w:left="0"/>
        <w:jc w:val="both"/>
      </w:pPr>
      <w:r>
        <w:rPr>
          <w:rFonts w:ascii="Times New Roman"/>
          <w:b w:val="false"/>
          <w:i w:val="false"/>
          <w:color w:val="000000"/>
          <w:sz w:val="28"/>
        </w:rPr>
        <w:t>[Қол қоюшының лауазымы]                 [Қол қоюшының ТАӘ]</w:t>
      </w:r>
      <w:r>
        <w:br/>
      </w: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78867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86700" cy="1955800"/>
                    </a:xfrm>
                    <a:prstGeom prst="rect">
                      <a:avLst/>
                    </a:prstGeom>
                  </pic:spPr>
                </pic:pic>
              </a:graphicData>
            </a:graphic>
          </wp:inline>
        </w:drawing>
      </w:r>
    </w:p>
    <w:bookmarkStart w:name="z181" w:id="54"/>
    <w:p>
      <w:pPr>
        <w:spacing w:after="0"/>
        <w:ind w:left="0"/>
        <w:jc w:val="both"/>
      </w:pPr>
      <w:r>
        <w:rPr>
          <w:rFonts w:ascii="Times New Roman"/>
          <w:b w:val="false"/>
          <w:i w:val="false"/>
          <w:color w:val="000000"/>
          <w:sz w:val="28"/>
        </w:rPr>
        <w:t>
«Зияткерлік меншікті, материалдық</w:t>
      </w:r>
      <w:r>
        <w:br/>
      </w:r>
      <w:r>
        <w:rPr>
          <w:rFonts w:ascii="Times New Roman"/>
          <w:b w:val="false"/>
          <w:i w:val="false"/>
          <w:color w:val="000000"/>
          <w:sz w:val="28"/>
        </w:rPr>
        <w:t xml:space="preserve">
емес активтердің құнын бағалау </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құқығына біліктілік емтиханын</w:t>
      </w:r>
      <w:r>
        <w:br/>
      </w:r>
      <w:r>
        <w:rPr>
          <w:rFonts w:ascii="Times New Roman"/>
          <w:b w:val="false"/>
          <w:i w:val="false"/>
          <w:color w:val="000000"/>
          <w:sz w:val="28"/>
        </w:rPr>
        <w:t xml:space="preserve">
өткізу және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54"/>
    <w:bookmarkStart w:name="z182" w:id="55"/>
    <w:p>
      <w:pPr>
        <w:spacing w:after="0"/>
        <w:ind w:left="0"/>
        <w:jc w:val="left"/>
      </w:pPr>
      <w:r>
        <w:rPr>
          <w:rFonts w:ascii="Times New Roman"/>
          <w:b/>
          <w:i w:val="false"/>
          <w:color w:val="000000"/>
        </w:rPr>
        <w:t xml:space="preserve"> 
«Зияткерлік меншікті, материалдық емес активтердің құнын бағалау жөніндегі қызметті жүзеге асыру құқығына біліктілік</w:t>
      </w:r>
      <w:r>
        <w:br/>
      </w:r>
      <w:r>
        <w:rPr>
          <w:rFonts w:ascii="Times New Roman"/>
          <w:b/>
          <w:i w:val="false"/>
          <w:color w:val="000000"/>
        </w:rPr>
        <w:t>
емтиханын өткізу және лицензия беру,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55"/>
    <w:p>
      <w:pPr>
        <w:spacing w:after="0"/>
        <w:ind w:left="0"/>
        <w:jc w:val="both"/>
      </w:pPr>
      <w:r>
        <w:rPr>
          <w:rFonts w:ascii="Times New Roman"/>
          <w:b w:val="false"/>
          <w:i w:val="false"/>
          <w:color w:val="ff0000"/>
          <w:sz w:val="28"/>
        </w:rPr>
        <w:t>      Ескерту. Регламент 4-қосымшамен толықтырылды - ҚР Әділет министрінің 19.06.2014 </w:t>
      </w:r>
      <w:r>
        <w:rPr>
          <w:rFonts w:ascii="Times New Roman"/>
          <w:b w:val="false"/>
          <w:i w:val="false"/>
          <w:color w:val="ff0000"/>
          <w:sz w:val="28"/>
        </w:rPr>
        <w:t>№ 211</w:t>
      </w:r>
      <w:r>
        <w:rPr>
          <w:rFonts w:ascii="Times New Roman"/>
          <w:b w:val="false"/>
          <w:i w:val="false"/>
          <w:color w:val="ff0000"/>
          <w:sz w:val="28"/>
        </w:rPr>
        <w:t> бұйрығымен (алғаш ресми жарияланған күнінен кейін күнтізбелік он күн өткен соң қолданысқа енгізіледі).</w:t>
      </w:r>
    </w:p>
    <w:bookmarkStart w:name="z183" w:id="56"/>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bookmarkEnd w:id="56"/>
    <w:p>
      <w:pPr>
        <w:spacing w:after="0"/>
        <w:ind w:left="0"/>
        <w:jc w:val="both"/>
      </w:pPr>
      <w:r>
        <w:drawing>
          <wp:inline distT="0" distB="0" distL="0" distR="0">
            <wp:extent cx="9994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994900" cy="5829300"/>
                    </a:xfrm>
                    <a:prstGeom prst="rect">
                      <a:avLst/>
                    </a:prstGeom>
                  </pic:spPr>
                </pic:pic>
              </a:graphicData>
            </a:graphic>
          </wp:inline>
        </w:drawing>
      </w:r>
    </w:p>
    <w:bookmarkStart w:name="z184" w:id="57"/>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57"/>
    <w:p>
      <w:pPr>
        <w:spacing w:after="0"/>
        <w:ind w:left="0"/>
        <w:jc w:val="both"/>
      </w:pPr>
      <w:r>
        <w:drawing>
          <wp:inline distT="0" distB="0" distL="0" distR="0">
            <wp:extent cx="129921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992100" cy="7061200"/>
                    </a:xfrm>
                    <a:prstGeom prst="rect">
                      <a:avLst/>
                    </a:prstGeom>
                  </pic:spPr>
                </pic:pic>
              </a:graphicData>
            </a:graphic>
          </wp:inline>
        </w:drawing>
      </w:r>
    </w:p>
    <w:bookmarkStart w:name="z185" w:id="58"/>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58"/>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«Электрондық үкімет» Порталы;</w:t>
      </w:r>
      <w:r>
        <w:br/>
      </w:r>
      <w:r>
        <w:rPr>
          <w:rFonts w:ascii="Times New Roman"/>
          <w:b w:val="false"/>
          <w:i w:val="false"/>
          <w:color w:val="000000"/>
          <w:sz w:val="28"/>
        </w:rPr>
        <w:t>
      - МО- Мемлекеттік орган;</w:t>
      </w:r>
      <w:r>
        <w:br/>
      </w: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