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12bf" w14:textId="f761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2013 жылғы 26 желтоқсандағы № 18-5 шешімі. Батыс Қазақстан облысы Әділет департаментінде 2014 жылғы 16 қаңтарда № 3409 болып тіркелді. Күші жойылды -Батыс Қазақстан облысы Шыңғырлау аудандық мәслихатының 2020 жылғы 11 ақпандағы № 50-2 шешімімен</w:t>
      </w:r>
    </w:p>
    <w:p>
      <w:pPr>
        <w:spacing w:after="0"/>
        <w:ind w:left="0"/>
        <w:jc w:val="both"/>
      </w:pPr>
      <w:r>
        <w:rPr>
          <w:rFonts w:ascii="Times New Roman"/>
          <w:b w:val="false"/>
          <w:i w:val="false"/>
          <w:color w:val="ff0000"/>
          <w:sz w:val="28"/>
        </w:rPr>
        <w:t xml:space="preserve">
      Ескерту. Күші жойылды -Батыс Қазақстан облысы Шыңғырлау аудандық мәслихатының 11.02.2020 </w:t>
      </w:r>
      <w:r>
        <w:rPr>
          <w:rFonts w:ascii="Times New Roman"/>
          <w:b w:val="false"/>
          <w:i w:val="false"/>
          <w:color w:val="ff0000"/>
          <w:sz w:val="28"/>
        </w:rPr>
        <w:t>№ 50-2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Шыңғырлау аудандық мәслихатының 28.05.2018 </w:t>
      </w:r>
      <w:r>
        <w:rPr>
          <w:rFonts w:ascii="Times New Roman"/>
          <w:b w:val="false"/>
          <w:i w:val="false"/>
          <w:color w:val="000000"/>
          <w:sz w:val="28"/>
        </w:rPr>
        <w:t>№ 23-5</w:t>
      </w:r>
      <w:r>
        <w:rPr>
          <w:rFonts w:ascii="Times New Roman"/>
          <w:b w:val="false"/>
          <w:i w:val="false"/>
          <w:color w:val="ff0000"/>
          <w:sz w:val="28"/>
        </w:rPr>
        <w:t xml:space="preserve"> шешімімен (01.05.2018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Шыңғырлау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Камзаев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26.12.2013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18-5</w:t>
            </w:r>
            <w:r>
              <w:br/>
            </w:r>
            <w:r>
              <w:rPr>
                <w:rFonts w:ascii="Times New Roman"/>
                <w:b w:val="false"/>
                <w:i w:val="false"/>
                <w:color w:val="000000"/>
                <w:sz w:val="20"/>
              </w:rPr>
              <w:t>Шыңғырлау аудандық мәслихатының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Шыңғырлау ауданының әлеуметтік көмек көрсету, оның мөлшерлерін белгілеу</w:t>
      </w:r>
      <w:r>
        <w:br/>
      </w:r>
      <w:r>
        <w:rPr>
          <w:rFonts w:ascii="Times New Roman"/>
          <w:b/>
          <w:i w:val="false"/>
          <w:color w:val="000000"/>
        </w:rPr>
        <w:t>және мұқтаж азаматтардың жекелеген санаттарының тізбесін айқындау қағидасы</w:t>
      </w:r>
    </w:p>
    <w:p>
      <w:pPr>
        <w:spacing w:after="0"/>
        <w:ind w:left="0"/>
        <w:jc w:val="both"/>
      </w:pPr>
      <w:r>
        <w:rPr>
          <w:rFonts w:ascii="Times New Roman"/>
          <w:b w:val="false"/>
          <w:i w:val="false"/>
          <w:color w:val="000000"/>
          <w:sz w:val="28"/>
        </w:rPr>
        <w:t xml:space="preserve">
      1. Осы Шыңғырлау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28.05.2018 </w:t>
      </w:r>
      <w:r>
        <w:rPr>
          <w:rFonts w:ascii="Times New Roman"/>
          <w:b w:val="false"/>
          <w:i w:val="false"/>
          <w:color w:val="000000"/>
          <w:sz w:val="28"/>
        </w:rPr>
        <w:t>№ 23-5</w:t>
      </w:r>
      <w:r>
        <w:rPr>
          <w:rFonts w:ascii="Times New Roman"/>
          <w:b w:val="false"/>
          <w:i w:val="false"/>
          <w:color w:val="ff0000"/>
          <w:sz w:val="28"/>
        </w:rPr>
        <w:t xml:space="preserve"> шешімімен (01.05.2018 бастап қолданысқа енгізіледі).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8) алынып тасталды - Батыс Қазақстан облысы Шыңғырлау аудандық мәслихатының 20.05.2016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11)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Шыңғырлау аудандық мәслихатының 20.05.2014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бастап қолданысқа енгізіледі); 20.05.2016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30.03.2018 </w:t>
      </w:r>
      <w:r>
        <w:rPr>
          <w:rFonts w:ascii="Times New Roman"/>
          <w:b w:val="false"/>
          <w:i w:val="false"/>
          <w:color w:val="000000"/>
          <w:sz w:val="28"/>
        </w:rPr>
        <w:t>№ 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Start w:name="z6" w:id="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айлық есептік көрсеткіш (бұдан әрі-АЕК) мөлшерінде және жеңiлдiктер мен кепiлдiктер жағынан Ұлы Отан соғысына қатысушылары мен мүгедектерiне теңестiрiлген адамдарға 2 АЕК мөлшерінде;</w:t>
      </w:r>
      <w:r>
        <w:br/>
      </w: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Шыңғырлау аудандық мәслихатының 20.05.2014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бастап қолданысқа енгізіледі); 20.05.2016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30.03.2018 </w:t>
      </w:r>
      <w:r>
        <w:rPr>
          <w:rFonts w:ascii="Times New Roman"/>
          <w:b w:val="false"/>
          <w:i w:val="false"/>
          <w:color w:val="000000"/>
          <w:sz w:val="28"/>
        </w:rPr>
        <w:t>№ 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9. Бір реттік әлеуметтік көмек:</w:t>
      </w:r>
      <w:r>
        <w:br/>
      </w:r>
      <w:r>
        <w:rPr>
          <w:rFonts w:ascii="Times New Roman"/>
          <w:b w:val="false"/>
          <w:i w:val="false"/>
          <w:color w:val="000000"/>
          <w:sz w:val="28"/>
        </w:rPr>
        <w:t>
      1) қатерлі ісік ауруларға 15 АЕК мөлшерінде, туберкулезбен ауыратындарға 15 АЕК мөлшерінде жылына екі рет аурулығын дәлелдейтін анықтама негізінде табысын есепке алмай;</w:t>
      </w:r>
      <w:r>
        <w:br/>
      </w:r>
      <w:r>
        <w:rPr>
          <w:rFonts w:ascii="Times New Roman"/>
          <w:b w:val="false"/>
          <w:i w:val="false"/>
          <w:color w:val="000000"/>
          <w:sz w:val="28"/>
        </w:rPr>
        <w:t>
      2) аз қамтамасыз етілген азаматтарды (отбасыларды) жерлеу рәсімдеріне 15 АЕК мөлшерінде;</w:t>
      </w:r>
      <w:r>
        <w:br/>
      </w:r>
      <w:r>
        <w:rPr>
          <w:rFonts w:ascii="Times New Roman"/>
          <w:b w:val="false"/>
          <w:i w:val="false"/>
          <w:color w:val="000000"/>
          <w:sz w:val="28"/>
        </w:rPr>
        <w:t>
      3) мүгедектер балаларға облыстан тыс жерлерге оңалту орталықтарына жол жүруіне байланысты шығындарын өтеу үшін, табыстарын есепке алмай 10 АЕК мөлшерінде;</w:t>
      </w:r>
      <w:r>
        <w:br/>
      </w:r>
      <w:r>
        <w:rPr>
          <w:rFonts w:ascii="Times New Roman"/>
          <w:b w:val="false"/>
          <w:i w:val="false"/>
          <w:color w:val="000000"/>
          <w:sz w:val="28"/>
        </w:rPr>
        <w:t>
      4) жан басына шаққанда орташа табыстары ең төменгі күнкөріс деңгейінен төмен аз қамтамасыз етілген азаматтарға (отбасыларға) 10 АЕК мөлшерінде;</w:t>
      </w:r>
      <w:r>
        <w:br/>
      </w:r>
      <w:r>
        <w:rPr>
          <w:rFonts w:ascii="Times New Roman"/>
          <w:b w:val="false"/>
          <w:i w:val="false"/>
          <w:color w:val="000000"/>
          <w:sz w:val="28"/>
        </w:rPr>
        <w:t>
      5) 90 жасқа толған және асқан адамдарға табыстарын есепке алмай 15 АЕК мөлшерінде;</w:t>
      </w:r>
      <w:r>
        <w:br/>
      </w:r>
      <w:r>
        <w:rPr>
          <w:rFonts w:ascii="Times New Roman"/>
          <w:b w:val="false"/>
          <w:i w:val="false"/>
          <w:color w:val="000000"/>
          <w:sz w:val="28"/>
        </w:rPr>
        <w:t>
      6) жеке меншік тұрғын үйлерде тұратын, жан басына шаққанда орташа табыстары ең төменгі күнкөріс деңгейінен төмен аз қамтамасыз етілген азаматтарға (отбасыларға), жұмыссыздарға, сондай-ақ жан басына шаққандағы орташа табысы айына 20 АЕК артық емес жалғыз басты зейнеткерлерге, мүгедектерге қатты отын сатып алуға 12 АЕК;</w:t>
      </w:r>
      <w:r>
        <w:br/>
      </w:r>
      <w:r>
        <w:rPr>
          <w:rFonts w:ascii="Times New Roman"/>
          <w:b w:val="false"/>
          <w:i w:val="false"/>
          <w:color w:val="000000"/>
          <w:sz w:val="28"/>
        </w:rPr>
        <w:t>
      7) гемодиализдегі 1 топ мүгедектеріне бір реттік әлеуметтік көмек табысын есепке алмай 50АЕК көлемінде көрсетіледі;</w:t>
      </w:r>
      <w:r>
        <w:br/>
      </w:r>
      <w:r>
        <w:rPr>
          <w:rFonts w:ascii="Times New Roman"/>
          <w:b w:val="false"/>
          <w:i w:val="false"/>
          <w:color w:val="000000"/>
          <w:sz w:val="28"/>
        </w:rPr>
        <w:t>
      8)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9)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r>
        <w:br/>
      </w:r>
      <w:r>
        <w:rPr>
          <w:rFonts w:ascii="Times New Roman"/>
          <w:b w:val="false"/>
          <w:i w:val="false"/>
          <w:color w:val="000000"/>
          <w:sz w:val="28"/>
        </w:rPr>
        <w:t>
      10)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АЕК мөлшерінде;</w:t>
      </w:r>
      <w:r>
        <w:br/>
      </w:r>
      <w:r>
        <w:rPr>
          <w:rFonts w:ascii="Times New Roman"/>
          <w:b w:val="false"/>
          <w:i w:val="false"/>
          <w:color w:val="000000"/>
          <w:sz w:val="28"/>
        </w:rPr>
        <w:t>
      11) Ұлы Отан соғысына қатысушылар мен мүгедектеріне, қайтыс болған Ұлы Отан соғысы мүгедектерінің сондай-ақ қайтыс болған Ұлы Отан соғысына қатысушылардың әйелдері (күйеулері)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жаттығу жиындарына шақырылып, ұрыс қимылдары жүріп жатқан кезде Ауғанстанға жіберілген әскери міндеттілер,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 үшін бұрынғы КСР Одағының ордендерімен және медальдарымен наградталмаған адамдарға санаторлық-курорттық емделуге жолдама алу үшін 35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Батыс Қазақстан облысы Шыңғырлау аудандық мәслихатының 29.12.2014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бастап қолданысқа енгізіледі); 20.05.2016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30.03.2018 </w:t>
      </w:r>
      <w:r>
        <w:rPr>
          <w:rFonts w:ascii="Times New Roman"/>
          <w:b w:val="false"/>
          <w:i w:val="false"/>
          <w:color w:val="000000"/>
          <w:sz w:val="28"/>
        </w:rPr>
        <w:t>№ 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10.10.2019 </w:t>
      </w:r>
      <w:r>
        <w:rPr>
          <w:rFonts w:ascii="Times New Roman"/>
          <w:b w:val="false"/>
          <w:i w:val="false"/>
          <w:color w:val="000000"/>
          <w:sz w:val="28"/>
        </w:rPr>
        <w:t>№ 45-11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белгіленген.</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4) ең төменгі күнкөріс деңгейінен 60 пайыздан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Шыңғырлау аудандық мәслихатының 20.05.2016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7"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14-1.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14-2.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14-3.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14-4.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14-5.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20.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24. Алынып тасталды - Батыс Қазақстан облысы Шыңғырлау аудандық мәслихатының 30.03.2018 </w:t>
      </w:r>
      <w:r>
        <w:rPr>
          <w:rFonts w:ascii="Times New Roman"/>
          <w:b w:val="false"/>
          <w:i w:val="false"/>
          <w:color w:val="00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Start w:name="z8"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Start w:name="z9" w:id="4"/>
    <w:p>
      <w:pPr>
        <w:spacing w:after="0"/>
        <w:ind w:left="0"/>
        <w:jc w:val="left"/>
      </w:pPr>
      <w:r>
        <w:rPr>
          <w:rFonts w:ascii="Times New Roman"/>
          <w:b/>
          <w:i w:val="false"/>
          <w:color w:val="000000"/>
        </w:rPr>
        <w:t xml:space="preserve"> 5. Қорытынды ереже</w:t>
      </w:r>
    </w:p>
    <w:bookmarkEnd w:id="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Шыңғырлау аудандық мәслихатының 30.03.2018 </w:t>
      </w:r>
      <w:r>
        <w:rPr>
          <w:rFonts w:ascii="Times New Roman"/>
          <w:b w:val="false"/>
          <w:i w:val="false"/>
          <w:color w:val="ff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7853"/>
        <w:gridCol w:w="2224"/>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АЭС апатқа ұшырағандарды еске алу күні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Қыркүйектің екінші жексенбісі - Отбасы күні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Алушылардың жекелеген санаттары үшін атаулы күндер мен</w:t>
      </w:r>
      <w:r>
        <w:br/>
      </w:r>
      <w:r>
        <w:rPr>
          <w:rFonts w:ascii="Times New Roman"/>
          <w:b/>
          <w:i w:val="false"/>
          <w:color w:val="000000"/>
        </w:rPr>
        <w:t>мереке күндеріне әлеуметтік көмектің бірыңғай мөлшері</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Шыңғырлау аудандық мәслихатының 29.12.2014 </w:t>
      </w:r>
      <w:r>
        <w:rPr>
          <w:rFonts w:ascii="Times New Roman"/>
          <w:b w:val="false"/>
          <w:i w:val="false"/>
          <w:color w:val="ff0000"/>
          <w:sz w:val="28"/>
        </w:rPr>
        <w:t>№ 30-4</w:t>
      </w:r>
      <w:r>
        <w:rPr>
          <w:rFonts w:ascii="Times New Roman"/>
          <w:b w:val="false"/>
          <w:i w:val="false"/>
          <w:color w:val="ff0000"/>
          <w:sz w:val="28"/>
        </w:rPr>
        <w:t xml:space="preserve"> шешімімен (алғашқы ресми жарияланған күнінен бастап қолданысқа енгізіледі); өгеріс енгізілді Батыс Қазақстан облысы Шыңғырлау аудандық мәслихатының 28.05.2018 </w:t>
      </w:r>
      <w:r>
        <w:rPr>
          <w:rFonts w:ascii="Times New Roman"/>
          <w:b w:val="false"/>
          <w:i w:val="false"/>
          <w:color w:val="ff0000"/>
          <w:sz w:val="28"/>
        </w:rPr>
        <w:t>№ 23-5</w:t>
      </w:r>
      <w:r>
        <w:rPr>
          <w:rFonts w:ascii="Times New Roman"/>
          <w:b w:val="false"/>
          <w:i w:val="false"/>
          <w:color w:val="ff0000"/>
          <w:sz w:val="28"/>
        </w:rPr>
        <w:t xml:space="preserve"> шешімімен (01.05.2018 бастап қолданысқа енгізілді)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7"/>
        <w:gridCol w:w="119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кезінде қаза тапқан адамдардың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ядролық полигонда ядролық сынақтар салдарынан зардап шеккен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АЕК – айлық есептік көрсеткіш;</w:t>
      </w:r>
      <w:r>
        <w:br/>
      </w:r>
      <w:r>
        <w:rPr>
          <w:rFonts w:ascii="Times New Roman"/>
          <w:b w:val="false"/>
          <w:i w:val="false"/>
          <w:color w:val="000000"/>
          <w:sz w:val="28"/>
        </w:rPr>
        <w:t>
      КСР Одағы – Кеңестік Социалистік Республикалар Одағы;</w:t>
      </w:r>
      <w:r>
        <w:br/>
      </w:r>
      <w:r>
        <w:rPr>
          <w:rFonts w:ascii="Times New Roman"/>
          <w:b w:val="false"/>
          <w:i w:val="false"/>
          <w:color w:val="000000"/>
          <w:sz w:val="28"/>
        </w:rPr>
        <w:t>
      Чернобыль АЭС - Чернобыль атомдық электростанциясы.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