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d4be" w14:textId="298d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2013 жылғы 3 сәуірдегі № 223 қаулысы. Батыс Қазақстан облысы әділет департаментінде 2013 жылғы 6 мамырда № 3285 болып тіркелді. Күші жойылды - Батыс Қазақстан облысы Зеленов ауданы әкімдігінің 2013 жылғы 7 маусымда № 307 қаулысымен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әкімдігінің 07.06.2013 № 307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"Әкiмшiлiк рәсiмдер</w:t>
      </w:r>
      <w:r>
        <w:rPr>
          <w:rFonts w:ascii="Times New Roman"/>
          <w:b w:val="false"/>
          <w:i w:val="false"/>
          <w:color w:val="000000"/>
          <w:sz w:val="28"/>
        </w:rPr>
        <w:t xml:space="preserve"> 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Г. М. Кульжановаға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енгiзiледі.</w:t>
      </w:r>
    </w:p>
    <w:bookmarkEnd w:id="0"/>
    <w:p>
      <w:pPr>
        <w:spacing w:after="0"/>
        <w:ind w:left="0"/>
        <w:jc w:val="both"/>
      </w:pPr>
      <w:r>
        <w:rPr>
          <w:rFonts w:ascii="Times New Roman"/>
          <w:b w:val="false"/>
          <w:i/>
          <w:color w:val="000000"/>
          <w:sz w:val="28"/>
        </w:rPr>
        <w:t>      Аудан әкімі                      М. Унгарбеков</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3 сәуірдегі № 223</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"Екiншi және үшiншi разрядтар,</w:t>
      </w:r>
      <w:r>
        <w:br/>
      </w:r>
      <w:r>
        <w:rPr>
          <w:rFonts w:ascii="Times New Roman"/>
          <w:b/>
          <w:i w:val="false"/>
          <w:color w:val="000000"/>
        </w:rPr>
        <w:t>
бірiншi, екiншi және үшiншi</w:t>
      </w:r>
      <w:r>
        <w:br/>
      </w:r>
      <w:r>
        <w:rPr>
          <w:rFonts w:ascii="Times New Roman"/>
          <w:b/>
          <w:i w:val="false"/>
          <w:color w:val="000000"/>
        </w:rPr>
        <w:t>
жасөспiрiмдік разрядтар, біліктiлiгi</w:t>
      </w:r>
      <w:r>
        <w:br/>
      </w:r>
      <w:r>
        <w:rPr>
          <w:rFonts w:ascii="Times New Roman"/>
          <w:b/>
          <w:i w:val="false"/>
          <w:color w:val="000000"/>
        </w:rPr>
        <w:t>
жоғары және орта деңгейдегi екiншi</w:t>
      </w:r>
      <w:r>
        <w:br/>
      </w:r>
      <w:r>
        <w:rPr>
          <w:rFonts w:ascii="Times New Roman"/>
          <w:b/>
          <w:i w:val="false"/>
          <w:color w:val="000000"/>
        </w:rPr>
        <w:t>
санатты жаттықтырушы, біліктiлiгi</w:t>
      </w:r>
      <w:r>
        <w:br/>
      </w:r>
      <w:r>
        <w:rPr>
          <w:rFonts w:ascii="Times New Roman"/>
          <w:b/>
          <w:i w:val="false"/>
          <w:color w:val="000000"/>
        </w:rPr>
        <w:t>
жоғары деңгейдегi екiншi санатты</w:t>
      </w:r>
      <w:r>
        <w:br/>
      </w:r>
      <w:r>
        <w:rPr>
          <w:rFonts w:ascii="Times New Roman"/>
          <w:b/>
          <w:i w:val="false"/>
          <w:color w:val="000000"/>
        </w:rPr>
        <w:t>
нұсқаушы-спортшы, біліктiлiгi жоғары</w:t>
      </w:r>
      <w:r>
        <w:br/>
      </w:r>
      <w:r>
        <w:rPr>
          <w:rFonts w:ascii="Times New Roman"/>
          <w:b/>
          <w:i w:val="false"/>
          <w:color w:val="000000"/>
        </w:rPr>
        <w:t>
және орта деңгейдегi екiншi санатты</w:t>
      </w:r>
      <w:r>
        <w:br/>
      </w:r>
      <w:r>
        <w:rPr>
          <w:rFonts w:ascii="Times New Roman"/>
          <w:b/>
          <w:i w:val="false"/>
          <w:color w:val="000000"/>
        </w:rPr>
        <w:t>
әдiскер, спорт төрешiсi спорттық</w:t>
      </w:r>
      <w:r>
        <w:br/>
      </w:r>
      <w:r>
        <w:rPr>
          <w:rFonts w:ascii="Times New Roman"/>
          <w:b/>
          <w:i w:val="false"/>
          <w:color w:val="000000"/>
        </w:rPr>
        <w:t>
разрядтары мен санаттарын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w:t>
      </w:r>
      <w:r>
        <w:br/>
      </w:r>
      <w:r>
        <w:rPr>
          <w:rFonts w:ascii="Times New Roman"/>
          <w:b w:val="false"/>
          <w:i w:val="false"/>
          <w:color w:val="000000"/>
          <w:sz w:val="28"/>
        </w:rPr>
        <w:t>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 (бұдан әрі – мемлекеттік қызмет)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Зеленов аудандық бөлімдері (бұдан әрі – орталық) арқылы "Зеленов ауданының мәдениет, тілдерді дамыту, дене шынықтыру және спорт бөлімі" мемлекеттік мекемесімен көрсетіледі (бұдан әрі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1999 жылғы 2 желтоқсандағы "Дене шынықтыру және спорт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 981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туралы толық ақпарат Қазақстан Республикасы Спорт және дене шынықтыру iстерi агенттiгiнiң www.mts.gov.kz, "Мемлекеттiк қызметтер" бөлiмiнде, "Халыққа қызмет көрсету орталығы" республикалық мемлекеттiк кәсiпорнының www.con.gov.kz интернет-ресурстарында, мемлекеттiк қызмет ұсынылатын жерлерде уәкiлеттi органның стенділерінде орналасқан.</w:t>
      </w:r>
      <w:r>
        <w:br/>
      </w:r>
      <w:r>
        <w:rPr>
          <w:rFonts w:ascii="Times New Roman"/>
          <w:b w:val="false"/>
          <w:i w:val="false"/>
          <w:color w:val="000000"/>
          <w:sz w:val="28"/>
        </w:rPr>
        <w:t>
      Уәкілетті органның мекен-жайы: Батыс Қазақстан облысы, Зеленов ауданы, Переметный ауылы, Гагарин көшесі, 62а, телефоны: 8(71130)23423.</w:t>
      </w:r>
      <w:r>
        <w:br/>
      </w:r>
      <w:r>
        <w:rPr>
          <w:rFonts w:ascii="Times New Roman"/>
          <w:b w:val="false"/>
          <w:i w:val="false"/>
          <w:color w:val="000000"/>
          <w:sz w:val="28"/>
        </w:rPr>
        <w:t>
      Орталықтардың мекен-жайлары: Батыс Қазақстан облысы, Зеленов ауданы, Переметный ауылы, Гагарин көшесі, 69б, телефондар: 8(71130)23615, 23616.</w:t>
      </w:r>
      <w:r>
        <w:br/>
      </w:r>
      <w:r>
        <w:rPr>
          <w:rFonts w:ascii="Times New Roman"/>
          <w:b w:val="false"/>
          <w:i w:val="false"/>
          <w:color w:val="000000"/>
          <w:sz w:val="28"/>
        </w:rPr>
        <w:t>
      Батыс Қазақстан облысы, Зеленов ауданы, Дариян ауылы, Балдырған көшесі, 27/1, телефондар: 8(71131)24080, 24081, 24082.</w:t>
      </w:r>
      <w:r>
        <w:br/>
      </w:r>
      <w:r>
        <w:rPr>
          <w:rFonts w:ascii="Times New Roman"/>
          <w:b w:val="false"/>
          <w:i w:val="false"/>
          <w:color w:val="000000"/>
          <w:sz w:val="28"/>
        </w:rPr>
        <w:t>
      6. Мемлекеттік қызмет спорттық разрядтары мен біліктіліктерін ресми тану мақсатында жаттықтырушыларға, әдіскерлерге, нұсқаушыларға, спортшыларға және спорт төрешілеріне (бұдан әрі - алушы) көрсетіледі.</w:t>
      </w:r>
      <w:r>
        <w:br/>
      </w:r>
      <w:r>
        <w:rPr>
          <w:rFonts w:ascii="Times New Roman"/>
          <w:b w:val="false"/>
          <w:i w:val="false"/>
          <w:color w:val="000000"/>
          <w:sz w:val="28"/>
        </w:rPr>
        <w:t>
      7. Мемлекеттік қызмет нәтижесі қағаз жеткізгіште 5 жыл мерзімге спорттық разряд немесе санат беру туралы бұйрықтан үзінді көшірме не мемлекеттік қызметті көрсетуден бас тарту туралы электрондық құжат нысандағы дәлелді жауап болып табылады.</w:t>
      </w:r>
    </w:p>
    <w:bookmarkStart w:name="z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Мемлекеттiк қызмет көрсету мерзiмi:</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органда жұмыс кестесі демалыс және мереке күндерiн қоспағанда, сағат 9.00-ден бастап 18.00-ге дейiн, түскi үзiлiс сағат 13.00-ден бастап 14.00-ге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 алушының тұрғылықты жері бойынша орталықтардың ғимаратында көрсетіледі. Залда анықтамалық бюро, күту үшін арналған орындықтар, толтырылған бланкілердің үлгілері бар анықтамалық стендтер орналасады. Ғимаратта мүмкіндігі шектеулі адамдар үшін жағдайлар (күтуге арналған орындықтар, стенділер) көзделген.</w:t>
      </w:r>
      <w:r>
        <w:br/>
      </w:r>
      <w:r>
        <w:rPr>
          <w:rFonts w:ascii="Times New Roman"/>
          <w:b w:val="false"/>
          <w:i w:val="false"/>
          <w:color w:val="000000"/>
          <w:sz w:val="28"/>
        </w:rPr>
        <w:t>
      Спортшыны спорттық атаққа, разрядқа ұсыну үшін құжаттар уәкілетті органдарға және орталықтарға тиісті норматив немесе талап орындалған сәттен бастап алты ай ішінде жіберіледі.</w:t>
      </w:r>
    </w:p>
    <w:bookmarkStart w:name="z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алушылар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2) сұрау жасалған мемлекеттiк қызмет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9" w:id="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w:t>
      </w:r>
      <w:r>
        <w:br/>
      </w:r>
      <w:r>
        <w:rPr>
          <w:rFonts w:ascii="Times New Roman"/>
          <w:b w:val="false"/>
          <w:i w:val="false"/>
          <w:color w:val="000000"/>
          <w:sz w:val="28"/>
        </w:rPr>
        <w:t>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w:t>
      </w:r>
      <w:r>
        <w:br/>
      </w:r>
      <w:r>
        <w:rPr>
          <w:rFonts w:ascii="Times New Roman"/>
          <w:b/>
          <w:i w:val="false"/>
          <w:color w:val="000000"/>
        </w:rPr>
        <w:t>
мен реттілігінің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4062"/>
        <w:gridCol w:w="35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маманы</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қабылдайды, тіркейді және қолхат береді</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тексеру. Уәкілетті органның басшысына құжаттарды дайындау және жолдау</w:t>
            </w: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Ұсынған құжаттарды қарастыру. Спорттық разряд немесе санат беру туралы бұйрығына немесе мемлекеттік қызметті көрсетуден бас тарту дәлелдi жауабына қол қою</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Құжаттарды уәкілетті органға жібереді</w:t>
            </w:r>
          </w:p>
        </w:tc>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Спорттық разряд немесе санат беру туралы бұйрықтан үзінді көшірме не мемлекеттiк көрсетуден бас тарту туралы дәлелді жауапты әзiрлеу. Дайын құжаттарды орталыққа жолдау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Алушыға уәкілетті органнан спорттық разряд немесе санат тағайындау бұйрықтан үзінді көшірме немесе мемлекеттік қызметті тағайындаудан бас тартқаны туралы дәлелді жауапты 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0"/>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0"/>
              </w:rPr>
              <w:t>
3) алушы жүгiнген күнi сол жерде көрсетiлетiн мемлекеттiк қызметтi алушыға қызмет көрсетудiң жол берiлетiн ең көп уақыты 20 минуттан аспайды.</w:t>
            </w:r>
          </w:p>
        </w:tc>
      </w:tr>
    </w:tbl>
    <w:bookmarkStart w:name="z10" w:id="7"/>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w:t>
      </w:r>
      <w:r>
        <w:br/>
      </w:r>
      <w:r>
        <w:rPr>
          <w:rFonts w:ascii="Times New Roman"/>
          <w:b w:val="false"/>
          <w:i w:val="false"/>
          <w:color w:val="000000"/>
          <w:sz w:val="28"/>
        </w:rPr>
        <w:t>
мен санаттарын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ара байланысты көрсететін сызба</w:t>
      </w:r>
    </w:p>
    <w:p>
      <w:pPr>
        <w:spacing w:after="0"/>
        <w:ind w:left="0"/>
        <w:jc w:val="both"/>
      </w:pPr>
      <w:r>
        <w:drawing>
          <wp:inline distT="0" distB="0" distL="0" distR="0">
            <wp:extent cx="87122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12200" cy="54229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